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14208" w14:textId="77777777" w:rsidR="00B8047E" w:rsidRDefault="00B8047E" w:rsidP="00A20854">
      <w:pPr>
        <w:jc w:val="center"/>
        <w:rPr>
          <w:b/>
          <w:sz w:val="18"/>
          <w:lang w:val="es-BO"/>
        </w:rPr>
      </w:pPr>
      <w:bookmarkStart w:id="0" w:name="_Toc351633149"/>
      <w:bookmarkStart w:id="1" w:name="_Toc355362111"/>
      <w:bookmarkStart w:id="2" w:name="_Toc355558923"/>
    </w:p>
    <w:p w14:paraId="6CCED60A" w14:textId="77777777" w:rsidR="00B8047E" w:rsidRDefault="00B8047E" w:rsidP="00A20854">
      <w:pPr>
        <w:jc w:val="center"/>
        <w:rPr>
          <w:b/>
          <w:sz w:val="18"/>
          <w:lang w:val="es-BO"/>
        </w:rPr>
      </w:pPr>
    </w:p>
    <w:p w14:paraId="55F6331F" w14:textId="77777777" w:rsidR="00B8047E" w:rsidRDefault="00B8047E" w:rsidP="00A20854">
      <w:pPr>
        <w:jc w:val="center"/>
        <w:rPr>
          <w:b/>
          <w:sz w:val="18"/>
          <w:lang w:val="es-BO"/>
        </w:rPr>
      </w:pPr>
    </w:p>
    <w:p w14:paraId="26159AAA" w14:textId="77777777" w:rsidR="00A2285B" w:rsidRDefault="00A2285B" w:rsidP="00A2285B"/>
    <w:p w14:paraId="25DB23CE" w14:textId="77777777" w:rsidR="00A2285B" w:rsidRPr="00035E4B" w:rsidRDefault="00A2285B" w:rsidP="00A2285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217D902E" w14:textId="77777777" w:rsidR="00A2285B" w:rsidRDefault="00A2285B" w:rsidP="00A2285B">
      <w:pPr>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r>
        <w:rPr>
          <w:rFonts w:ascii="Arial" w:hAnsi="Arial" w:cs="Arial"/>
          <w:b/>
          <w:color w:val="003366"/>
          <w:sz w:val="32"/>
          <w:szCs w:val="18"/>
        </w:rPr>
        <w:t>DE OBRAS</w:t>
      </w:r>
    </w:p>
    <w:p w14:paraId="157A9A51" w14:textId="05497BD1" w:rsidR="00A2285B" w:rsidRPr="00205459" w:rsidRDefault="00A2285B" w:rsidP="00A2285B">
      <w:pPr>
        <w:jc w:val="center"/>
        <w:outlineLvl w:val="0"/>
        <w:rPr>
          <w:rFonts w:ascii="Arial" w:hAnsi="Arial" w:cs="Arial"/>
          <w:b/>
          <w:color w:val="003366"/>
          <w:sz w:val="40"/>
          <w:szCs w:val="18"/>
        </w:rPr>
      </w:pPr>
      <w:r w:rsidRPr="00205459">
        <w:rPr>
          <w:rFonts w:ascii="Arial" w:hAnsi="Arial" w:cs="Arial"/>
          <w:b/>
          <w:color w:val="003366"/>
          <w:sz w:val="40"/>
          <w:szCs w:val="18"/>
        </w:rPr>
        <w:t xml:space="preserve"> </w:t>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B7ED425" w14:textId="77777777" w:rsidR="00A2285B" w:rsidRPr="00A2285B" w:rsidRDefault="00A2285B" w:rsidP="00A2285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360" behindDoc="1" locked="0" layoutInCell="1" allowOverlap="1" wp14:anchorId="444B4AE9" wp14:editId="178595DA">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D4430" w14:textId="77777777" w:rsidR="00A2285B" w:rsidRDefault="00A2285B" w:rsidP="00A2285B">
      <w:pPr>
        <w:jc w:val="center"/>
        <w:outlineLvl w:val="0"/>
        <w:rPr>
          <w:rFonts w:ascii="Arial" w:hAnsi="Arial" w:cs="Arial"/>
          <w:b/>
          <w:color w:val="003366"/>
          <w:sz w:val="40"/>
          <w:szCs w:val="18"/>
        </w:rPr>
      </w:pPr>
    </w:p>
    <w:p w14:paraId="0B4DE0D9" w14:textId="77777777" w:rsidR="00A2285B" w:rsidRDefault="00A2285B" w:rsidP="00A2285B">
      <w:pPr>
        <w:jc w:val="center"/>
        <w:outlineLvl w:val="0"/>
        <w:rPr>
          <w:rFonts w:ascii="Arial" w:hAnsi="Arial" w:cs="Arial"/>
          <w:b/>
          <w:color w:val="003366"/>
          <w:sz w:val="40"/>
          <w:szCs w:val="18"/>
        </w:rPr>
      </w:pPr>
    </w:p>
    <w:p w14:paraId="45B79E9A" w14:textId="77777777" w:rsidR="00A2285B" w:rsidRPr="00C2439E" w:rsidRDefault="00A2285B" w:rsidP="00A2285B">
      <w:pPr>
        <w:pStyle w:val="Textoindependiente"/>
        <w:spacing w:after="0"/>
        <w:jc w:val="center"/>
        <w:rPr>
          <w:b/>
          <w:color w:val="003366"/>
          <w:sz w:val="18"/>
          <w:szCs w:val="18"/>
          <w:lang w:val="es-ES"/>
        </w:rPr>
      </w:pPr>
    </w:p>
    <w:p w14:paraId="304C5582"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7B7934B7"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73E83E2C"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2FA61B31"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126DEE5C"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1E5E04CF"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17EB3452" w14:textId="77777777" w:rsidR="00A2285B" w:rsidRDefault="00A2285B" w:rsidP="00A2285B">
      <w:pPr>
        <w:pStyle w:val="Textoindependiente"/>
        <w:spacing w:after="0"/>
        <w:jc w:val="center"/>
        <w:rPr>
          <w:rFonts w:ascii="Arial" w:hAnsi="Arial" w:cs="Arial"/>
          <w:b/>
          <w:bCs/>
          <w:color w:val="003366"/>
          <w:sz w:val="40"/>
          <w:szCs w:val="24"/>
          <w:lang w:val="es-ES" w:eastAsia="es-ES"/>
        </w:rPr>
      </w:pPr>
    </w:p>
    <w:p w14:paraId="3542ED54" w14:textId="77777777" w:rsidR="00A2285B" w:rsidRDefault="00A2285B" w:rsidP="00A2285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63978A8D" w14:textId="77777777" w:rsidR="00A2285B" w:rsidRDefault="00A2285B" w:rsidP="00A2285B">
      <w:pPr>
        <w:pStyle w:val="Head1"/>
        <w:suppressAutoHyphens w:val="0"/>
        <w:spacing w:after="0"/>
        <w:rPr>
          <w:rFonts w:ascii="Arial" w:hAnsi="Arial" w:cs="Arial"/>
          <w:bCs/>
          <w:sz w:val="4"/>
          <w:szCs w:val="24"/>
          <w:lang w:val="es-ES" w:eastAsia="es-ES"/>
        </w:rPr>
      </w:pPr>
    </w:p>
    <w:p w14:paraId="56C320C1" w14:textId="77777777" w:rsidR="00A2285B" w:rsidRDefault="00A2285B" w:rsidP="00A2285B">
      <w:pPr>
        <w:pStyle w:val="Head1"/>
        <w:suppressAutoHyphens w:val="0"/>
        <w:spacing w:after="0"/>
        <w:rPr>
          <w:rFonts w:ascii="Arial" w:hAnsi="Arial" w:cs="Arial"/>
          <w:bCs/>
          <w:szCs w:val="24"/>
          <w:lang w:val="es-ES" w:eastAsia="es-ES"/>
        </w:rPr>
      </w:pPr>
    </w:p>
    <w:p w14:paraId="16CC649B" w14:textId="2124D72B" w:rsidR="00A2285B" w:rsidRPr="00205459" w:rsidRDefault="00A2285B" w:rsidP="00A2285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2C6FE4">
        <w:rPr>
          <w:rFonts w:ascii="Arial" w:hAnsi="Arial" w:cs="Arial"/>
          <w:b/>
          <w:bCs/>
          <w:color w:val="0000FF"/>
          <w:sz w:val="28"/>
          <w:lang w:val="pt-BR"/>
        </w:rPr>
        <w:t>36</w:t>
      </w:r>
      <w:r>
        <w:rPr>
          <w:rFonts w:ascii="Arial" w:hAnsi="Arial" w:cs="Arial"/>
          <w:b/>
          <w:bCs/>
          <w:color w:val="0000FF"/>
          <w:sz w:val="28"/>
          <w:lang w:val="pt-BR"/>
        </w:rPr>
        <w:t>/202</w:t>
      </w:r>
      <w:r w:rsidR="002C6FE4">
        <w:rPr>
          <w:rFonts w:ascii="Arial" w:hAnsi="Arial" w:cs="Arial"/>
          <w:b/>
          <w:bCs/>
          <w:color w:val="0000FF"/>
          <w:sz w:val="28"/>
          <w:lang w:val="pt-BR"/>
        </w:rPr>
        <w:t>2</w:t>
      </w:r>
      <w:r w:rsidR="00D32493">
        <w:rPr>
          <w:rFonts w:ascii="Arial" w:hAnsi="Arial" w:cs="Arial"/>
          <w:b/>
          <w:bCs/>
          <w:color w:val="0000FF"/>
          <w:sz w:val="28"/>
          <w:lang w:val="pt-BR"/>
        </w:rPr>
        <w:t>-</w:t>
      </w:r>
      <w:r w:rsidR="002C6FE4">
        <w:rPr>
          <w:rFonts w:ascii="Arial" w:hAnsi="Arial" w:cs="Arial"/>
          <w:b/>
          <w:bCs/>
          <w:color w:val="0000FF"/>
          <w:sz w:val="28"/>
          <w:lang w:val="pt-BR"/>
        </w:rPr>
        <w:t>1</w:t>
      </w:r>
      <w:r w:rsidRPr="00205459">
        <w:rPr>
          <w:rFonts w:ascii="Arial" w:hAnsi="Arial" w:cs="Arial"/>
          <w:b/>
          <w:bCs/>
          <w:color w:val="0000FF"/>
          <w:sz w:val="28"/>
          <w:lang w:val="pt-BR"/>
        </w:rPr>
        <w:t>C</w:t>
      </w:r>
    </w:p>
    <w:p w14:paraId="3A3C55A4" w14:textId="77777777" w:rsidR="00A2285B" w:rsidRPr="00205459" w:rsidRDefault="00A2285B" w:rsidP="00A2285B">
      <w:pPr>
        <w:jc w:val="center"/>
        <w:rPr>
          <w:rFonts w:ascii="Arial" w:hAnsi="Arial" w:cs="Arial"/>
          <w:b/>
          <w:bCs/>
          <w:sz w:val="20"/>
          <w:lang w:val="pt-BR"/>
        </w:rPr>
      </w:pPr>
    </w:p>
    <w:p w14:paraId="37AE4B6C" w14:textId="1AA1C317" w:rsidR="00A2285B" w:rsidRPr="00205459" w:rsidRDefault="002C6FE4" w:rsidP="00A2285B">
      <w:pPr>
        <w:jc w:val="center"/>
        <w:rPr>
          <w:rFonts w:ascii="Arial" w:hAnsi="Arial" w:cs="Arial"/>
          <w:b/>
          <w:bCs/>
          <w:sz w:val="28"/>
        </w:rPr>
      </w:pPr>
      <w:r>
        <w:rPr>
          <w:rFonts w:ascii="Arial" w:hAnsi="Arial" w:cs="Arial"/>
          <w:b/>
          <w:bCs/>
          <w:sz w:val="28"/>
        </w:rPr>
        <w:t>PRIMER</w:t>
      </w:r>
      <w:r w:rsidR="00D32493">
        <w:rPr>
          <w:rFonts w:ascii="Arial" w:hAnsi="Arial" w:cs="Arial"/>
          <w:b/>
          <w:bCs/>
          <w:sz w:val="28"/>
        </w:rPr>
        <w:t>A</w:t>
      </w:r>
      <w:r w:rsidR="00D32493" w:rsidRPr="00205459">
        <w:rPr>
          <w:rFonts w:ascii="Arial" w:hAnsi="Arial" w:cs="Arial"/>
          <w:b/>
          <w:bCs/>
          <w:sz w:val="28"/>
        </w:rPr>
        <w:t xml:space="preserve"> </w:t>
      </w:r>
      <w:r w:rsidR="00A2285B" w:rsidRPr="00205459">
        <w:rPr>
          <w:rFonts w:ascii="Arial" w:hAnsi="Arial" w:cs="Arial"/>
          <w:b/>
          <w:bCs/>
          <w:sz w:val="28"/>
        </w:rPr>
        <w:t>CONVOCATORIA</w:t>
      </w:r>
    </w:p>
    <w:p w14:paraId="349035B8" w14:textId="77777777" w:rsidR="00A2285B" w:rsidRDefault="00A2285B" w:rsidP="00A2285B">
      <w:pPr>
        <w:jc w:val="center"/>
        <w:rPr>
          <w:rFonts w:ascii="Arial" w:hAnsi="Arial" w:cs="Arial"/>
          <w:b/>
          <w:bCs/>
          <w:lang w:val="es-MX"/>
        </w:rPr>
      </w:pPr>
    </w:p>
    <w:p w14:paraId="1B699243" w14:textId="77777777" w:rsidR="00A2285B" w:rsidRDefault="00A2285B" w:rsidP="00A2285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A2285B" w14:paraId="38EDBA4B" w14:textId="77777777" w:rsidTr="00BC2695">
        <w:trPr>
          <w:trHeight w:val="1167"/>
          <w:jc w:val="center"/>
        </w:trPr>
        <w:tc>
          <w:tcPr>
            <w:tcW w:w="8869" w:type="dxa"/>
            <w:shd w:val="clear" w:color="auto" w:fill="E6E6E6"/>
            <w:vAlign w:val="center"/>
          </w:tcPr>
          <w:p w14:paraId="3C1CD394" w14:textId="365A3604" w:rsidR="00A2285B" w:rsidRPr="00F53A61" w:rsidRDefault="002C6FE4" w:rsidP="002C6FE4">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sidRPr="00C37DF6">
              <w:rPr>
                <w:rFonts w:ascii="Arial" w:hAnsi="Arial" w:cs="Arial"/>
                <w:b/>
                <w:color w:val="0000FF"/>
                <w:sz w:val="30"/>
                <w:szCs w:val="30"/>
                <w:lang w:eastAsia="en-US"/>
              </w:rPr>
              <w:t>OBRA DE MEJORAMIENTO Y ESTABILIZACION DE LA SEDE DEPORTIVA DE COTA COTA</w:t>
            </w:r>
          </w:p>
        </w:tc>
      </w:tr>
    </w:tbl>
    <w:p w14:paraId="1310ADCF" w14:textId="77777777" w:rsidR="00A2285B" w:rsidRDefault="00A2285B" w:rsidP="00A2285B">
      <w:pPr>
        <w:jc w:val="center"/>
        <w:rPr>
          <w:rFonts w:ascii="Arial" w:hAnsi="Arial" w:cs="Arial"/>
          <w:b/>
          <w:bCs/>
        </w:rPr>
      </w:pPr>
    </w:p>
    <w:p w14:paraId="01E89A85" w14:textId="77777777" w:rsidR="00A2285B" w:rsidRDefault="00A2285B" w:rsidP="00A2285B">
      <w:pPr>
        <w:jc w:val="center"/>
        <w:rPr>
          <w:rFonts w:ascii="Arial" w:hAnsi="Arial" w:cs="Arial"/>
          <w:b/>
          <w:bCs/>
        </w:rPr>
      </w:pPr>
    </w:p>
    <w:p w14:paraId="537C9C42" w14:textId="77777777" w:rsidR="00A2285B" w:rsidRDefault="00A2285B" w:rsidP="00A2285B">
      <w:pPr>
        <w:jc w:val="center"/>
        <w:rPr>
          <w:rFonts w:ascii="Arial" w:hAnsi="Arial" w:cs="Arial"/>
          <w:b/>
          <w:bCs/>
        </w:rPr>
      </w:pPr>
    </w:p>
    <w:p w14:paraId="6E8375CE" w14:textId="5BC35EC7" w:rsidR="00A2285B" w:rsidRPr="008C2484" w:rsidRDefault="00A2285B" w:rsidP="00A2285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2C6FE4">
        <w:rPr>
          <w:rFonts w:ascii="Arial" w:hAnsi="Arial" w:cs="Arial"/>
          <w:b/>
          <w:bCs/>
          <w:color w:val="0000FF"/>
          <w:sz w:val="24"/>
          <w:szCs w:val="24"/>
          <w:lang w:val="es-MX"/>
        </w:rPr>
        <w:t>juni</w:t>
      </w:r>
      <w:r>
        <w:rPr>
          <w:rFonts w:ascii="Arial" w:hAnsi="Arial" w:cs="Arial"/>
          <w:b/>
          <w:bCs/>
          <w:color w:val="0000FF"/>
          <w:sz w:val="24"/>
          <w:szCs w:val="24"/>
          <w:lang w:val="es-MX"/>
        </w:rPr>
        <w:t>o</w:t>
      </w:r>
      <w:r w:rsidRPr="008C2484">
        <w:rPr>
          <w:rFonts w:ascii="Arial" w:hAnsi="Arial" w:cs="Arial"/>
          <w:b/>
          <w:bCs/>
          <w:sz w:val="24"/>
          <w:szCs w:val="28"/>
        </w:rPr>
        <w:t xml:space="preserve"> de 20</w:t>
      </w:r>
      <w:r>
        <w:rPr>
          <w:rFonts w:ascii="Arial" w:hAnsi="Arial" w:cs="Arial"/>
          <w:b/>
          <w:bCs/>
          <w:sz w:val="24"/>
          <w:szCs w:val="28"/>
        </w:rPr>
        <w:t>22</w:t>
      </w:r>
    </w:p>
    <w:p w14:paraId="0C0CD3CA" w14:textId="77777777" w:rsidR="00B8047E" w:rsidRDefault="00B8047E" w:rsidP="00A20854">
      <w:pPr>
        <w:jc w:val="center"/>
        <w:rPr>
          <w:b/>
          <w:sz w:val="18"/>
          <w:lang w:val="es-BO"/>
        </w:rPr>
      </w:pPr>
    </w:p>
    <w:p w14:paraId="632596A4" w14:textId="77777777" w:rsidR="00B8047E" w:rsidRDefault="00B8047E" w:rsidP="00A20854">
      <w:pPr>
        <w:jc w:val="center"/>
        <w:rPr>
          <w:b/>
          <w:sz w:val="18"/>
          <w:lang w:val="es-BO"/>
        </w:rPr>
      </w:pPr>
    </w:p>
    <w:p w14:paraId="3410FC80" w14:textId="77777777" w:rsidR="00B8047E" w:rsidRDefault="00B8047E" w:rsidP="00A20854">
      <w:pPr>
        <w:jc w:val="center"/>
        <w:rPr>
          <w:b/>
          <w:sz w:val="18"/>
          <w:lang w:val="es-BO"/>
        </w:rPr>
      </w:pPr>
    </w:p>
    <w:p w14:paraId="0AB39C0F" w14:textId="77777777" w:rsidR="00B8047E" w:rsidRDefault="00B8047E" w:rsidP="00A20854">
      <w:pPr>
        <w:jc w:val="center"/>
        <w:rPr>
          <w:b/>
          <w:sz w:val="18"/>
          <w:lang w:val="es-BO"/>
        </w:rPr>
      </w:pPr>
    </w:p>
    <w:p w14:paraId="2776B1F5" w14:textId="77777777" w:rsidR="00B8047E" w:rsidRDefault="00B8047E" w:rsidP="00A20854">
      <w:pPr>
        <w:jc w:val="center"/>
        <w:rPr>
          <w:b/>
          <w:sz w:val="18"/>
          <w:lang w:val="es-BO"/>
        </w:rPr>
      </w:pPr>
    </w:p>
    <w:bookmarkEnd w:id="0"/>
    <w:bookmarkEnd w:id="1"/>
    <w:bookmarkEnd w:id="2"/>
    <w:p w14:paraId="0F95DAED" w14:textId="77777777" w:rsidR="00B8047E" w:rsidRDefault="00B8047E" w:rsidP="00147AAA">
      <w:pPr>
        <w:tabs>
          <w:tab w:val="left" w:pos="1416"/>
          <w:tab w:val="left" w:pos="2124"/>
          <w:tab w:val="left" w:pos="2832"/>
          <w:tab w:val="left" w:pos="2880"/>
          <w:tab w:val="left" w:pos="3540"/>
          <w:tab w:val="left" w:pos="4248"/>
          <w:tab w:val="center" w:pos="5553"/>
        </w:tabs>
        <w:ind w:left="2880" w:hanging="1464"/>
        <w:jc w:val="both"/>
        <w:rPr>
          <w:rFonts w:cs="Arial"/>
          <w:b/>
          <w:iCs/>
          <w:sz w:val="18"/>
          <w:szCs w:val="18"/>
          <w:lang w:val="es-BO"/>
        </w:rPr>
      </w:pPr>
    </w:p>
    <w:p w14:paraId="02FC5E30" w14:textId="77777777" w:rsidR="00B8047E" w:rsidRDefault="00B8047E" w:rsidP="00147AAA">
      <w:pPr>
        <w:tabs>
          <w:tab w:val="left" w:pos="1416"/>
          <w:tab w:val="left" w:pos="2124"/>
          <w:tab w:val="left" w:pos="2832"/>
          <w:tab w:val="left" w:pos="2880"/>
          <w:tab w:val="left" w:pos="3540"/>
          <w:tab w:val="left" w:pos="4248"/>
          <w:tab w:val="center" w:pos="5553"/>
        </w:tabs>
        <w:ind w:left="2880" w:hanging="1464"/>
        <w:jc w:val="both"/>
        <w:rPr>
          <w:rFonts w:cs="Arial"/>
          <w:b/>
          <w:iCs/>
          <w:sz w:val="18"/>
          <w:szCs w:val="18"/>
          <w:lang w:val="es-BO"/>
        </w:rPr>
      </w:pPr>
    </w:p>
    <w:p w14:paraId="4EE13AC6" w14:textId="77777777" w:rsidR="00B8047E" w:rsidRDefault="00B8047E" w:rsidP="00147AAA">
      <w:pPr>
        <w:tabs>
          <w:tab w:val="left" w:pos="1416"/>
          <w:tab w:val="left" w:pos="2124"/>
          <w:tab w:val="left" w:pos="2832"/>
          <w:tab w:val="left" w:pos="2880"/>
          <w:tab w:val="left" w:pos="3540"/>
          <w:tab w:val="left" w:pos="4248"/>
          <w:tab w:val="center" w:pos="5553"/>
        </w:tabs>
        <w:ind w:left="2880" w:hanging="1464"/>
        <w:jc w:val="both"/>
        <w:rPr>
          <w:rFonts w:cs="Arial"/>
          <w:b/>
          <w:iCs/>
          <w:sz w:val="18"/>
          <w:szCs w:val="18"/>
          <w:lang w:val="es-BO"/>
        </w:rPr>
      </w:pPr>
    </w:p>
    <w:p w14:paraId="45AA163F" w14:textId="77777777" w:rsidR="00B8047E" w:rsidRDefault="00B8047E" w:rsidP="00147AAA">
      <w:pPr>
        <w:tabs>
          <w:tab w:val="left" w:pos="1416"/>
          <w:tab w:val="left" w:pos="2124"/>
          <w:tab w:val="left" w:pos="2832"/>
          <w:tab w:val="left" w:pos="2880"/>
          <w:tab w:val="left" w:pos="3540"/>
          <w:tab w:val="left" w:pos="4248"/>
          <w:tab w:val="center" w:pos="5553"/>
        </w:tabs>
        <w:ind w:left="2880" w:hanging="1464"/>
        <w:jc w:val="both"/>
        <w:rPr>
          <w:rFonts w:cs="Arial"/>
          <w:b/>
          <w:iCs/>
          <w:sz w:val="18"/>
          <w:szCs w:val="18"/>
          <w:lang w:val="es-BO"/>
        </w:rPr>
      </w:pPr>
    </w:p>
    <w:p w14:paraId="292454F1" w14:textId="77777777" w:rsidR="00B8047E" w:rsidRDefault="00B8047E" w:rsidP="00147AAA">
      <w:pPr>
        <w:tabs>
          <w:tab w:val="left" w:pos="1416"/>
          <w:tab w:val="left" w:pos="2124"/>
          <w:tab w:val="left" w:pos="2832"/>
          <w:tab w:val="left" w:pos="2880"/>
          <w:tab w:val="left" w:pos="3540"/>
          <w:tab w:val="left" w:pos="4248"/>
          <w:tab w:val="center" w:pos="5553"/>
        </w:tabs>
        <w:ind w:left="2880" w:hanging="1464"/>
        <w:jc w:val="both"/>
        <w:rPr>
          <w:rFonts w:cs="Arial"/>
          <w:b/>
          <w:iCs/>
          <w:sz w:val="18"/>
          <w:szCs w:val="18"/>
          <w:lang w:val="es-BO"/>
        </w:rPr>
      </w:pPr>
    </w:p>
    <w:p w14:paraId="47DB6136" w14:textId="77777777"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r w:rsidRPr="00205281">
        <w:rPr>
          <w:rFonts w:cs="Arial"/>
          <w:sz w:val="18"/>
          <w:szCs w:val="18"/>
          <w:lang w:val="es-BO"/>
        </w:rPr>
        <w:tab/>
      </w:r>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2A12DD16" w14:textId="37354755" w:rsidR="0009266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94713157" w:history="1">
            <w:r w:rsidR="00092668" w:rsidRPr="00954931">
              <w:rPr>
                <w:rStyle w:val="Hipervnculo"/>
                <w:rFonts w:ascii="Verdana" w:hAnsi="Verdana"/>
                <w:noProof/>
                <w:lang w:val="es-BO"/>
              </w:rPr>
              <w:t>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NORMATIVA APLICABLE AL PROCESO DE CONTRATACIÓN</w:t>
            </w:r>
            <w:r w:rsidR="00092668">
              <w:rPr>
                <w:noProof/>
                <w:webHidden/>
              </w:rPr>
              <w:tab/>
            </w:r>
            <w:r w:rsidR="00092668">
              <w:rPr>
                <w:noProof/>
                <w:webHidden/>
              </w:rPr>
              <w:fldChar w:fldCharType="begin"/>
            </w:r>
            <w:r w:rsidR="00092668">
              <w:rPr>
                <w:noProof/>
                <w:webHidden/>
              </w:rPr>
              <w:instrText xml:space="preserve"> PAGEREF _Toc94713157 \h </w:instrText>
            </w:r>
            <w:r w:rsidR="00092668">
              <w:rPr>
                <w:noProof/>
                <w:webHidden/>
              </w:rPr>
            </w:r>
            <w:r w:rsidR="00092668">
              <w:rPr>
                <w:noProof/>
                <w:webHidden/>
              </w:rPr>
              <w:fldChar w:fldCharType="separate"/>
            </w:r>
            <w:r w:rsidR="00D32493">
              <w:rPr>
                <w:noProof/>
                <w:webHidden/>
              </w:rPr>
              <w:t>3</w:t>
            </w:r>
            <w:r w:rsidR="00092668">
              <w:rPr>
                <w:noProof/>
                <w:webHidden/>
              </w:rPr>
              <w:fldChar w:fldCharType="end"/>
            </w:r>
          </w:hyperlink>
        </w:p>
        <w:p w14:paraId="30B851AF" w14:textId="63FDEF40" w:rsidR="00092668" w:rsidRDefault="000E1D96">
          <w:pPr>
            <w:pStyle w:val="TDC1"/>
            <w:rPr>
              <w:rFonts w:asciiTheme="minorHAnsi" w:eastAsiaTheme="minorEastAsia" w:hAnsiTheme="minorHAnsi" w:cstheme="minorBidi"/>
              <w:noProof/>
              <w:sz w:val="22"/>
              <w:szCs w:val="22"/>
              <w:lang w:val="es-BO" w:eastAsia="es-BO"/>
            </w:rPr>
          </w:pPr>
          <w:hyperlink w:anchor="_Toc94713158" w:history="1">
            <w:r w:rsidR="00092668" w:rsidRPr="00954931">
              <w:rPr>
                <w:rStyle w:val="Hipervnculo"/>
                <w:rFonts w:ascii="Verdana" w:hAnsi="Verdana" w:cs="Arial"/>
                <w:noProof/>
                <w:lang w:val="es-BO"/>
              </w:rPr>
              <w:t>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PROPONENTES ELEGIBLES</w:t>
            </w:r>
            <w:r w:rsidR="00092668">
              <w:rPr>
                <w:noProof/>
                <w:webHidden/>
              </w:rPr>
              <w:tab/>
            </w:r>
            <w:r w:rsidR="00092668">
              <w:rPr>
                <w:noProof/>
                <w:webHidden/>
              </w:rPr>
              <w:fldChar w:fldCharType="begin"/>
            </w:r>
            <w:r w:rsidR="00092668">
              <w:rPr>
                <w:noProof/>
                <w:webHidden/>
              </w:rPr>
              <w:instrText xml:space="preserve"> PAGEREF _Toc94713158 \h </w:instrText>
            </w:r>
            <w:r w:rsidR="00092668">
              <w:rPr>
                <w:noProof/>
                <w:webHidden/>
              </w:rPr>
            </w:r>
            <w:r w:rsidR="00092668">
              <w:rPr>
                <w:noProof/>
                <w:webHidden/>
              </w:rPr>
              <w:fldChar w:fldCharType="separate"/>
            </w:r>
            <w:r w:rsidR="00D32493">
              <w:rPr>
                <w:noProof/>
                <w:webHidden/>
              </w:rPr>
              <w:t>3</w:t>
            </w:r>
            <w:r w:rsidR="00092668">
              <w:rPr>
                <w:noProof/>
                <w:webHidden/>
              </w:rPr>
              <w:fldChar w:fldCharType="end"/>
            </w:r>
          </w:hyperlink>
        </w:p>
        <w:p w14:paraId="2A22855C" w14:textId="153B27BC" w:rsidR="00092668" w:rsidRDefault="000E1D96">
          <w:pPr>
            <w:pStyle w:val="TDC1"/>
            <w:rPr>
              <w:rFonts w:asciiTheme="minorHAnsi" w:eastAsiaTheme="minorEastAsia" w:hAnsiTheme="minorHAnsi" w:cstheme="minorBidi"/>
              <w:noProof/>
              <w:sz w:val="22"/>
              <w:szCs w:val="22"/>
              <w:lang w:val="es-BO" w:eastAsia="es-BO"/>
            </w:rPr>
          </w:pPr>
          <w:hyperlink w:anchor="_Toc94713159" w:history="1">
            <w:r w:rsidR="00092668" w:rsidRPr="00954931">
              <w:rPr>
                <w:rStyle w:val="Hipervnculo"/>
                <w:rFonts w:ascii="Verdana" w:hAnsi="Verdana"/>
                <w:noProof/>
                <w:lang w:val="es-BO"/>
              </w:rPr>
              <w:t>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ACTIVIDADES ADMINISTRATIVAS PREVIAS A LA PRESENTACIÓN DE PROPUESTAS</w:t>
            </w:r>
            <w:r w:rsidR="00092668">
              <w:rPr>
                <w:noProof/>
                <w:webHidden/>
              </w:rPr>
              <w:tab/>
            </w:r>
            <w:r w:rsidR="00092668">
              <w:rPr>
                <w:noProof/>
                <w:webHidden/>
              </w:rPr>
              <w:fldChar w:fldCharType="begin"/>
            </w:r>
            <w:r w:rsidR="00092668">
              <w:rPr>
                <w:noProof/>
                <w:webHidden/>
              </w:rPr>
              <w:instrText xml:space="preserve"> PAGEREF _Toc94713159 \h </w:instrText>
            </w:r>
            <w:r w:rsidR="00092668">
              <w:rPr>
                <w:noProof/>
                <w:webHidden/>
              </w:rPr>
            </w:r>
            <w:r w:rsidR="00092668">
              <w:rPr>
                <w:noProof/>
                <w:webHidden/>
              </w:rPr>
              <w:fldChar w:fldCharType="separate"/>
            </w:r>
            <w:r w:rsidR="00D32493">
              <w:rPr>
                <w:noProof/>
                <w:webHidden/>
              </w:rPr>
              <w:t>3</w:t>
            </w:r>
            <w:r w:rsidR="00092668">
              <w:rPr>
                <w:noProof/>
                <w:webHidden/>
              </w:rPr>
              <w:fldChar w:fldCharType="end"/>
            </w:r>
          </w:hyperlink>
        </w:p>
        <w:p w14:paraId="0962EBA6" w14:textId="7CF50198" w:rsidR="00092668" w:rsidRDefault="000E1D96">
          <w:pPr>
            <w:pStyle w:val="TDC1"/>
            <w:rPr>
              <w:rFonts w:asciiTheme="minorHAnsi" w:eastAsiaTheme="minorEastAsia" w:hAnsiTheme="minorHAnsi" w:cstheme="minorBidi"/>
              <w:noProof/>
              <w:sz w:val="22"/>
              <w:szCs w:val="22"/>
              <w:lang w:val="es-BO" w:eastAsia="es-BO"/>
            </w:rPr>
          </w:pPr>
          <w:hyperlink w:anchor="_Toc94713160" w:history="1">
            <w:r w:rsidR="00092668" w:rsidRPr="00954931">
              <w:rPr>
                <w:rStyle w:val="Hipervnculo"/>
                <w:rFonts w:ascii="Verdana" w:hAnsi="Verdana"/>
                <w:noProof/>
                <w:lang w:val="es-BO"/>
              </w:rPr>
              <w:t>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GARANTÍAS</w:t>
            </w:r>
            <w:r w:rsidR="00092668">
              <w:rPr>
                <w:noProof/>
                <w:webHidden/>
              </w:rPr>
              <w:tab/>
            </w:r>
            <w:r w:rsidR="00092668">
              <w:rPr>
                <w:noProof/>
                <w:webHidden/>
              </w:rPr>
              <w:fldChar w:fldCharType="begin"/>
            </w:r>
            <w:r w:rsidR="00092668">
              <w:rPr>
                <w:noProof/>
                <w:webHidden/>
              </w:rPr>
              <w:instrText xml:space="preserve"> PAGEREF _Toc94713160 \h </w:instrText>
            </w:r>
            <w:r w:rsidR="00092668">
              <w:rPr>
                <w:noProof/>
                <w:webHidden/>
              </w:rPr>
            </w:r>
            <w:r w:rsidR="00092668">
              <w:rPr>
                <w:noProof/>
                <w:webHidden/>
              </w:rPr>
              <w:fldChar w:fldCharType="separate"/>
            </w:r>
            <w:r w:rsidR="00D32493">
              <w:rPr>
                <w:noProof/>
                <w:webHidden/>
              </w:rPr>
              <w:t>3</w:t>
            </w:r>
            <w:r w:rsidR="00092668">
              <w:rPr>
                <w:noProof/>
                <w:webHidden/>
              </w:rPr>
              <w:fldChar w:fldCharType="end"/>
            </w:r>
          </w:hyperlink>
        </w:p>
        <w:p w14:paraId="32F6EEE3" w14:textId="0422D097" w:rsidR="00092668" w:rsidRDefault="000E1D96">
          <w:pPr>
            <w:pStyle w:val="TDC1"/>
            <w:rPr>
              <w:rFonts w:asciiTheme="minorHAnsi" w:eastAsiaTheme="minorEastAsia" w:hAnsiTheme="minorHAnsi" w:cstheme="minorBidi"/>
              <w:noProof/>
              <w:sz w:val="22"/>
              <w:szCs w:val="22"/>
              <w:lang w:val="es-BO" w:eastAsia="es-BO"/>
            </w:rPr>
          </w:pPr>
          <w:hyperlink w:anchor="_Toc94713161" w:history="1">
            <w:r w:rsidR="00092668" w:rsidRPr="00954931">
              <w:rPr>
                <w:rStyle w:val="Hipervnculo"/>
                <w:rFonts w:ascii="Verdana" w:hAnsi="Verdana" w:cs="Arial"/>
                <w:noProof/>
                <w:lang w:val="es-BO"/>
              </w:rPr>
              <w:t>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DESCALIFICACIÓN DE PROPUESTAS</w:t>
            </w:r>
            <w:r w:rsidR="00092668">
              <w:rPr>
                <w:noProof/>
                <w:webHidden/>
              </w:rPr>
              <w:tab/>
            </w:r>
            <w:r w:rsidR="00092668">
              <w:rPr>
                <w:noProof/>
                <w:webHidden/>
              </w:rPr>
              <w:fldChar w:fldCharType="begin"/>
            </w:r>
            <w:r w:rsidR="00092668">
              <w:rPr>
                <w:noProof/>
                <w:webHidden/>
              </w:rPr>
              <w:instrText xml:space="preserve"> PAGEREF _Toc94713161 \h </w:instrText>
            </w:r>
            <w:r w:rsidR="00092668">
              <w:rPr>
                <w:noProof/>
                <w:webHidden/>
              </w:rPr>
            </w:r>
            <w:r w:rsidR="00092668">
              <w:rPr>
                <w:noProof/>
                <w:webHidden/>
              </w:rPr>
              <w:fldChar w:fldCharType="separate"/>
            </w:r>
            <w:r w:rsidR="00D32493">
              <w:rPr>
                <w:noProof/>
                <w:webHidden/>
              </w:rPr>
              <w:t>5</w:t>
            </w:r>
            <w:r w:rsidR="00092668">
              <w:rPr>
                <w:noProof/>
                <w:webHidden/>
              </w:rPr>
              <w:fldChar w:fldCharType="end"/>
            </w:r>
          </w:hyperlink>
        </w:p>
        <w:p w14:paraId="46373B0E" w14:textId="5586627E" w:rsidR="00092668" w:rsidRDefault="000E1D96">
          <w:pPr>
            <w:pStyle w:val="TDC1"/>
            <w:rPr>
              <w:rFonts w:asciiTheme="minorHAnsi" w:eastAsiaTheme="minorEastAsia" w:hAnsiTheme="minorHAnsi" w:cstheme="minorBidi"/>
              <w:noProof/>
              <w:sz w:val="22"/>
              <w:szCs w:val="22"/>
              <w:lang w:val="es-BO" w:eastAsia="es-BO"/>
            </w:rPr>
          </w:pPr>
          <w:hyperlink w:anchor="_Toc94713162" w:history="1">
            <w:r w:rsidR="00092668" w:rsidRPr="00954931">
              <w:rPr>
                <w:rStyle w:val="Hipervnculo"/>
                <w:rFonts w:ascii="Verdana" w:hAnsi="Verdana"/>
                <w:noProof/>
                <w:lang w:val="es-BO"/>
              </w:rPr>
              <w:t>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CRITERIOS DE SUBSANABILIDAD Y ERRORES NO SUBSANABLES</w:t>
            </w:r>
            <w:r w:rsidR="00092668">
              <w:rPr>
                <w:noProof/>
                <w:webHidden/>
              </w:rPr>
              <w:tab/>
            </w:r>
            <w:r w:rsidR="00092668">
              <w:rPr>
                <w:noProof/>
                <w:webHidden/>
              </w:rPr>
              <w:fldChar w:fldCharType="begin"/>
            </w:r>
            <w:r w:rsidR="00092668">
              <w:rPr>
                <w:noProof/>
                <w:webHidden/>
              </w:rPr>
              <w:instrText xml:space="preserve"> PAGEREF _Toc94713162 \h </w:instrText>
            </w:r>
            <w:r w:rsidR="00092668">
              <w:rPr>
                <w:noProof/>
                <w:webHidden/>
              </w:rPr>
            </w:r>
            <w:r w:rsidR="00092668">
              <w:rPr>
                <w:noProof/>
                <w:webHidden/>
              </w:rPr>
              <w:fldChar w:fldCharType="separate"/>
            </w:r>
            <w:r w:rsidR="00D32493">
              <w:rPr>
                <w:noProof/>
                <w:webHidden/>
              </w:rPr>
              <w:t>5</w:t>
            </w:r>
            <w:r w:rsidR="00092668">
              <w:rPr>
                <w:noProof/>
                <w:webHidden/>
              </w:rPr>
              <w:fldChar w:fldCharType="end"/>
            </w:r>
          </w:hyperlink>
        </w:p>
        <w:p w14:paraId="4FE15197" w14:textId="2949B72E" w:rsidR="00092668" w:rsidRDefault="000E1D96">
          <w:pPr>
            <w:pStyle w:val="TDC1"/>
            <w:rPr>
              <w:rFonts w:asciiTheme="minorHAnsi" w:eastAsiaTheme="minorEastAsia" w:hAnsiTheme="minorHAnsi" w:cstheme="minorBidi"/>
              <w:noProof/>
              <w:sz w:val="22"/>
              <w:szCs w:val="22"/>
              <w:lang w:val="es-BO" w:eastAsia="es-BO"/>
            </w:rPr>
          </w:pPr>
          <w:hyperlink w:anchor="_Toc94713163" w:history="1">
            <w:r w:rsidR="00092668" w:rsidRPr="00954931">
              <w:rPr>
                <w:rStyle w:val="Hipervnculo"/>
                <w:rFonts w:ascii="Verdana" w:hAnsi="Verdana" w:cs="Arial"/>
                <w:noProof/>
                <w:lang w:val="es-BO"/>
              </w:rPr>
              <w:t>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DECLARATORIA</w:t>
            </w:r>
            <w:r w:rsidR="00092668" w:rsidRPr="00954931">
              <w:rPr>
                <w:rStyle w:val="Hipervnculo"/>
                <w:rFonts w:ascii="Verdana" w:hAnsi="Verdana" w:cs="Arial"/>
                <w:noProof/>
                <w:lang w:val="es-BO"/>
              </w:rPr>
              <w:t xml:space="preserve"> DESIERTA</w:t>
            </w:r>
            <w:r w:rsidR="00092668">
              <w:rPr>
                <w:noProof/>
                <w:webHidden/>
              </w:rPr>
              <w:tab/>
            </w:r>
            <w:r w:rsidR="00092668">
              <w:rPr>
                <w:noProof/>
                <w:webHidden/>
              </w:rPr>
              <w:fldChar w:fldCharType="begin"/>
            </w:r>
            <w:r w:rsidR="00092668">
              <w:rPr>
                <w:noProof/>
                <w:webHidden/>
              </w:rPr>
              <w:instrText xml:space="preserve"> PAGEREF _Toc94713163 \h </w:instrText>
            </w:r>
            <w:r w:rsidR="00092668">
              <w:rPr>
                <w:noProof/>
                <w:webHidden/>
              </w:rPr>
            </w:r>
            <w:r w:rsidR="00092668">
              <w:rPr>
                <w:noProof/>
                <w:webHidden/>
              </w:rPr>
              <w:fldChar w:fldCharType="separate"/>
            </w:r>
            <w:r w:rsidR="00D32493">
              <w:rPr>
                <w:noProof/>
                <w:webHidden/>
              </w:rPr>
              <w:t>6</w:t>
            </w:r>
            <w:r w:rsidR="00092668">
              <w:rPr>
                <w:noProof/>
                <w:webHidden/>
              </w:rPr>
              <w:fldChar w:fldCharType="end"/>
            </w:r>
          </w:hyperlink>
        </w:p>
        <w:p w14:paraId="1203EEF7" w14:textId="3B8135CE" w:rsidR="00092668" w:rsidRDefault="000E1D96">
          <w:pPr>
            <w:pStyle w:val="TDC1"/>
            <w:rPr>
              <w:rFonts w:asciiTheme="minorHAnsi" w:eastAsiaTheme="minorEastAsia" w:hAnsiTheme="minorHAnsi" w:cstheme="minorBidi"/>
              <w:noProof/>
              <w:sz w:val="22"/>
              <w:szCs w:val="22"/>
              <w:lang w:val="es-BO" w:eastAsia="es-BO"/>
            </w:rPr>
          </w:pPr>
          <w:hyperlink w:anchor="_Toc94713164" w:history="1">
            <w:r w:rsidR="00092668" w:rsidRPr="00954931">
              <w:rPr>
                <w:rStyle w:val="Hipervnculo"/>
                <w:rFonts w:ascii="Verdana" w:hAnsi="Verdana" w:cs="Arial"/>
                <w:noProof/>
                <w:lang w:val="es-BO"/>
              </w:rPr>
              <w:t>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CANCELACIÓN</w:t>
            </w:r>
            <w:r w:rsidR="00092668" w:rsidRPr="00954931">
              <w:rPr>
                <w:rStyle w:val="Hipervnculo"/>
                <w:rFonts w:ascii="Verdana" w:hAnsi="Verdana" w:cs="Arial"/>
                <w:noProof/>
                <w:lang w:val="es-BO"/>
              </w:rPr>
              <w:t>, SUSPENSIÓN Y ANULACIÓN DEL PROCESO DE CONTRATACIÓN</w:t>
            </w:r>
            <w:r w:rsidR="00092668">
              <w:rPr>
                <w:noProof/>
                <w:webHidden/>
              </w:rPr>
              <w:tab/>
            </w:r>
            <w:r w:rsidR="00092668">
              <w:rPr>
                <w:noProof/>
                <w:webHidden/>
              </w:rPr>
              <w:fldChar w:fldCharType="begin"/>
            </w:r>
            <w:r w:rsidR="00092668">
              <w:rPr>
                <w:noProof/>
                <w:webHidden/>
              </w:rPr>
              <w:instrText xml:space="preserve"> PAGEREF _Toc94713164 \h </w:instrText>
            </w:r>
            <w:r w:rsidR="00092668">
              <w:rPr>
                <w:noProof/>
                <w:webHidden/>
              </w:rPr>
            </w:r>
            <w:r w:rsidR="00092668">
              <w:rPr>
                <w:noProof/>
                <w:webHidden/>
              </w:rPr>
              <w:fldChar w:fldCharType="separate"/>
            </w:r>
            <w:r w:rsidR="00D32493">
              <w:rPr>
                <w:noProof/>
                <w:webHidden/>
              </w:rPr>
              <w:t>6</w:t>
            </w:r>
            <w:r w:rsidR="00092668">
              <w:rPr>
                <w:noProof/>
                <w:webHidden/>
              </w:rPr>
              <w:fldChar w:fldCharType="end"/>
            </w:r>
          </w:hyperlink>
        </w:p>
        <w:p w14:paraId="3BF33CCB" w14:textId="1FA14B60" w:rsidR="00092668" w:rsidRDefault="000E1D96">
          <w:pPr>
            <w:pStyle w:val="TDC1"/>
            <w:rPr>
              <w:rFonts w:asciiTheme="minorHAnsi" w:eastAsiaTheme="minorEastAsia" w:hAnsiTheme="minorHAnsi" w:cstheme="minorBidi"/>
              <w:noProof/>
              <w:sz w:val="22"/>
              <w:szCs w:val="22"/>
              <w:lang w:val="es-BO" w:eastAsia="es-BO"/>
            </w:rPr>
          </w:pPr>
          <w:hyperlink w:anchor="_Toc94713165" w:history="1">
            <w:r w:rsidR="00092668" w:rsidRPr="00954931">
              <w:rPr>
                <w:rStyle w:val="Hipervnculo"/>
                <w:rFonts w:ascii="Verdana" w:hAnsi="Verdana" w:cs="Arial"/>
                <w:noProof/>
                <w:lang w:val="es-BO"/>
              </w:rPr>
              <w:t>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 xml:space="preserve">RESOLUCIONES </w:t>
            </w:r>
            <w:r w:rsidR="00092668" w:rsidRPr="00954931">
              <w:rPr>
                <w:rStyle w:val="Hipervnculo"/>
                <w:rFonts w:ascii="Verdana" w:hAnsi="Verdana"/>
                <w:noProof/>
                <w:lang w:val="es-BO"/>
              </w:rPr>
              <w:t>RECURRIBLES</w:t>
            </w:r>
            <w:r w:rsidR="00092668">
              <w:rPr>
                <w:noProof/>
                <w:webHidden/>
              </w:rPr>
              <w:tab/>
            </w:r>
            <w:r w:rsidR="00092668">
              <w:rPr>
                <w:noProof/>
                <w:webHidden/>
              </w:rPr>
              <w:fldChar w:fldCharType="begin"/>
            </w:r>
            <w:r w:rsidR="00092668">
              <w:rPr>
                <w:noProof/>
                <w:webHidden/>
              </w:rPr>
              <w:instrText xml:space="preserve"> PAGEREF _Toc94713165 \h </w:instrText>
            </w:r>
            <w:r w:rsidR="00092668">
              <w:rPr>
                <w:noProof/>
                <w:webHidden/>
              </w:rPr>
            </w:r>
            <w:r w:rsidR="00092668">
              <w:rPr>
                <w:noProof/>
                <w:webHidden/>
              </w:rPr>
              <w:fldChar w:fldCharType="separate"/>
            </w:r>
            <w:r w:rsidR="00D32493">
              <w:rPr>
                <w:noProof/>
                <w:webHidden/>
              </w:rPr>
              <w:t>6</w:t>
            </w:r>
            <w:r w:rsidR="00092668">
              <w:rPr>
                <w:noProof/>
                <w:webHidden/>
              </w:rPr>
              <w:fldChar w:fldCharType="end"/>
            </w:r>
          </w:hyperlink>
        </w:p>
        <w:p w14:paraId="7D700106" w14:textId="597D00C1" w:rsidR="00092668" w:rsidRDefault="000E1D96">
          <w:pPr>
            <w:pStyle w:val="TDC1"/>
            <w:rPr>
              <w:rFonts w:asciiTheme="minorHAnsi" w:eastAsiaTheme="minorEastAsia" w:hAnsiTheme="minorHAnsi" w:cstheme="minorBidi"/>
              <w:noProof/>
              <w:sz w:val="22"/>
              <w:szCs w:val="22"/>
              <w:lang w:val="es-BO" w:eastAsia="es-BO"/>
            </w:rPr>
          </w:pPr>
          <w:hyperlink w:anchor="_Toc94713166" w:history="1">
            <w:r w:rsidR="00092668" w:rsidRPr="00954931">
              <w:rPr>
                <w:rStyle w:val="Hipervnculo"/>
                <w:rFonts w:ascii="Verdana" w:hAnsi="Verdana" w:cs="Arial"/>
                <w:noProof/>
                <w:lang w:val="es-BO"/>
              </w:rPr>
              <w:t>10.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PREPARACIÓN DE PROPUESTAS</w:t>
            </w:r>
            <w:r w:rsidR="00092668">
              <w:rPr>
                <w:noProof/>
                <w:webHidden/>
              </w:rPr>
              <w:tab/>
            </w:r>
            <w:r w:rsidR="00092668">
              <w:rPr>
                <w:noProof/>
                <w:webHidden/>
              </w:rPr>
              <w:fldChar w:fldCharType="begin"/>
            </w:r>
            <w:r w:rsidR="00092668">
              <w:rPr>
                <w:noProof/>
                <w:webHidden/>
              </w:rPr>
              <w:instrText xml:space="preserve"> PAGEREF _Toc94713166 \h </w:instrText>
            </w:r>
            <w:r w:rsidR="00092668">
              <w:rPr>
                <w:noProof/>
                <w:webHidden/>
              </w:rPr>
            </w:r>
            <w:r w:rsidR="00092668">
              <w:rPr>
                <w:noProof/>
                <w:webHidden/>
              </w:rPr>
              <w:fldChar w:fldCharType="separate"/>
            </w:r>
            <w:r w:rsidR="00D32493">
              <w:rPr>
                <w:noProof/>
                <w:webHidden/>
              </w:rPr>
              <w:t>7</w:t>
            </w:r>
            <w:r w:rsidR="00092668">
              <w:rPr>
                <w:noProof/>
                <w:webHidden/>
              </w:rPr>
              <w:fldChar w:fldCharType="end"/>
            </w:r>
          </w:hyperlink>
        </w:p>
        <w:p w14:paraId="4CE435BF" w14:textId="37E39D45" w:rsidR="00092668" w:rsidRDefault="000E1D96">
          <w:pPr>
            <w:pStyle w:val="TDC1"/>
            <w:rPr>
              <w:rFonts w:asciiTheme="minorHAnsi" w:eastAsiaTheme="minorEastAsia" w:hAnsiTheme="minorHAnsi" w:cstheme="minorBidi"/>
              <w:noProof/>
              <w:sz w:val="22"/>
              <w:szCs w:val="22"/>
              <w:lang w:val="es-BO" w:eastAsia="es-BO"/>
            </w:rPr>
          </w:pPr>
          <w:hyperlink w:anchor="_Toc94713167" w:history="1">
            <w:r w:rsidR="00092668" w:rsidRPr="00954931">
              <w:rPr>
                <w:rStyle w:val="Hipervnculo"/>
                <w:rFonts w:ascii="Verdana" w:hAnsi="Verdana"/>
                <w:noProof/>
              </w:rPr>
              <w:t>11.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DOCUMENTOS QUE DEBE PRESENTAR EL PROPONENTE</w:t>
            </w:r>
            <w:r w:rsidR="00092668">
              <w:rPr>
                <w:noProof/>
                <w:webHidden/>
              </w:rPr>
              <w:tab/>
            </w:r>
            <w:r w:rsidR="00092668">
              <w:rPr>
                <w:noProof/>
                <w:webHidden/>
              </w:rPr>
              <w:fldChar w:fldCharType="begin"/>
            </w:r>
            <w:r w:rsidR="00092668">
              <w:rPr>
                <w:noProof/>
                <w:webHidden/>
              </w:rPr>
              <w:instrText xml:space="preserve"> PAGEREF _Toc94713167 \h </w:instrText>
            </w:r>
            <w:r w:rsidR="00092668">
              <w:rPr>
                <w:noProof/>
                <w:webHidden/>
              </w:rPr>
            </w:r>
            <w:r w:rsidR="00092668">
              <w:rPr>
                <w:noProof/>
                <w:webHidden/>
              </w:rPr>
              <w:fldChar w:fldCharType="separate"/>
            </w:r>
            <w:r w:rsidR="00D32493">
              <w:rPr>
                <w:noProof/>
                <w:webHidden/>
              </w:rPr>
              <w:t>7</w:t>
            </w:r>
            <w:r w:rsidR="00092668">
              <w:rPr>
                <w:noProof/>
                <w:webHidden/>
              </w:rPr>
              <w:fldChar w:fldCharType="end"/>
            </w:r>
          </w:hyperlink>
        </w:p>
        <w:p w14:paraId="69EEAFE2" w14:textId="74D999C0" w:rsidR="00092668" w:rsidRDefault="000E1D96">
          <w:pPr>
            <w:pStyle w:val="TDC1"/>
            <w:rPr>
              <w:rFonts w:asciiTheme="minorHAnsi" w:eastAsiaTheme="minorEastAsia" w:hAnsiTheme="minorHAnsi" w:cstheme="minorBidi"/>
              <w:noProof/>
              <w:sz w:val="22"/>
              <w:szCs w:val="22"/>
              <w:lang w:val="es-BO" w:eastAsia="es-BO"/>
            </w:rPr>
          </w:pPr>
          <w:hyperlink w:anchor="_Toc94713168" w:history="1">
            <w:r w:rsidR="00092668" w:rsidRPr="00954931">
              <w:rPr>
                <w:rStyle w:val="Hipervnculo"/>
                <w:rFonts w:ascii="Verdana" w:hAnsi="Verdana"/>
                <w:noProof/>
              </w:rPr>
              <w:t>12.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PRESENTACIÓN DE PROPUESTAS</w:t>
            </w:r>
            <w:r w:rsidR="00092668">
              <w:rPr>
                <w:noProof/>
                <w:webHidden/>
              </w:rPr>
              <w:tab/>
            </w:r>
            <w:r w:rsidR="00092668">
              <w:rPr>
                <w:noProof/>
                <w:webHidden/>
              </w:rPr>
              <w:fldChar w:fldCharType="begin"/>
            </w:r>
            <w:r w:rsidR="00092668">
              <w:rPr>
                <w:noProof/>
                <w:webHidden/>
              </w:rPr>
              <w:instrText xml:space="preserve"> PAGEREF _Toc94713168 \h </w:instrText>
            </w:r>
            <w:r w:rsidR="00092668">
              <w:rPr>
                <w:noProof/>
                <w:webHidden/>
              </w:rPr>
            </w:r>
            <w:r w:rsidR="00092668">
              <w:rPr>
                <w:noProof/>
                <w:webHidden/>
              </w:rPr>
              <w:fldChar w:fldCharType="separate"/>
            </w:r>
            <w:r w:rsidR="00D32493">
              <w:rPr>
                <w:noProof/>
                <w:webHidden/>
              </w:rPr>
              <w:t>8</w:t>
            </w:r>
            <w:r w:rsidR="00092668">
              <w:rPr>
                <w:noProof/>
                <w:webHidden/>
              </w:rPr>
              <w:fldChar w:fldCharType="end"/>
            </w:r>
          </w:hyperlink>
        </w:p>
        <w:p w14:paraId="04DE6698" w14:textId="36B24840" w:rsidR="00092668" w:rsidRDefault="000E1D96">
          <w:pPr>
            <w:pStyle w:val="TDC1"/>
            <w:rPr>
              <w:rFonts w:asciiTheme="minorHAnsi" w:eastAsiaTheme="minorEastAsia" w:hAnsiTheme="minorHAnsi" w:cstheme="minorBidi"/>
              <w:noProof/>
              <w:sz w:val="22"/>
              <w:szCs w:val="22"/>
              <w:lang w:val="es-BO" w:eastAsia="es-BO"/>
            </w:rPr>
          </w:pPr>
          <w:hyperlink w:anchor="_Toc94713169" w:history="1">
            <w:r w:rsidR="00092668" w:rsidRPr="00954931">
              <w:rPr>
                <w:rStyle w:val="Hipervnculo"/>
                <w:rFonts w:ascii="Verdana" w:hAnsi="Verdana"/>
                <w:noProof/>
              </w:rPr>
              <w:t>13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rPr>
              <w:t>APERTURA DE PROPUESTAS</w:t>
            </w:r>
            <w:r w:rsidR="00092668">
              <w:rPr>
                <w:noProof/>
                <w:webHidden/>
              </w:rPr>
              <w:tab/>
            </w:r>
            <w:r w:rsidR="00092668">
              <w:rPr>
                <w:noProof/>
                <w:webHidden/>
              </w:rPr>
              <w:fldChar w:fldCharType="begin"/>
            </w:r>
            <w:r w:rsidR="00092668">
              <w:rPr>
                <w:noProof/>
                <w:webHidden/>
              </w:rPr>
              <w:instrText xml:space="preserve"> PAGEREF _Toc94713169 \h </w:instrText>
            </w:r>
            <w:r w:rsidR="00092668">
              <w:rPr>
                <w:noProof/>
                <w:webHidden/>
              </w:rPr>
            </w:r>
            <w:r w:rsidR="00092668">
              <w:rPr>
                <w:noProof/>
                <w:webHidden/>
              </w:rPr>
              <w:fldChar w:fldCharType="separate"/>
            </w:r>
            <w:r w:rsidR="00D32493">
              <w:rPr>
                <w:noProof/>
                <w:webHidden/>
              </w:rPr>
              <w:t>9</w:t>
            </w:r>
            <w:r w:rsidR="00092668">
              <w:rPr>
                <w:noProof/>
                <w:webHidden/>
              </w:rPr>
              <w:fldChar w:fldCharType="end"/>
            </w:r>
          </w:hyperlink>
        </w:p>
        <w:p w14:paraId="63128180" w14:textId="0EE68721" w:rsidR="00092668" w:rsidRDefault="000E1D96">
          <w:pPr>
            <w:pStyle w:val="TDC1"/>
            <w:rPr>
              <w:rFonts w:asciiTheme="minorHAnsi" w:eastAsiaTheme="minorEastAsia" w:hAnsiTheme="minorHAnsi" w:cstheme="minorBidi"/>
              <w:noProof/>
              <w:sz w:val="22"/>
              <w:szCs w:val="22"/>
              <w:lang w:val="es-BO" w:eastAsia="es-BO"/>
            </w:rPr>
          </w:pPr>
          <w:hyperlink w:anchor="_Toc94713170" w:history="1">
            <w:r w:rsidR="00092668" w:rsidRPr="00954931">
              <w:rPr>
                <w:rStyle w:val="Hipervnculo"/>
                <w:rFonts w:ascii="Verdana" w:hAnsi="Verdana" w:cs="Arial"/>
                <w:noProof/>
                <w:lang w:val="es-BO"/>
              </w:rPr>
              <w:t>14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DE PROPUESTAS</w:t>
            </w:r>
            <w:r w:rsidR="00092668">
              <w:rPr>
                <w:noProof/>
                <w:webHidden/>
              </w:rPr>
              <w:tab/>
            </w:r>
            <w:r w:rsidR="00092668">
              <w:rPr>
                <w:noProof/>
                <w:webHidden/>
              </w:rPr>
              <w:fldChar w:fldCharType="begin"/>
            </w:r>
            <w:r w:rsidR="00092668">
              <w:rPr>
                <w:noProof/>
                <w:webHidden/>
              </w:rPr>
              <w:instrText xml:space="preserve"> PAGEREF _Toc94713170 \h </w:instrText>
            </w:r>
            <w:r w:rsidR="00092668">
              <w:rPr>
                <w:noProof/>
                <w:webHidden/>
              </w:rPr>
            </w:r>
            <w:r w:rsidR="00092668">
              <w:rPr>
                <w:noProof/>
                <w:webHidden/>
              </w:rPr>
              <w:fldChar w:fldCharType="separate"/>
            </w:r>
            <w:r w:rsidR="00D32493">
              <w:rPr>
                <w:noProof/>
                <w:webHidden/>
              </w:rPr>
              <w:t>11</w:t>
            </w:r>
            <w:r w:rsidR="00092668">
              <w:rPr>
                <w:noProof/>
                <w:webHidden/>
              </w:rPr>
              <w:fldChar w:fldCharType="end"/>
            </w:r>
          </w:hyperlink>
        </w:p>
        <w:p w14:paraId="57FEF2C0" w14:textId="2AF5EAD2" w:rsidR="00092668" w:rsidRDefault="000E1D96">
          <w:pPr>
            <w:pStyle w:val="TDC1"/>
            <w:rPr>
              <w:rFonts w:asciiTheme="minorHAnsi" w:eastAsiaTheme="minorEastAsia" w:hAnsiTheme="minorHAnsi" w:cstheme="minorBidi"/>
              <w:noProof/>
              <w:sz w:val="22"/>
              <w:szCs w:val="22"/>
              <w:lang w:val="es-BO" w:eastAsia="es-BO"/>
            </w:rPr>
          </w:pPr>
          <w:hyperlink w:anchor="_Toc94713171" w:history="1">
            <w:r w:rsidR="00092668" w:rsidRPr="00954931">
              <w:rPr>
                <w:rStyle w:val="Hipervnculo"/>
                <w:rFonts w:ascii="Verdana" w:hAnsi="Verdana" w:cs="Arial"/>
                <w:noProof/>
                <w:lang w:val="es-BO"/>
              </w:rPr>
              <w:t>15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EVALUACIÓN PRELIMINAR</w:t>
            </w:r>
            <w:r w:rsidR="00092668">
              <w:rPr>
                <w:noProof/>
                <w:webHidden/>
              </w:rPr>
              <w:tab/>
            </w:r>
            <w:r w:rsidR="00092668">
              <w:rPr>
                <w:noProof/>
                <w:webHidden/>
              </w:rPr>
              <w:fldChar w:fldCharType="begin"/>
            </w:r>
            <w:r w:rsidR="00092668">
              <w:rPr>
                <w:noProof/>
                <w:webHidden/>
              </w:rPr>
              <w:instrText xml:space="preserve"> PAGEREF _Toc94713171 \h </w:instrText>
            </w:r>
            <w:r w:rsidR="00092668">
              <w:rPr>
                <w:noProof/>
                <w:webHidden/>
              </w:rPr>
            </w:r>
            <w:r w:rsidR="00092668">
              <w:rPr>
                <w:noProof/>
                <w:webHidden/>
              </w:rPr>
              <w:fldChar w:fldCharType="separate"/>
            </w:r>
            <w:r w:rsidR="00D32493">
              <w:rPr>
                <w:noProof/>
                <w:webHidden/>
              </w:rPr>
              <w:t>11</w:t>
            </w:r>
            <w:r w:rsidR="00092668">
              <w:rPr>
                <w:noProof/>
                <w:webHidden/>
              </w:rPr>
              <w:fldChar w:fldCharType="end"/>
            </w:r>
          </w:hyperlink>
        </w:p>
        <w:p w14:paraId="6AB39520" w14:textId="6A7C66B2" w:rsidR="00092668" w:rsidRDefault="000E1D96">
          <w:pPr>
            <w:pStyle w:val="TDC1"/>
            <w:rPr>
              <w:rFonts w:asciiTheme="minorHAnsi" w:eastAsiaTheme="minorEastAsia" w:hAnsiTheme="minorHAnsi" w:cstheme="minorBidi"/>
              <w:noProof/>
              <w:sz w:val="22"/>
              <w:szCs w:val="22"/>
              <w:lang w:val="es-BO" w:eastAsia="es-BO"/>
            </w:rPr>
          </w:pPr>
          <w:hyperlink w:anchor="_Toc94713172" w:history="1">
            <w:r w:rsidR="00092668" w:rsidRPr="00954931">
              <w:rPr>
                <w:rStyle w:val="Hipervnculo"/>
                <w:rFonts w:ascii="Verdana" w:hAnsi="Verdana" w:cs="Arial"/>
                <w:noProof/>
                <w:lang w:val="es-BO"/>
              </w:rPr>
              <w:t>16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noProof/>
                <w:lang w:val="es-BO"/>
              </w:rPr>
              <w:t>MÉTODO DE SELECCIÓN Y ADJUDICACIÓN CALIDAD, PROPUESTA TÉCNICA Y COSTO</w:t>
            </w:r>
            <w:r w:rsidR="00092668">
              <w:rPr>
                <w:noProof/>
                <w:webHidden/>
              </w:rPr>
              <w:tab/>
            </w:r>
            <w:r w:rsidR="00092668">
              <w:rPr>
                <w:noProof/>
                <w:webHidden/>
              </w:rPr>
              <w:fldChar w:fldCharType="begin"/>
            </w:r>
            <w:r w:rsidR="00092668">
              <w:rPr>
                <w:noProof/>
                <w:webHidden/>
              </w:rPr>
              <w:instrText xml:space="preserve"> PAGEREF _Toc94713172 \h </w:instrText>
            </w:r>
            <w:r w:rsidR="00092668">
              <w:rPr>
                <w:noProof/>
                <w:webHidden/>
              </w:rPr>
            </w:r>
            <w:r w:rsidR="00092668">
              <w:rPr>
                <w:noProof/>
                <w:webHidden/>
              </w:rPr>
              <w:fldChar w:fldCharType="separate"/>
            </w:r>
            <w:r w:rsidR="00D32493">
              <w:rPr>
                <w:noProof/>
                <w:webHidden/>
              </w:rPr>
              <w:t>11</w:t>
            </w:r>
            <w:r w:rsidR="00092668">
              <w:rPr>
                <w:noProof/>
                <w:webHidden/>
              </w:rPr>
              <w:fldChar w:fldCharType="end"/>
            </w:r>
          </w:hyperlink>
        </w:p>
        <w:p w14:paraId="066CE39D" w14:textId="67C67794" w:rsidR="00092668" w:rsidRDefault="000E1D96">
          <w:pPr>
            <w:pStyle w:val="TDC1"/>
            <w:rPr>
              <w:rFonts w:asciiTheme="minorHAnsi" w:eastAsiaTheme="minorEastAsia" w:hAnsiTheme="minorHAnsi" w:cstheme="minorBidi"/>
              <w:noProof/>
              <w:sz w:val="22"/>
              <w:szCs w:val="22"/>
              <w:lang w:val="es-BO" w:eastAsia="es-BO"/>
            </w:rPr>
          </w:pPr>
          <w:hyperlink w:anchor="_Toc94713173" w:history="1">
            <w:r w:rsidR="00092668" w:rsidRPr="00954931">
              <w:rPr>
                <w:rStyle w:val="Hipervnculo"/>
                <w:rFonts w:ascii="Verdana" w:hAnsi="Verdana" w:cs="Arial"/>
                <w:noProof/>
                <w:lang w:val="es-BO"/>
              </w:rPr>
              <w:t>17</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MÉTODO</w:t>
            </w:r>
            <w:r w:rsidR="00092668" w:rsidRPr="00954931">
              <w:rPr>
                <w:rStyle w:val="Hipervnculo"/>
                <w:rFonts w:ascii="Verdana" w:hAnsi="Verdana" w:cs="Arial"/>
                <w:noProof/>
                <w:lang w:val="es-BO"/>
              </w:rPr>
              <w:t xml:space="preserve"> DE SELECCIÓN Y ADJUDICACIÓN PRECIO EVALUADO MÁS BAJO</w:t>
            </w:r>
            <w:r w:rsidR="00092668">
              <w:rPr>
                <w:noProof/>
                <w:webHidden/>
              </w:rPr>
              <w:tab/>
            </w:r>
            <w:r w:rsidR="00092668">
              <w:rPr>
                <w:noProof/>
                <w:webHidden/>
              </w:rPr>
              <w:fldChar w:fldCharType="begin"/>
            </w:r>
            <w:r w:rsidR="00092668">
              <w:rPr>
                <w:noProof/>
                <w:webHidden/>
              </w:rPr>
              <w:instrText xml:space="preserve"> PAGEREF _Toc94713173 \h </w:instrText>
            </w:r>
            <w:r w:rsidR="00092668">
              <w:rPr>
                <w:noProof/>
                <w:webHidden/>
              </w:rPr>
            </w:r>
            <w:r w:rsidR="00092668">
              <w:rPr>
                <w:noProof/>
                <w:webHidden/>
              </w:rPr>
              <w:fldChar w:fldCharType="separate"/>
            </w:r>
            <w:r w:rsidR="00D32493">
              <w:rPr>
                <w:noProof/>
                <w:webHidden/>
              </w:rPr>
              <w:t>11</w:t>
            </w:r>
            <w:r w:rsidR="00092668">
              <w:rPr>
                <w:noProof/>
                <w:webHidden/>
              </w:rPr>
              <w:fldChar w:fldCharType="end"/>
            </w:r>
          </w:hyperlink>
        </w:p>
        <w:p w14:paraId="1A64C299" w14:textId="77675A02" w:rsidR="00092668" w:rsidRDefault="000E1D96">
          <w:pPr>
            <w:pStyle w:val="TDC1"/>
            <w:rPr>
              <w:rFonts w:asciiTheme="minorHAnsi" w:eastAsiaTheme="minorEastAsia" w:hAnsiTheme="minorHAnsi" w:cstheme="minorBidi"/>
              <w:noProof/>
              <w:sz w:val="22"/>
              <w:szCs w:val="22"/>
              <w:lang w:val="es-BO" w:eastAsia="es-BO"/>
            </w:rPr>
          </w:pPr>
          <w:hyperlink w:anchor="_Toc94713174" w:history="1">
            <w:r w:rsidR="00092668" w:rsidRPr="00954931">
              <w:rPr>
                <w:rStyle w:val="Hipervnculo"/>
                <w:rFonts w:ascii="Verdana" w:hAnsi="Verdana" w:cs="Arial"/>
                <w:noProof/>
                <w:lang w:val="es-BO"/>
              </w:rPr>
              <w:t>18</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CONTENIDO</w:t>
            </w:r>
            <w:r w:rsidR="00092668" w:rsidRPr="00954931">
              <w:rPr>
                <w:rStyle w:val="Hipervnculo"/>
                <w:rFonts w:ascii="Verdana" w:hAnsi="Verdana" w:cs="Arial"/>
                <w:noProof/>
                <w:lang w:val="es-BO"/>
              </w:rPr>
              <w:t xml:space="preserve"> DEL INFORME DE EVALUACIÓN Y RECOMENDACIÓN</w:t>
            </w:r>
            <w:r w:rsidR="00092668">
              <w:rPr>
                <w:noProof/>
                <w:webHidden/>
              </w:rPr>
              <w:tab/>
            </w:r>
            <w:r w:rsidR="00092668">
              <w:rPr>
                <w:noProof/>
                <w:webHidden/>
              </w:rPr>
              <w:fldChar w:fldCharType="begin"/>
            </w:r>
            <w:r w:rsidR="00092668">
              <w:rPr>
                <w:noProof/>
                <w:webHidden/>
              </w:rPr>
              <w:instrText xml:space="preserve"> PAGEREF _Toc94713174 \h </w:instrText>
            </w:r>
            <w:r w:rsidR="00092668">
              <w:rPr>
                <w:noProof/>
                <w:webHidden/>
              </w:rPr>
            </w:r>
            <w:r w:rsidR="00092668">
              <w:rPr>
                <w:noProof/>
                <w:webHidden/>
              </w:rPr>
              <w:fldChar w:fldCharType="separate"/>
            </w:r>
            <w:r w:rsidR="00D32493">
              <w:rPr>
                <w:noProof/>
                <w:webHidden/>
              </w:rPr>
              <w:t>13</w:t>
            </w:r>
            <w:r w:rsidR="00092668">
              <w:rPr>
                <w:noProof/>
                <w:webHidden/>
              </w:rPr>
              <w:fldChar w:fldCharType="end"/>
            </w:r>
          </w:hyperlink>
        </w:p>
        <w:p w14:paraId="268A22C7" w14:textId="18D125A5" w:rsidR="00092668" w:rsidRDefault="000E1D96">
          <w:pPr>
            <w:pStyle w:val="TDC1"/>
            <w:rPr>
              <w:rFonts w:asciiTheme="minorHAnsi" w:eastAsiaTheme="minorEastAsia" w:hAnsiTheme="minorHAnsi" w:cstheme="minorBidi"/>
              <w:noProof/>
              <w:sz w:val="22"/>
              <w:szCs w:val="22"/>
              <w:lang w:val="es-BO" w:eastAsia="es-BO"/>
            </w:rPr>
          </w:pPr>
          <w:hyperlink w:anchor="_Toc94713175" w:history="1">
            <w:r w:rsidR="00092668" w:rsidRPr="00954931">
              <w:rPr>
                <w:rStyle w:val="Hipervnculo"/>
                <w:rFonts w:ascii="Verdana" w:hAnsi="Verdana" w:cs="Arial"/>
                <w:bCs/>
                <w:noProof/>
                <w:kern w:val="28"/>
                <w:lang w:val="es-BO"/>
              </w:rPr>
              <w:t>19</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cs="Arial"/>
                <w:bCs/>
                <w:noProof/>
                <w:kern w:val="28"/>
                <w:lang w:val="es-BO"/>
              </w:rPr>
              <w:t>ADJUDICACIÓN O DECLARATORIA DESIERTA</w:t>
            </w:r>
            <w:r w:rsidR="00092668">
              <w:rPr>
                <w:noProof/>
                <w:webHidden/>
              </w:rPr>
              <w:tab/>
            </w:r>
            <w:r w:rsidR="00092668">
              <w:rPr>
                <w:noProof/>
                <w:webHidden/>
              </w:rPr>
              <w:fldChar w:fldCharType="begin"/>
            </w:r>
            <w:r w:rsidR="00092668">
              <w:rPr>
                <w:noProof/>
                <w:webHidden/>
              </w:rPr>
              <w:instrText xml:space="preserve"> PAGEREF _Toc94713175 \h </w:instrText>
            </w:r>
            <w:r w:rsidR="00092668">
              <w:rPr>
                <w:noProof/>
                <w:webHidden/>
              </w:rPr>
            </w:r>
            <w:r w:rsidR="00092668">
              <w:rPr>
                <w:noProof/>
                <w:webHidden/>
              </w:rPr>
              <w:fldChar w:fldCharType="separate"/>
            </w:r>
            <w:r w:rsidR="00D32493">
              <w:rPr>
                <w:noProof/>
                <w:webHidden/>
              </w:rPr>
              <w:t>13</w:t>
            </w:r>
            <w:r w:rsidR="00092668">
              <w:rPr>
                <w:noProof/>
                <w:webHidden/>
              </w:rPr>
              <w:fldChar w:fldCharType="end"/>
            </w:r>
          </w:hyperlink>
        </w:p>
        <w:p w14:paraId="1C64F2CE" w14:textId="08E2B896" w:rsidR="00092668" w:rsidRDefault="000E1D96">
          <w:pPr>
            <w:pStyle w:val="TDC1"/>
            <w:rPr>
              <w:rFonts w:asciiTheme="minorHAnsi" w:eastAsiaTheme="minorEastAsia" w:hAnsiTheme="minorHAnsi" w:cstheme="minorBidi"/>
              <w:noProof/>
              <w:sz w:val="22"/>
              <w:szCs w:val="22"/>
              <w:lang w:val="es-BO" w:eastAsia="es-BO"/>
            </w:rPr>
          </w:pPr>
          <w:hyperlink w:anchor="_Toc94713176" w:history="1">
            <w:r w:rsidR="00092668" w:rsidRPr="00954931">
              <w:rPr>
                <w:rStyle w:val="Hipervnculo"/>
                <w:rFonts w:ascii="Verdana" w:hAnsi="Verdana" w:cs="Arial"/>
                <w:noProof/>
                <w:lang w:val="es-BO"/>
              </w:rPr>
              <w:t>20</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SUSCRIPCIÓN</w:t>
            </w:r>
            <w:r w:rsidR="00092668" w:rsidRPr="00954931">
              <w:rPr>
                <w:rStyle w:val="Hipervnculo"/>
                <w:rFonts w:ascii="Verdana" w:hAnsi="Verdana" w:cs="Arial"/>
                <w:noProof/>
                <w:lang w:val="es-BO"/>
              </w:rPr>
              <w:t xml:space="preserve"> DE CONTRATO</w:t>
            </w:r>
            <w:r w:rsidR="00092668">
              <w:rPr>
                <w:noProof/>
                <w:webHidden/>
              </w:rPr>
              <w:tab/>
            </w:r>
            <w:r w:rsidR="00092668">
              <w:rPr>
                <w:noProof/>
                <w:webHidden/>
              </w:rPr>
              <w:fldChar w:fldCharType="begin"/>
            </w:r>
            <w:r w:rsidR="00092668">
              <w:rPr>
                <w:noProof/>
                <w:webHidden/>
              </w:rPr>
              <w:instrText xml:space="preserve"> PAGEREF _Toc94713176 \h </w:instrText>
            </w:r>
            <w:r w:rsidR="00092668">
              <w:rPr>
                <w:noProof/>
                <w:webHidden/>
              </w:rPr>
            </w:r>
            <w:r w:rsidR="00092668">
              <w:rPr>
                <w:noProof/>
                <w:webHidden/>
              </w:rPr>
              <w:fldChar w:fldCharType="separate"/>
            </w:r>
            <w:r w:rsidR="00D32493">
              <w:rPr>
                <w:noProof/>
                <w:webHidden/>
              </w:rPr>
              <w:t>14</w:t>
            </w:r>
            <w:r w:rsidR="00092668">
              <w:rPr>
                <w:noProof/>
                <w:webHidden/>
              </w:rPr>
              <w:fldChar w:fldCharType="end"/>
            </w:r>
          </w:hyperlink>
        </w:p>
        <w:p w14:paraId="67C37963" w14:textId="5253FA58" w:rsidR="00092668" w:rsidRDefault="000E1D96">
          <w:pPr>
            <w:pStyle w:val="TDC1"/>
            <w:rPr>
              <w:rFonts w:asciiTheme="minorHAnsi" w:eastAsiaTheme="minorEastAsia" w:hAnsiTheme="minorHAnsi" w:cstheme="minorBidi"/>
              <w:noProof/>
              <w:sz w:val="22"/>
              <w:szCs w:val="22"/>
              <w:lang w:val="es-BO" w:eastAsia="es-BO"/>
            </w:rPr>
          </w:pPr>
          <w:hyperlink w:anchor="_Toc94713177" w:history="1">
            <w:r w:rsidR="00092668" w:rsidRPr="00954931">
              <w:rPr>
                <w:rStyle w:val="Hipervnculo"/>
                <w:rFonts w:ascii="Verdana" w:hAnsi="Verdana" w:cs="Arial"/>
                <w:noProof/>
                <w:lang w:val="es-BO"/>
              </w:rPr>
              <w:t>21</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MODIFICACIONES</w:t>
            </w:r>
            <w:r w:rsidR="00092668" w:rsidRPr="00954931">
              <w:rPr>
                <w:rStyle w:val="Hipervnculo"/>
                <w:rFonts w:ascii="Verdana" w:hAnsi="Verdana" w:cs="Arial"/>
                <w:noProof/>
                <w:lang w:val="es-BO"/>
              </w:rPr>
              <w:t xml:space="preserve"> AL CONTRATO</w:t>
            </w:r>
            <w:r w:rsidR="00092668">
              <w:rPr>
                <w:noProof/>
                <w:webHidden/>
              </w:rPr>
              <w:tab/>
            </w:r>
            <w:r w:rsidR="00092668">
              <w:rPr>
                <w:noProof/>
                <w:webHidden/>
              </w:rPr>
              <w:fldChar w:fldCharType="begin"/>
            </w:r>
            <w:r w:rsidR="00092668">
              <w:rPr>
                <w:noProof/>
                <w:webHidden/>
              </w:rPr>
              <w:instrText xml:space="preserve"> PAGEREF _Toc94713177 \h </w:instrText>
            </w:r>
            <w:r w:rsidR="00092668">
              <w:rPr>
                <w:noProof/>
                <w:webHidden/>
              </w:rPr>
            </w:r>
            <w:r w:rsidR="00092668">
              <w:rPr>
                <w:noProof/>
                <w:webHidden/>
              </w:rPr>
              <w:fldChar w:fldCharType="separate"/>
            </w:r>
            <w:r w:rsidR="00D32493">
              <w:rPr>
                <w:noProof/>
                <w:webHidden/>
              </w:rPr>
              <w:t>15</w:t>
            </w:r>
            <w:r w:rsidR="00092668">
              <w:rPr>
                <w:noProof/>
                <w:webHidden/>
              </w:rPr>
              <w:fldChar w:fldCharType="end"/>
            </w:r>
          </w:hyperlink>
        </w:p>
        <w:p w14:paraId="5114BFC7" w14:textId="7C051405" w:rsidR="00092668" w:rsidRDefault="000E1D96">
          <w:pPr>
            <w:pStyle w:val="TDC1"/>
            <w:rPr>
              <w:rFonts w:asciiTheme="minorHAnsi" w:eastAsiaTheme="minorEastAsia" w:hAnsiTheme="minorHAnsi" w:cstheme="minorBidi"/>
              <w:noProof/>
              <w:sz w:val="22"/>
              <w:szCs w:val="22"/>
              <w:lang w:val="es-BO" w:eastAsia="es-BO"/>
            </w:rPr>
          </w:pPr>
          <w:hyperlink w:anchor="_Toc94713178" w:history="1">
            <w:r w:rsidR="00092668" w:rsidRPr="00954931">
              <w:rPr>
                <w:rStyle w:val="Hipervnculo"/>
                <w:rFonts w:ascii="Verdana" w:hAnsi="Verdana"/>
                <w:noProof/>
                <w:lang w:val="es-BO"/>
              </w:rPr>
              <w:t>22</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SUBCONTRATACIÓN</w:t>
            </w:r>
            <w:r w:rsidR="00092668">
              <w:rPr>
                <w:noProof/>
                <w:webHidden/>
              </w:rPr>
              <w:tab/>
            </w:r>
            <w:r w:rsidR="00092668">
              <w:rPr>
                <w:noProof/>
                <w:webHidden/>
              </w:rPr>
              <w:fldChar w:fldCharType="begin"/>
            </w:r>
            <w:r w:rsidR="00092668">
              <w:rPr>
                <w:noProof/>
                <w:webHidden/>
              </w:rPr>
              <w:instrText xml:space="preserve"> PAGEREF _Toc94713178 \h </w:instrText>
            </w:r>
            <w:r w:rsidR="00092668">
              <w:rPr>
                <w:noProof/>
                <w:webHidden/>
              </w:rPr>
            </w:r>
            <w:r w:rsidR="00092668">
              <w:rPr>
                <w:noProof/>
                <w:webHidden/>
              </w:rPr>
              <w:fldChar w:fldCharType="separate"/>
            </w:r>
            <w:r w:rsidR="00D32493">
              <w:rPr>
                <w:noProof/>
                <w:webHidden/>
              </w:rPr>
              <w:t>16</w:t>
            </w:r>
            <w:r w:rsidR="00092668">
              <w:rPr>
                <w:noProof/>
                <w:webHidden/>
              </w:rPr>
              <w:fldChar w:fldCharType="end"/>
            </w:r>
          </w:hyperlink>
        </w:p>
        <w:p w14:paraId="240E15F4" w14:textId="063E7AB4" w:rsidR="00092668" w:rsidRDefault="000E1D96">
          <w:pPr>
            <w:pStyle w:val="TDC1"/>
            <w:rPr>
              <w:rFonts w:asciiTheme="minorHAnsi" w:eastAsiaTheme="minorEastAsia" w:hAnsiTheme="minorHAnsi" w:cstheme="minorBidi"/>
              <w:noProof/>
              <w:sz w:val="22"/>
              <w:szCs w:val="22"/>
              <w:lang w:val="es-BO" w:eastAsia="es-BO"/>
            </w:rPr>
          </w:pPr>
          <w:hyperlink w:anchor="_Toc94713179" w:history="1">
            <w:r w:rsidR="00092668" w:rsidRPr="00954931">
              <w:rPr>
                <w:rStyle w:val="Hipervnculo"/>
                <w:rFonts w:ascii="Verdana" w:hAnsi="Verdana" w:cs="Arial"/>
                <w:noProof/>
                <w:lang w:val="es-BO"/>
              </w:rPr>
              <w:t>23</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ENTREGA</w:t>
            </w:r>
            <w:r w:rsidR="00092668" w:rsidRPr="00954931">
              <w:rPr>
                <w:rStyle w:val="Hipervnculo"/>
                <w:rFonts w:ascii="Verdana" w:hAnsi="Verdana" w:cs="Arial"/>
                <w:noProof/>
                <w:lang w:val="es-BO"/>
              </w:rPr>
              <w:t xml:space="preserve"> DE OBRA</w:t>
            </w:r>
            <w:r w:rsidR="00092668">
              <w:rPr>
                <w:noProof/>
                <w:webHidden/>
              </w:rPr>
              <w:tab/>
            </w:r>
            <w:r w:rsidR="00092668">
              <w:rPr>
                <w:noProof/>
                <w:webHidden/>
              </w:rPr>
              <w:fldChar w:fldCharType="begin"/>
            </w:r>
            <w:r w:rsidR="00092668">
              <w:rPr>
                <w:noProof/>
                <w:webHidden/>
              </w:rPr>
              <w:instrText xml:space="preserve"> PAGEREF _Toc94713179 \h </w:instrText>
            </w:r>
            <w:r w:rsidR="00092668">
              <w:rPr>
                <w:noProof/>
                <w:webHidden/>
              </w:rPr>
            </w:r>
            <w:r w:rsidR="00092668">
              <w:rPr>
                <w:noProof/>
                <w:webHidden/>
              </w:rPr>
              <w:fldChar w:fldCharType="separate"/>
            </w:r>
            <w:r w:rsidR="00D32493">
              <w:rPr>
                <w:noProof/>
                <w:webHidden/>
              </w:rPr>
              <w:t>16</w:t>
            </w:r>
            <w:r w:rsidR="00092668">
              <w:rPr>
                <w:noProof/>
                <w:webHidden/>
              </w:rPr>
              <w:fldChar w:fldCharType="end"/>
            </w:r>
          </w:hyperlink>
        </w:p>
        <w:p w14:paraId="4B6CF141" w14:textId="6A16F29E" w:rsidR="00092668" w:rsidRDefault="000E1D96">
          <w:pPr>
            <w:pStyle w:val="TDC1"/>
            <w:rPr>
              <w:rFonts w:asciiTheme="minorHAnsi" w:eastAsiaTheme="minorEastAsia" w:hAnsiTheme="minorHAnsi" w:cstheme="minorBidi"/>
              <w:noProof/>
              <w:sz w:val="22"/>
              <w:szCs w:val="22"/>
              <w:lang w:val="es-BO" w:eastAsia="es-BO"/>
            </w:rPr>
          </w:pPr>
          <w:hyperlink w:anchor="_Toc94713180" w:history="1">
            <w:r w:rsidR="00092668" w:rsidRPr="00954931">
              <w:rPr>
                <w:rStyle w:val="Hipervnculo"/>
                <w:rFonts w:ascii="Verdana" w:hAnsi="Verdana"/>
                <w:noProof/>
                <w:lang w:val="es-BO"/>
              </w:rPr>
              <w:t>24</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CIERRE DEL CONTRATO Y PAGO</w:t>
            </w:r>
            <w:r w:rsidR="00092668">
              <w:rPr>
                <w:noProof/>
                <w:webHidden/>
              </w:rPr>
              <w:tab/>
            </w:r>
            <w:r w:rsidR="00092668">
              <w:rPr>
                <w:noProof/>
                <w:webHidden/>
              </w:rPr>
              <w:fldChar w:fldCharType="begin"/>
            </w:r>
            <w:r w:rsidR="00092668">
              <w:rPr>
                <w:noProof/>
                <w:webHidden/>
              </w:rPr>
              <w:instrText xml:space="preserve"> PAGEREF _Toc94713180 \h </w:instrText>
            </w:r>
            <w:r w:rsidR="00092668">
              <w:rPr>
                <w:noProof/>
                <w:webHidden/>
              </w:rPr>
            </w:r>
            <w:r w:rsidR="00092668">
              <w:rPr>
                <w:noProof/>
                <w:webHidden/>
              </w:rPr>
              <w:fldChar w:fldCharType="separate"/>
            </w:r>
            <w:r w:rsidR="00D32493">
              <w:rPr>
                <w:noProof/>
                <w:webHidden/>
              </w:rPr>
              <w:t>16</w:t>
            </w:r>
            <w:r w:rsidR="00092668">
              <w:rPr>
                <w:noProof/>
                <w:webHidden/>
              </w:rPr>
              <w:fldChar w:fldCharType="end"/>
            </w:r>
          </w:hyperlink>
        </w:p>
        <w:p w14:paraId="2D702C9F" w14:textId="336E2525" w:rsidR="00092668" w:rsidRDefault="000E1D96">
          <w:pPr>
            <w:pStyle w:val="TDC1"/>
            <w:rPr>
              <w:rFonts w:asciiTheme="minorHAnsi" w:eastAsiaTheme="minorEastAsia" w:hAnsiTheme="minorHAnsi" w:cstheme="minorBidi"/>
              <w:noProof/>
              <w:sz w:val="22"/>
              <w:szCs w:val="22"/>
              <w:lang w:val="es-BO" w:eastAsia="es-BO"/>
            </w:rPr>
          </w:pPr>
          <w:hyperlink w:anchor="_Toc94713181" w:history="1">
            <w:r w:rsidR="00092668" w:rsidRPr="00954931">
              <w:rPr>
                <w:rStyle w:val="Hipervnculo"/>
                <w:rFonts w:ascii="Verdana" w:hAnsi="Verdana"/>
                <w:noProof/>
                <w:lang w:val="es-BO"/>
              </w:rPr>
              <w:t>25</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CONVOCATORIA Y DATOS GENERALES DE LA CONTRATACIÓN</w:t>
            </w:r>
            <w:r w:rsidR="00092668">
              <w:rPr>
                <w:noProof/>
                <w:webHidden/>
              </w:rPr>
              <w:tab/>
            </w:r>
            <w:r w:rsidR="00092668">
              <w:rPr>
                <w:noProof/>
                <w:webHidden/>
              </w:rPr>
              <w:fldChar w:fldCharType="begin"/>
            </w:r>
            <w:r w:rsidR="00092668">
              <w:rPr>
                <w:noProof/>
                <w:webHidden/>
              </w:rPr>
              <w:instrText xml:space="preserve"> PAGEREF _Toc94713181 \h </w:instrText>
            </w:r>
            <w:r w:rsidR="00092668">
              <w:rPr>
                <w:noProof/>
                <w:webHidden/>
              </w:rPr>
            </w:r>
            <w:r w:rsidR="00092668">
              <w:rPr>
                <w:noProof/>
                <w:webHidden/>
              </w:rPr>
              <w:fldChar w:fldCharType="separate"/>
            </w:r>
            <w:r w:rsidR="00D32493">
              <w:rPr>
                <w:noProof/>
                <w:webHidden/>
              </w:rPr>
              <w:t>19</w:t>
            </w:r>
            <w:r w:rsidR="00092668">
              <w:rPr>
                <w:noProof/>
                <w:webHidden/>
              </w:rPr>
              <w:fldChar w:fldCharType="end"/>
            </w:r>
          </w:hyperlink>
        </w:p>
        <w:p w14:paraId="436C99B7" w14:textId="781D8A82" w:rsidR="00092668" w:rsidRDefault="000E1D96">
          <w:pPr>
            <w:pStyle w:val="TDC1"/>
            <w:rPr>
              <w:rFonts w:asciiTheme="minorHAnsi" w:eastAsiaTheme="minorEastAsia" w:hAnsiTheme="minorHAnsi" w:cstheme="minorBidi"/>
              <w:noProof/>
              <w:sz w:val="22"/>
              <w:szCs w:val="22"/>
              <w:lang w:val="es-BO" w:eastAsia="es-BO"/>
            </w:rPr>
          </w:pPr>
          <w:hyperlink w:anchor="_Toc94713182" w:history="1">
            <w:r w:rsidR="00092668" w:rsidRPr="00954931">
              <w:rPr>
                <w:rStyle w:val="Hipervnculo"/>
                <w:rFonts w:ascii="Verdana" w:hAnsi="Verdana"/>
                <w:noProof/>
                <w:lang w:val="es-BO"/>
              </w:rPr>
              <w:t>26</w:t>
            </w:r>
            <w:r w:rsidR="00092668">
              <w:rPr>
                <w:rFonts w:asciiTheme="minorHAnsi" w:eastAsiaTheme="minorEastAsia" w:hAnsiTheme="minorHAnsi" w:cstheme="minorBidi"/>
                <w:noProof/>
                <w:sz w:val="22"/>
                <w:szCs w:val="22"/>
                <w:lang w:val="es-BO" w:eastAsia="es-BO"/>
              </w:rPr>
              <w:tab/>
            </w:r>
            <w:r w:rsidR="00092668" w:rsidRPr="00954931">
              <w:rPr>
                <w:rStyle w:val="Hipervnculo"/>
                <w:rFonts w:ascii="Verdana" w:hAnsi="Verdana"/>
                <w:noProof/>
                <w:lang w:val="es-BO"/>
              </w:rPr>
              <w:t>ESPECIFICACIONES TÉCNICAS Y CONDICIONES REQUERIDAS PARA LA OBRA A CONTRATAR</w:t>
            </w:r>
            <w:r w:rsidR="00092668">
              <w:rPr>
                <w:noProof/>
                <w:webHidden/>
              </w:rPr>
              <w:tab/>
            </w:r>
            <w:r w:rsidR="00092668">
              <w:rPr>
                <w:noProof/>
                <w:webHidden/>
              </w:rPr>
              <w:fldChar w:fldCharType="begin"/>
            </w:r>
            <w:r w:rsidR="00092668">
              <w:rPr>
                <w:noProof/>
                <w:webHidden/>
              </w:rPr>
              <w:instrText xml:space="preserve"> PAGEREF _Toc94713182 \h </w:instrText>
            </w:r>
            <w:r w:rsidR="00092668">
              <w:rPr>
                <w:noProof/>
                <w:webHidden/>
              </w:rPr>
            </w:r>
            <w:r w:rsidR="00092668">
              <w:rPr>
                <w:noProof/>
                <w:webHidden/>
              </w:rPr>
              <w:fldChar w:fldCharType="separate"/>
            </w:r>
            <w:r w:rsidR="00D32493">
              <w:rPr>
                <w:noProof/>
                <w:webHidden/>
              </w:rPr>
              <w:t>21</w:t>
            </w:r>
            <w:r w:rsidR="00092668">
              <w:rPr>
                <w:noProof/>
                <w:webHidden/>
              </w:rPr>
              <w:fldChar w:fldCharType="end"/>
            </w:r>
          </w:hyperlink>
        </w:p>
        <w:p w14:paraId="4C57CCD6" w14:textId="71326FBC" w:rsidR="00801F0A" w:rsidRPr="00205281" w:rsidRDefault="00AB7114" w:rsidP="004B0B59">
          <w:pPr>
            <w:rPr>
              <w:lang w:val="es-BO"/>
            </w:rPr>
          </w:pPr>
          <w:r w:rsidRPr="00205281">
            <w:rPr>
              <w:rFonts w:cs="Arial"/>
              <w:b/>
              <w:szCs w:val="18"/>
              <w:lang w:val="es-BO"/>
            </w:rPr>
            <w:fldChar w:fldCharType="end"/>
          </w:r>
        </w:p>
      </w:sdtContent>
    </w:sdt>
    <w:p w14:paraId="5F5A1E35" w14:textId="5E4F0171" w:rsidR="00A72FB0" w:rsidRPr="00205281" w:rsidRDefault="00E018AC" w:rsidP="00E579FF">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FE7E56">
      <w:pPr>
        <w:pStyle w:val="Puesto"/>
        <w:numPr>
          <w:ilvl w:val="0"/>
          <w:numId w:val="19"/>
        </w:numPr>
        <w:spacing w:after="60"/>
        <w:ind w:left="426" w:hanging="426"/>
        <w:jc w:val="left"/>
        <w:outlineLvl w:val="0"/>
        <w:rPr>
          <w:rFonts w:ascii="Verdana" w:hAnsi="Verdana"/>
          <w:sz w:val="18"/>
          <w:szCs w:val="18"/>
          <w:u w:val="none"/>
          <w:lang w:val="es-BO"/>
        </w:rPr>
      </w:pPr>
      <w:bookmarkStart w:id="6" w:name="_Toc94713157"/>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77777777"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de las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FE7E56">
      <w:pPr>
        <w:pStyle w:val="Puesto"/>
        <w:numPr>
          <w:ilvl w:val="0"/>
          <w:numId w:val="19"/>
        </w:numPr>
        <w:spacing w:after="60"/>
        <w:ind w:left="426" w:hanging="426"/>
        <w:jc w:val="left"/>
        <w:outlineLvl w:val="0"/>
        <w:rPr>
          <w:rFonts w:cs="Arial"/>
          <w:b w:val="0"/>
          <w:sz w:val="18"/>
          <w:szCs w:val="18"/>
          <w:lang w:val="es-BO"/>
        </w:rPr>
      </w:pPr>
      <w:bookmarkStart w:id="7" w:name="_Toc94713158"/>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71181820"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de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FE7E56">
      <w:pPr>
        <w:pStyle w:val="Puesto"/>
        <w:numPr>
          <w:ilvl w:val="0"/>
          <w:numId w:val="19"/>
        </w:numPr>
        <w:spacing w:after="60"/>
        <w:ind w:left="426" w:hanging="426"/>
        <w:jc w:val="left"/>
        <w:outlineLvl w:val="0"/>
        <w:rPr>
          <w:rFonts w:ascii="Verdana" w:hAnsi="Verdana"/>
          <w:sz w:val="18"/>
          <w:szCs w:val="18"/>
          <w:u w:val="none"/>
          <w:lang w:val="es-BO"/>
        </w:rPr>
      </w:pPr>
      <w:bookmarkStart w:id="8" w:name="_Toc94713159"/>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175B9C" w:rsidRDefault="007978DB" w:rsidP="00C55F6A">
      <w:pPr>
        <w:rPr>
          <w:sz w:val="12"/>
          <w:lang w:val="es-BO"/>
        </w:rPr>
      </w:pPr>
    </w:p>
    <w:p w14:paraId="4A46938E" w14:textId="77777777" w:rsidR="006D39E4" w:rsidRPr="00175B9C" w:rsidRDefault="006D39E4" w:rsidP="00FE7E56">
      <w:pPr>
        <w:pStyle w:val="Prrafodelista"/>
        <w:numPr>
          <w:ilvl w:val="1"/>
          <w:numId w:val="12"/>
        </w:numPr>
        <w:ind w:left="1134" w:hanging="708"/>
        <w:jc w:val="both"/>
        <w:rPr>
          <w:rFonts w:cs="Arial"/>
          <w:b/>
          <w:szCs w:val="18"/>
          <w:lang w:val="es-BO"/>
        </w:rPr>
      </w:pPr>
      <w:r w:rsidRPr="00175B9C">
        <w:rPr>
          <w:rFonts w:cs="Arial"/>
          <w:b/>
          <w:szCs w:val="18"/>
          <w:lang w:val="es-BO"/>
        </w:rPr>
        <w:t>Inspección Previa</w:t>
      </w:r>
    </w:p>
    <w:p w14:paraId="1097995D" w14:textId="77777777" w:rsidR="00817251" w:rsidRPr="00175B9C" w:rsidRDefault="00817251" w:rsidP="00817251">
      <w:pPr>
        <w:ind w:left="-360"/>
        <w:jc w:val="both"/>
        <w:rPr>
          <w:rFonts w:cs="Arial"/>
          <w:sz w:val="12"/>
          <w:szCs w:val="18"/>
          <w:lang w:val="es-BO"/>
        </w:rPr>
      </w:pPr>
    </w:p>
    <w:p w14:paraId="403EE0AA" w14:textId="77777777" w:rsidR="00175B9C" w:rsidRPr="00175B9C" w:rsidRDefault="00175B9C" w:rsidP="00175B9C">
      <w:pPr>
        <w:pStyle w:val="Prrafodelista"/>
        <w:ind w:left="1134" w:firstLine="0"/>
        <w:jc w:val="both"/>
        <w:rPr>
          <w:rFonts w:cs="Arial"/>
          <w:szCs w:val="18"/>
          <w:lang w:val="es-BO"/>
        </w:rPr>
      </w:pPr>
      <w:r w:rsidRPr="00175B9C">
        <w:rPr>
          <w:rFonts w:cs="Arial"/>
          <w:szCs w:val="18"/>
          <w:lang w:val="es-BO"/>
        </w:rPr>
        <w:t>El proponente deberá realizar la inspección previa de manera presencial en la fecha, hora y lugar, establecidos en el presente DBC.</w:t>
      </w:r>
    </w:p>
    <w:p w14:paraId="473DA4B0" w14:textId="77777777" w:rsidR="00175B9C" w:rsidRPr="00175B9C" w:rsidRDefault="00175B9C" w:rsidP="00175B9C">
      <w:pPr>
        <w:pStyle w:val="Prrafodelista"/>
        <w:ind w:left="1134"/>
        <w:jc w:val="both"/>
        <w:rPr>
          <w:rFonts w:cs="Arial"/>
          <w:sz w:val="14"/>
          <w:szCs w:val="18"/>
          <w:lang w:val="es-BO"/>
        </w:rPr>
      </w:pPr>
    </w:p>
    <w:p w14:paraId="22E3BFFE" w14:textId="77777777" w:rsidR="00175B9C" w:rsidRPr="00205281" w:rsidRDefault="00175B9C" w:rsidP="00175B9C">
      <w:pPr>
        <w:pStyle w:val="Prrafodelista"/>
        <w:ind w:left="1134" w:firstLine="0"/>
        <w:jc w:val="both"/>
        <w:rPr>
          <w:rFonts w:cs="Arial"/>
          <w:szCs w:val="18"/>
          <w:lang w:val="es-BO"/>
        </w:rPr>
      </w:pPr>
      <w:r w:rsidRPr="00175B9C">
        <w:rPr>
          <w:rFonts w:cs="Arial"/>
          <w:szCs w:val="18"/>
          <w:lang w:val="es-BO"/>
        </w:rPr>
        <w:t>En caso de que el proponente no realice dicha inspección se da por entendido que el mismo acepta todas las condiciones del proceso de contratación y las condiciones del contrato.</w:t>
      </w:r>
    </w:p>
    <w:p w14:paraId="7A0CAC14" w14:textId="77777777" w:rsidR="006D39E4" w:rsidRPr="00C37DF6" w:rsidRDefault="006D39E4" w:rsidP="00C55F6A">
      <w:pPr>
        <w:rPr>
          <w:highlight w:val="yellow"/>
          <w:lang w:val="es-BO"/>
        </w:rPr>
      </w:pPr>
    </w:p>
    <w:p w14:paraId="53326A45" w14:textId="77777777" w:rsidR="00DF7545" w:rsidRPr="00175B9C" w:rsidRDefault="00DF7545" w:rsidP="00FE7E56">
      <w:pPr>
        <w:pStyle w:val="Prrafodelista"/>
        <w:numPr>
          <w:ilvl w:val="1"/>
          <w:numId w:val="12"/>
        </w:numPr>
        <w:ind w:left="1134" w:hanging="708"/>
        <w:jc w:val="both"/>
        <w:rPr>
          <w:rFonts w:cs="Arial"/>
          <w:b/>
          <w:szCs w:val="18"/>
          <w:lang w:val="es-BO"/>
        </w:rPr>
      </w:pPr>
      <w:r w:rsidRPr="00175B9C">
        <w:rPr>
          <w:rFonts w:cs="Arial"/>
          <w:b/>
          <w:szCs w:val="18"/>
          <w:lang w:val="es-BO"/>
        </w:rPr>
        <w:t>Consultas escritas sobre el DBC</w:t>
      </w:r>
    </w:p>
    <w:p w14:paraId="5023B30E" w14:textId="77777777" w:rsidR="00AF404C" w:rsidRPr="00175B9C" w:rsidRDefault="00AF404C" w:rsidP="00AF404C">
      <w:pPr>
        <w:ind w:left="1068"/>
        <w:jc w:val="both"/>
        <w:rPr>
          <w:rFonts w:cs="Arial"/>
          <w:sz w:val="12"/>
          <w:szCs w:val="18"/>
          <w:lang w:val="es-BO"/>
        </w:rPr>
      </w:pPr>
    </w:p>
    <w:p w14:paraId="35264BAA" w14:textId="19317A3F" w:rsidR="00B8047E" w:rsidRPr="00175B9C" w:rsidRDefault="00B8047E" w:rsidP="0069684A">
      <w:pPr>
        <w:pStyle w:val="Prrafodelista"/>
        <w:ind w:left="1134" w:firstLine="0"/>
        <w:jc w:val="both"/>
        <w:rPr>
          <w:rFonts w:cs="Arial"/>
          <w:b/>
          <w:szCs w:val="18"/>
          <w:lang w:val="es-BO"/>
        </w:rPr>
      </w:pPr>
      <w:r w:rsidRPr="00175B9C">
        <w:rPr>
          <w:rFonts w:cs="Arial"/>
          <w:b/>
          <w:szCs w:val="18"/>
          <w:lang w:val="es-BO"/>
        </w:rPr>
        <w:t>“NO CORRESPONDE”</w:t>
      </w:r>
    </w:p>
    <w:p w14:paraId="7C9620CF" w14:textId="77777777" w:rsidR="00DF7545" w:rsidRPr="00175B9C" w:rsidRDefault="00DF7545" w:rsidP="00C55F6A">
      <w:pPr>
        <w:rPr>
          <w:lang w:val="es-BO"/>
        </w:rPr>
      </w:pPr>
      <w:r w:rsidRPr="00175B9C">
        <w:rPr>
          <w:lang w:val="es-BO"/>
        </w:rPr>
        <w:tab/>
      </w:r>
    </w:p>
    <w:p w14:paraId="26759A8A" w14:textId="77777777" w:rsidR="00DF7545" w:rsidRPr="00175B9C" w:rsidRDefault="00DF7545" w:rsidP="00FE7E56">
      <w:pPr>
        <w:pStyle w:val="Prrafodelista"/>
        <w:numPr>
          <w:ilvl w:val="1"/>
          <w:numId w:val="12"/>
        </w:numPr>
        <w:ind w:left="1134" w:hanging="708"/>
        <w:jc w:val="both"/>
        <w:rPr>
          <w:rFonts w:cs="Arial"/>
          <w:b/>
          <w:szCs w:val="18"/>
          <w:lang w:val="es-BO"/>
        </w:rPr>
      </w:pPr>
      <w:r w:rsidRPr="00175B9C">
        <w:rPr>
          <w:rFonts w:cs="Arial"/>
          <w:b/>
          <w:szCs w:val="18"/>
          <w:lang w:val="es-BO"/>
        </w:rPr>
        <w:t xml:space="preserve">Reunión </w:t>
      </w:r>
      <w:r w:rsidR="000951BB" w:rsidRPr="00175B9C">
        <w:rPr>
          <w:rFonts w:cs="Arial"/>
          <w:b/>
          <w:szCs w:val="18"/>
          <w:lang w:val="es-BO"/>
        </w:rPr>
        <w:t xml:space="preserve">Informativa </w:t>
      </w:r>
      <w:r w:rsidRPr="00175B9C">
        <w:rPr>
          <w:rFonts w:cs="Arial"/>
          <w:b/>
          <w:szCs w:val="18"/>
          <w:lang w:val="es-BO"/>
        </w:rPr>
        <w:t>de Aclaración</w:t>
      </w:r>
    </w:p>
    <w:p w14:paraId="08B664FF" w14:textId="77777777" w:rsidR="00AF404C" w:rsidRPr="00175B9C" w:rsidRDefault="00AF404C" w:rsidP="00C55F6A">
      <w:pPr>
        <w:rPr>
          <w:sz w:val="12"/>
          <w:lang w:val="es-BO"/>
        </w:rPr>
      </w:pPr>
    </w:p>
    <w:p w14:paraId="313721B0" w14:textId="3CEBB6FD" w:rsidR="00B8047E" w:rsidRDefault="00B8047E" w:rsidP="0069684A">
      <w:pPr>
        <w:pStyle w:val="Prrafodelista"/>
        <w:ind w:left="1134" w:firstLine="0"/>
        <w:jc w:val="both"/>
        <w:rPr>
          <w:rFonts w:cs="Arial"/>
          <w:szCs w:val="18"/>
          <w:lang w:val="es-BO"/>
        </w:rPr>
      </w:pPr>
      <w:r w:rsidRPr="00175B9C">
        <w:rPr>
          <w:rFonts w:cs="Arial"/>
          <w:b/>
          <w:szCs w:val="18"/>
          <w:lang w:val="es-BO"/>
        </w:rPr>
        <w:t>“NO CORRESPONDE”</w:t>
      </w:r>
    </w:p>
    <w:p w14:paraId="2B14180F" w14:textId="77777777" w:rsidR="00B8047E" w:rsidRDefault="00B8047E" w:rsidP="0069684A">
      <w:pPr>
        <w:pStyle w:val="Prrafodelista"/>
        <w:ind w:left="1134" w:firstLine="0"/>
        <w:jc w:val="both"/>
        <w:rPr>
          <w:rFonts w:cs="Arial"/>
          <w:szCs w:val="18"/>
          <w:lang w:val="es-BO"/>
        </w:rPr>
      </w:pPr>
    </w:p>
    <w:p w14:paraId="24ECA31B" w14:textId="177B5835" w:rsidR="00A72FB0" w:rsidRPr="00083637" w:rsidRDefault="00A72FB0" w:rsidP="00FE7E56">
      <w:pPr>
        <w:pStyle w:val="Puesto"/>
        <w:numPr>
          <w:ilvl w:val="0"/>
          <w:numId w:val="19"/>
        </w:numPr>
        <w:spacing w:after="60"/>
        <w:ind w:left="426" w:hanging="426"/>
        <w:jc w:val="left"/>
        <w:outlineLvl w:val="0"/>
        <w:rPr>
          <w:rFonts w:ascii="Verdana" w:hAnsi="Verdana"/>
          <w:sz w:val="18"/>
          <w:szCs w:val="18"/>
          <w:u w:val="none"/>
          <w:lang w:val="es-BO"/>
        </w:rPr>
      </w:pPr>
      <w:bookmarkStart w:id="9" w:name="_Toc94713160"/>
      <w:r w:rsidRPr="00083637">
        <w:rPr>
          <w:rFonts w:ascii="Verdana" w:hAnsi="Verdana"/>
          <w:sz w:val="18"/>
          <w:szCs w:val="18"/>
          <w:u w:val="none"/>
          <w:lang w:val="es-BO"/>
        </w:rPr>
        <w:t>GARANTÍAS</w:t>
      </w:r>
      <w:bookmarkEnd w:id="9"/>
      <w:r w:rsidR="00B8047E" w:rsidRPr="00683195">
        <w:rPr>
          <w:rStyle w:val="Refdenotaalpie"/>
          <w:color w:val="000099"/>
          <w:sz w:val="18"/>
          <w:szCs w:val="18"/>
        </w:rPr>
        <w:footnoteReference w:id="1"/>
      </w:r>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74ED4058" w14:textId="723BFB41" w:rsidR="000F5867" w:rsidRPr="00205281"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B6564A" w:rsidRPr="00083637">
        <w:rPr>
          <w:rFonts w:cs="Arial"/>
          <w:sz w:val="18"/>
          <w:szCs w:val="18"/>
          <w:lang w:val="es-BO"/>
        </w:rPr>
        <w:t xml:space="preserve"> </w:t>
      </w:r>
      <w:r w:rsidR="00B6564A">
        <w:rPr>
          <w:rFonts w:cs="Arial"/>
          <w:sz w:val="18"/>
          <w:szCs w:val="18"/>
          <w:lang w:val="es-BO"/>
        </w:rPr>
        <w:t xml:space="preserve">u </w:t>
      </w:r>
      <w:r w:rsidR="000F5867" w:rsidRPr="00083637">
        <w:rPr>
          <w:rFonts w:cs="Arial"/>
          <w:sz w:val="18"/>
          <w:szCs w:val="18"/>
          <w:lang w:val="es-BO"/>
        </w:rPr>
        <w:t xml:space="preserve">optar por el 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en remplazo de la Garantía de Seriedad de Propuesta</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FE7E56">
      <w:pPr>
        <w:pStyle w:val="Prrafodelista"/>
        <w:numPr>
          <w:ilvl w:val="1"/>
          <w:numId w:val="21"/>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59726687" w:rsidR="00386613" w:rsidRPr="00205281" w:rsidRDefault="00AF404C" w:rsidP="00FE7E56">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w:t>
      </w:r>
      <w:r w:rsidRPr="00205281">
        <w:rPr>
          <w:rFonts w:cs="Arial"/>
          <w:sz w:val="18"/>
          <w:szCs w:val="18"/>
          <w:lang w:val="es-BO"/>
        </w:rPr>
        <w:lastRenderedPageBreak/>
        <w:t xml:space="preserve">contrataciones con Precio Referencial mayor a Bs200.000.- (DOSCIENTOS MIL 00/100 BOLIVIANOS). </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FE7E5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7777777"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contrato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FE7E5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FE7E56">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77777777" w:rsidR="00561143" w:rsidRPr="00205281" w:rsidRDefault="00561143" w:rsidP="00FE7E56">
      <w:pPr>
        <w:pStyle w:val="Prrafodelista"/>
        <w:numPr>
          <w:ilvl w:val="1"/>
          <w:numId w:val="21"/>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FE7E56">
      <w:pPr>
        <w:numPr>
          <w:ilvl w:val="0"/>
          <w:numId w:val="22"/>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FE7E56">
      <w:pPr>
        <w:numPr>
          <w:ilvl w:val="0"/>
          <w:numId w:val="22"/>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CDC834B" w:rsidR="001B13B6" w:rsidRPr="00205281" w:rsidRDefault="001B13B6" w:rsidP="00FE7E56">
      <w:pPr>
        <w:numPr>
          <w:ilvl w:val="0"/>
          <w:numId w:val="22"/>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A-1), salvo que hubiese justificado oportunamente el retraso por causas de fuerza mayor, caso fortuito u otras causas debidamente justificadas y aceptadas por la Entidad</w:t>
      </w:r>
      <w:r w:rsidR="00C03729">
        <w:rPr>
          <w:rFonts w:cs="Arial"/>
          <w:sz w:val="18"/>
          <w:szCs w:val="18"/>
          <w:lang w:val="es-BO"/>
        </w:rPr>
        <w:t>;</w:t>
      </w:r>
    </w:p>
    <w:p w14:paraId="1C4C359C" w14:textId="77777777" w:rsidR="001B13B6" w:rsidRPr="00205281" w:rsidRDefault="001B13B6" w:rsidP="00FE7E56">
      <w:pPr>
        <w:numPr>
          <w:ilvl w:val="0"/>
          <w:numId w:val="22"/>
        </w:numPr>
        <w:jc w:val="both"/>
        <w:rPr>
          <w:rFonts w:cs="Arial"/>
          <w:sz w:val="18"/>
          <w:szCs w:val="18"/>
          <w:lang w:val="es-BO"/>
        </w:rPr>
      </w:pPr>
      <w:r w:rsidRPr="00205281">
        <w:rPr>
          <w:rFonts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32B15872" w14:textId="77777777" w:rsidR="00D33F2D" w:rsidRPr="00205281" w:rsidRDefault="00D33F2D">
      <w:pPr>
        <w:rPr>
          <w:rFonts w:cs="Arial"/>
          <w:b/>
          <w:sz w:val="18"/>
          <w:szCs w:val="18"/>
          <w:lang w:val="es-BO" w:eastAsia="en-US"/>
        </w:rPr>
      </w:pPr>
    </w:p>
    <w:p w14:paraId="589ADEC9" w14:textId="77777777" w:rsidR="00561143" w:rsidRPr="00205281" w:rsidRDefault="00561143" w:rsidP="00FE7E56">
      <w:pPr>
        <w:pStyle w:val="Prrafodelista"/>
        <w:numPr>
          <w:ilvl w:val="1"/>
          <w:numId w:val="21"/>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p>
    <w:p w14:paraId="4861A8E6" w14:textId="77777777" w:rsidR="002476A7" w:rsidRPr="00205281" w:rsidRDefault="002476A7" w:rsidP="00C55F6A">
      <w:pPr>
        <w:rPr>
          <w:lang w:val="es-BO"/>
        </w:rPr>
      </w:pPr>
    </w:p>
    <w:p w14:paraId="6A4375B5" w14:textId="25D51CCC"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Pr="00205281">
        <w:t xml:space="preserve">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FE7E56">
      <w:pPr>
        <w:numPr>
          <w:ilvl w:val="0"/>
          <w:numId w:val="23"/>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FE7E56">
      <w:pPr>
        <w:numPr>
          <w:ilvl w:val="0"/>
          <w:numId w:val="23"/>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FE7E56">
      <w:pPr>
        <w:numPr>
          <w:ilvl w:val="0"/>
          <w:numId w:val="23"/>
        </w:numPr>
        <w:jc w:val="both"/>
        <w:rPr>
          <w:rFonts w:cs="Arial"/>
          <w:sz w:val="18"/>
          <w:szCs w:val="18"/>
          <w:lang w:val="es-BO"/>
        </w:rPr>
      </w:pPr>
      <w:r w:rsidRPr="00205281">
        <w:rPr>
          <w:rFonts w:cs="Arial"/>
          <w:sz w:val="18"/>
          <w:szCs w:val="18"/>
          <w:lang w:val="es-BO"/>
        </w:rPr>
        <w:lastRenderedPageBreak/>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FE7E56">
      <w:pPr>
        <w:numPr>
          <w:ilvl w:val="0"/>
          <w:numId w:val="23"/>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FE7E56">
      <w:pPr>
        <w:numPr>
          <w:ilvl w:val="0"/>
          <w:numId w:val="23"/>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7777777" w:rsidR="00C97849" w:rsidRPr="00205281" w:rsidRDefault="00C97849" w:rsidP="00FE7E56">
      <w:pPr>
        <w:numPr>
          <w:ilvl w:val="0"/>
          <w:numId w:val="23"/>
        </w:numPr>
        <w:jc w:val="both"/>
        <w:rPr>
          <w:rFonts w:cs="Arial"/>
          <w:sz w:val="18"/>
          <w:szCs w:val="18"/>
          <w:lang w:val="es-BO"/>
        </w:rPr>
      </w:pPr>
      <w:r w:rsidRPr="00205281">
        <w:rPr>
          <w:rFonts w:cs="Arial"/>
          <w:sz w:val="18"/>
          <w:szCs w:val="18"/>
          <w:lang w:val="es-BO"/>
        </w:rPr>
        <w:t>Suscripción del Contrato con el proponente adjudicado.</w:t>
      </w:r>
    </w:p>
    <w:p w14:paraId="3C3D652C" w14:textId="77777777" w:rsidR="00561143" w:rsidRPr="00205281" w:rsidRDefault="00561143" w:rsidP="00C55F6A">
      <w:pPr>
        <w:rPr>
          <w:lang w:val="es-BO"/>
        </w:rPr>
      </w:pPr>
    </w:p>
    <w:p w14:paraId="003D7FCB" w14:textId="44D6B41F"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Depósito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Artículo 18 del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77777777" w:rsidR="00561143" w:rsidRPr="00205281" w:rsidRDefault="00561143" w:rsidP="00FE7E56">
      <w:pPr>
        <w:pStyle w:val="Prrafodelista"/>
        <w:numPr>
          <w:ilvl w:val="1"/>
          <w:numId w:val="21"/>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 de Obras</w:t>
      </w:r>
      <w:r w:rsidR="00E207C0" w:rsidRPr="00205281">
        <w:rPr>
          <w:rFonts w:cs="Arial"/>
          <w:szCs w:val="18"/>
          <w:lang w:val="es-BO"/>
        </w:rPr>
        <w:t xml:space="preserve"> y </w:t>
      </w:r>
      <w:r w:rsidRPr="00205281">
        <w:rPr>
          <w:rFonts w:cs="Arial"/>
          <w:szCs w:val="18"/>
          <w:lang w:val="es-BO"/>
        </w:rPr>
        <w:t>de Correcta Inversión de Anticipo, se establecerá en el Contrato.</w:t>
      </w:r>
    </w:p>
    <w:p w14:paraId="6F669C72" w14:textId="77777777" w:rsidR="008345A4" w:rsidRPr="00205281" w:rsidRDefault="008345A4" w:rsidP="00C55F6A">
      <w:pPr>
        <w:rPr>
          <w:lang w:val="es-BO"/>
        </w:rPr>
      </w:pPr>
    </w:p>
    <w:p w14:paraId="4E8CC25D" w14:textId="60C6D97F" w:rsidR="008345A4" w:rsidRPr="00205281" w:rsidRDefault="008345A4" w:rsidP="00FE7E56">
      <w:pPr>
        <w:pStyle w:val="Puesto"/>
        <w:numPr>
          <w:ilvl w:val="0"/>
          <w:numId w:val="19"/>
        </w:numPr>
        <w:spacing w:after="60"/>
        <w:ind w:left="426" w:hanging="426"/>
        <w:jc w:val="left"/>
        <w:outlineLvl w:val="0"/>
        <w:rPr>
          <w:rFonts w:ascii="Verdana" w:hAnsi="Verdana" w:cs="Arial"/>
          <w:sz w:val="18"/>
          <w:szCs w:val="18"/>
          <w:u w:val="none"/>
          <w:lang w:val="es-BO"/>
        </w:rPr>
      </w:pPr>
      <w:bookmarkStart w:id="10" w:name="_Toc94713161"/>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D26309" w:rsidRDefault="008345A4" w:rsidP="00CA5CD0">
      <w:pPr>
        <w:ind w:left="426"/>
        <w:jc w:val="both"/>
        <w:rPr>
          <w:rFonts w:cs="Arial"/>
          <w:b/>
          <w:szCs w:val="18"/>
          <w:lang w:val="es-BO"/>
        </w:rPr>
      </w:pPr>
      <w:r w:rsidRPr="00D26309">
        <w:rPr>
          <w:rFonts w:cs="Arial"/>
          <w:b/>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FE7E56">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84E361C" w:rsidR="004D2C70" w:rsidRPr="00205281" w:rsidRDefault="004D2C70" w:rsidP="00FE7E56">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36D2E996" w14:textId="0B7E8CDE" w:rsidR="004D2C70" w:rsidRPr="00205281" w:rsidRDefault="004D2C70" w:rsidP="00FE7E56">
      <w:pPr>
        <w:pStyle w:val="Prrafodelista"/>
        <w:numPr>
          <w:ilvl w:val="0"/>
          <w:numId w:val="13"/>
        </w:numPr>
        <w:tabs>
          <w:tab w:val="left" w:pos="3310"/>
        </w:tabs>
        <w:jc w:val="both"/>
        <w:rPr>
          <w:rFonts w:cs="Arial"/>
          <w:szCs w:val="18"/>
          <w:lang w:val="es-BO"/>
        </w:rPr>
      </w:pPr>
      <w:r w:rsidRPr="00205281">
        <w:rPr>
          <w:rFonts w:cs="Arial"/>
          <w:szCs w:val="18"/>
          <w:lang w:val="es-BO"/>
        </w:rPr>
        <w:t>Cuando la propuesta económica exceda el Precio Referencial</w:t>
      </w:r>
      <w:r w:rsidR="00C03729">
        <w:rPr>
          <w:rFonts w:cs="Arial"/>
          <w:szCs w:val="18"/>
          <w:lang w:val="es-BO"/>
        </w:rPr>
        <w:t>;</w:t>
      </w:r>
    </w:p>
    <w:p w14:paraId="5457E194" w14:textId="77777777" w:rsidR="00094CA0" w:rsidRPr="00205281" w:rsidRDefault="00094CA0" w:rsidP="00FE7E56">
      <w:pPr>
        <w:pStyle w:val="Prrafodelista"/>
        <w:numPr>
          <w:ilvl w:val="0"/>
          <w:numId w:val="13"/>
        </w:numPr>
        <w:tabs>
          <w:tab w:val="left" w:pos="3310"/>
        </w:tabs>
        <w:jc w:val="both"/>
        <w:rPr>
          <w:rFonts w:cs="Arial"/>
          <w:szCs w:val="18"/>
          <w:lang w:val="es-BO"/>
        </w:rPr>
      </w:pPr>
      <w:r w:rsidRPr="00205281">
        <w:rPr>
          <w:rFonts w:cs="Arial"/>
          <w:szCs w:val="18"/>
          <w:lang w:val="es-BO"/>
        </w:rPr>
        <w:t>Cuando producto de la revisión aritmética de la propuesta económica establecida en el Formulario B-1 (Presupuesto por Ítems y General de la Obra), existiera una diferencia absoluta superior al dos por ciento (2%), entre el monto total de la propuesta y el monto revisado por la Comisión de Calificación</w:t>
      </w:r>
      <w:r w:rsidR="00886AD7" w:rsidRPr="00205281">
        <w:rPr>
          <w:rFonts w:cs="Arial"/>
          <w:szCs w:val="18"/>
          <w:lang w:val="es-BO"/>
        </w:rPr>
        <w:t xml:space="preserve"> o el Responsable de Evaluación</w:t>
      </w:r>
      <w:r w:rsidRPr="00205281">
        <w:rPr>
          <w:rFonts w:cs="Arial"/>
          <w:szCs w:val="18"/>
          <w:lang w:val="es-BO"/>
        </w:rPr>
        <w:t>;</w:t>
      </w:r>
    </w:p>
    <w:p w14:paraId="2434F246" w14:textId="43F2E108"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el proponente no presente la Garantía de Seriedad de Propuesta, en contrataciones con Precio </w:t>
      </w:r>
      <w:r w:rsidR="00C028B7" w:rsidRPr="00205281">
        <w:rPr>
          <w:rFonts w:cs="Arial"/>
          <w:szCs w:val="18"/>
          <w:lang w:val="es-BO"/>
        </w:rPr>
        <w:t>R</w:t>
      </w:r>
      <w:r w:rsidRPr="00205281">
        <w:rPr>
          <w:rFonts w:cs="Arial"/>
          <w:szCs w:val="18"/>
          <w:lang w:val="es-BO"/>
        </w:rPr>
        <w:t>eferencial mayor a Bs200.000.- (DOSCIENTOS MIL 00/100 BOLIVIANOS), si ésta hubiese sido requerida</w:t>
      </w:r>
      <w:r w:rsidR="00C03729">
        <w:rPr>
          <w:rFonts w:cs="Arial"/>
          <w:szCs w:val="18"/>
          <w:lang w:val="es-BO"/>
        </w:rPr>
        <w:t>;</w:t>
      </w:r>
    </w:p>
    <w:p w14:paraId="1E3F31FC" w14:textId="01E21310"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o el Depósito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5901FEA3"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3F7680A9" w14:textId="61C66662"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63F2CB6D" w:rsidR="00C028B7" w:rsidRPr="00205281" w:rsidRDefault="00C028B7" w:rsidP="00FE7E56">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205281">
        <w:rPr>
          <w:rFonts w:cs="Arial"/>
          <w:sz w:val="18"/>
          <w:szCs w:val="18"/>
          <w:lang w:val="es-BO"/>
        </w:rPr>
        <w:t xml:space="preserve">numeral </w:t>
      </w:r>
      <w:r w:rsidR="00C87596">
        <w:rPr>
          <w:rFonts w:cs="Arial"/>
          <w:sz w:val="18"/>
          <w:szCs w:val="18"/>
          <w:lang w:val="es-BO"/>
        </w:rPr>
        <w:t>20</w:t>
      </w:r>
      <w:r w:rsidRPr="00205281">
        <w:rPr>
          <w:rFonts w:cs="Arial"/>
          <w:sz w:val="18"/>
          <w:szCs w:val="18"/>
          <w:lang w:val="es-BO"/>
        </w:rPr>
        <w:t>.1 del presente DBC</w:t>
      </w:r>
      <w:r w:rsidR="00C03729">
        <w:rPr>
          <w:rFonts w:cs="Arial"/>
          <w:sz w:val="18"/>
          <w:szCs w:val="18"/>
          <w:lang w:val="es-BO"/>
        </w:rPr>
        <w:t>;</w:t>
      </w:r>
    </w:p>
    <w:p w14:paraId="43342E66" w14:textId="7472FFD1" w:rsidR="005D4766" w:rsidRPr="00205281" w:rsidRDefault="005D4766" w:rsidP="00FE7E56">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FE7E56">
      <w:pPr>
        <w:pStyle w:val="Prrafodelista"/>
        <w:numPr>
          <w:ilvl w:val="0"/>
          <w:numId w:val="13"/>
        </w:numPr>
        <w:tabs>
          <w:tab w:val="left" w:pos="3310"/>
        </w:tabs>
        <w:jc w:val="both"/>
        <w:rPr>
          <w:rFonts w:cs="Arial"/>
          <w:szCs w:val="18"/>
          <w:lang w:val="es-BO"/>
        </w:rPr>
      </w:pPr>
      <w:r w:rsidRPr="00205281">
        <w:rPr>
          <w:rFonts w:cs="Arial"/>
          <w:szCs w:val="18"/>
          <w:lang w:val="es-BO"/>
        </w:rPr>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FE7E56">
      <w:pPr>
        <w:pStyle w:val="Puesto"/>
        <w:numPr>
          <w:ilvl w:val="0"/>
          <w:numId w:val="19"/>
        </w:numPr>
        <w:spacing w:after="60"/>
        <w:ind w:left="426" w:hanging="426"/>
        <w:jc w:val="left"/>
        <w:outlineLvl w:val="0"/>
        <w:rPr>
          <w:rFonts w:ascii="Verdana" w:hAnsi="Verdana"/>
          <w:b w:val="0"/>
          <w:sz w:val="18"/>
          <w:szCs w:val="18"/>
          <w:u w:val="none"/>
          <w:lang w:val="es-BO"/>
        </w:rPr>
      </w:pPr>
      <w:bookmarkStart w:id="11" w:name="_Toc351628669"/>
      <w:bookmarkStart w:id="12" w:name="_Toc94713162"/>
      <w:r w:rsidRPr="00205281">
        <w:rPr>
          <w:rFonts w:ascii="Verdana" w:hAnsi="Verdana"/>
          <w:sz w:val="18"/>
          <w:szCs w:val="18"/>
          <w:u w:val="none"/>
          <w:lang w:val="es-BO"/>
        </w:rPr>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FE7E56">
      <w:pPr>
        <w:pStyle w:val="Prrafodelista"/>
        <w:numPr>
          <w:ilvl w:val="1"/>
          <w:numId w:val="24"/>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FE7E56">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26C77A62" w:rsidR="00E6530F" w:rsidRPr="00205281" w:rsidRDefault="00E6530F" w:rsidP="00FE7E56">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lastRenderedPageBreak/>
        <w:t>Cuando los errores, sean accidentales, accesorios o de forma y que no inciden en la validez y legalidad de la propuesta presentada</w:t>
      </w:r>
      <w:r w:rsidR="00C03729">
        <w:rPr>
          <w:rFonts w:cs="Arial"/>
          <w:sz w:val="18"/>
          <w:szCs w:val="18"/>
          <w:lang w:val="es-BO"/>
        </w:rPr>
        <w:t>;</w:t>
      </w:r>
    </w:p>
    <w:p w14:paraId="04BABFB8" w14:textId="4DAED7FE" w:rsidR="00E6530F" w:rsidRPr="00205281" w:rsidRDefault="00E6530F" w:rsidP="00FE7E56">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47A115AC" w:rsidR="00E6530F" w:rsidRPr="00205281" w:rsidRDefault="00E6530F" w:rsidP="00FE7E56">
      <w:pPr>
        <w:numPr>
          <w:ilvl w:val="0"/>
          <w:numId w:val="17"/>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en las Especificaciones Técnicas, siempre que estas condiciones no afecten el fin para el que fueron requeridas y/o se consideren beneficiosas para la Entidad.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FE7E56">
      <w:pPr>
        <w:pStyle w:val="Prrafodelista"/>
        <w:numPr>
          <w:ilvl w:val="1"/>
          <w:numId w:val="24"/>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09C93EA1" w:rsidR="00E6530F" w:rsidRPr="00205281" w:rsidRDefault="00086E68"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 xml:space="preserve">usencia de cualquier Formulario solicitado en el presente DBC, salvo </w:t>
      </w:r>
      <w:r w:rsidR="00472E4D" w:rsidRPr="00205281">
        <w:rPr>
          <w:rFonts w:cs="Arial"/>
          <w:sz w:val="18"/>
          <w:szCs w:val="18"/>
          <w:lang w:val="es-BO"/>
        </w:rPr>
        <w:t>el Formulario de</w:t>
      </w:r>
      <w:r w:rsidR="00E6530F" w:rsidRPr="00205281">
        <w:rPr>
          <w:rFonts w:cs="Arial"/>
          <w:sz w:val="18"/>
          <w:szCs w:val="18"/>
          <w:lang w:val="es-BO"/>
        </w:rPr>
        <w:t xml:space="preserve"> Condiciones Adicionales (Formulario C-2), cuando el Método de Selección y Adjudicación sea el Precio Evaluado Más Bajo</w:t>
      </w:r>
      <w:r w:rsidR="00C03729">
        <w:rPr>
          <w:rFonts w:cs="Arial"/>
          <w:sz w:val="18"/>
          <w:szCs w:val="18"/>
          <w:lang w:val="es-BO"/>
        </w:rPr>
        <w:t>;</w:t>
      </w:r>
    </w:p>
    <w:p w14:paraId="4696724C" w14:textId="0874637C" w:rsidR="00853FE1" w:rsidRPr="00205281" w:rsidRDefault="00086E68"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06D212ED" w:rsidR="00E6530F" w:rsidRPr="00205281" w:rsidRDefault="00086E68"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económica o parte de ella</w:t>
      </w:r>
      <w:r w:rsidR="00C03729">
        <w:rPr>
          <w:rFonts w:cs="Arial"/>
          <w:sz w:val="18"/>
          <w:szCs w:val="18"/>
          <w:lang w:val="es-BO"/>
        </w:rPr>
        <w:t>;</w:t>
      </w:r>
    </w:p>
    <w:p w14:paraId="39BD24FC" w14:textId="442CBF2D" w:rsidR="00E6530F" w:rsidRPr="00205281" w:rsidRDefault="00086E68"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presentación de la Garantía de Seriedad de Propuesta, si esta hubiese sido solicitada</w:t>
      </w:r>
      <w:r w:rsidR="00C03729">
        <w:rPr>
          <w:rFonts w:cs="Arial"/>
          <w:sz w:val="18"/>
          <w:szCs w:val="18"/>
          <w:lang w:val="es-BO"/>
        </w:rPr>
        <w:t>;</w:t>
      </w:r>
    </w:p>
    <w:p w14:paraId="2840B6DC" w14:textId="03AEFA37" w:rsidR="00E6530F" w:rsidRPr="00205281" w:rsidRDefault="00E6530F"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Depósito por este concepto fuese realizado en forma errónea</w:t>
      </w:r>
      <w:r w:rsidR="009C0D51">
        <w:rPr>
          <w:rFonts w:cs="Arial"/>
          <w:sz w:val="18"/>
          <w:szCs w:val="18"/>
          <w:lang w:val="es-BO"/>
        </w:rPr>
        <w:t>;</w:t>
      </w:r>
    </w:p>
    <w:p w14:paraId="55B3CB32" w14:textId="6AC1D3CA" w:rsidR="00E6530F" w:rsidRPr="00205281" w:rsidRDefault="00E6530F"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Depósito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FE7E56">
      <w:pPr>
        <w:numPr>
          <w:ilvl w:val="0"/>
          <w:numId w:val="25"/>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FE7E56">
      <w:pPr>
        <w:pStyle w:val="Puesto"/>
        <w:numPr>
          <w:ilvl w:val="0"/>
          <w:numId w:val="19"/>
        </w:numPr>
        <w:spacing w:after="60"/>
        <w:ind w:left="426" w:hanging="426"/>
        <w:jc w:val="left"/>
        <w:outlineLvl w:val="0"/>
        <w:rPr>
          <w:rFonts w:ascii="Verdana" w:hAnsi="Verdana" w:cs="Arial"/>
          <w:sz w:val="18"/>
          <w:szCs w:val="18"/>
          <w:u w:val="none"/>
          <w:lang w:val="es-BO"/>
        </w:rPr>
      </w:pPr>
      <w:bookmarkStart w:id="13" w:name="_Toc94713163"/>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77777777" w:rsidR="001C5BF1" w:rsidRPr="00205281" w:rsidRDefault="001C5BF1" w:rsidP="00C55F6A">
      <w:pPr>
        <w:ind w:left="426"/>
        <w:jc w:val="both"/>
        <w:rPr>
          <w:rFonts w:cs="Arial"/>
          <w:sz w:val="18"/>
          <w:szCs w:val="18"/>
          <w:lang w:val="es-BO"/>
        </w:rPr>
      </w:pPr>
      <w:r w:rsidRPr="00205281">
        <w:rPr>
          <w:rFonts w:cs="Arial"/>
          <w:sz w:val="18"/>
          <w:szCs w:val="18"/>
          <w:lang w:val="es-BO"/>
        </w:rPr>
        <w:t>El RPA declarará desierta una convocatoria pública, de acuerdo con lo establecido en el artículo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FE7E56">
      <w:pPr>
        <w:pStyle w:val="Puesto"/>
        <w:numPr>
          <w:ilvl w:val="0"/>
          <w:numId w:val="19"/>
        </w:numPr>
        <w:spacing w:after="60"/>
        <w:ind w:left="426" w:hanging="426"/>
        <w:jc w:val="left"/>
        <w:outlineLvl w:val="0"/>
        <w:rPr>
          <w:rFonts w:ascii="Verdana" w:hAnsi="Verdana" w:cs="Arial"/>
          <w:sz w:val="18"/>
          <w:szCs w:val="18"/>
          <w:u w:val="none"/>
          <w:lang w:val="es-BO"/>
        </w:rPr>
      </w:pPr>
      <w:bookmarkStart w:id="14" w:name="_Toc94713164"/>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78FBD204"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scripción del contrato, a través de</w:t>
      </w:r>
      <w:r w:rsidRPr="00205281">
        <w:rPr>
          <w:rFonts w:cs="Arial"/>
          <w:sz w:val="18"/>
          <w:szCs w:val="18"/>
          <w:lang w:val="es-BO"/>
        </w:rPr>
        <w:t xml:space="preserve"> Resolución expresa, técnica y legalmente </w:t>
      </w:r>
      <w:proofErr w:type="gramStart"/>
      <w:r w:rsidRPr="00205281">
        <w:rPr>
          <w:rFonts w:cs="Arial"/>
          <w:sz w:val="18"/>
          <w:szCs w:val="18"/>
          <w:lang w:val="es-BO"/>
        </w:rPr>
        <w:t>motivada</w:t>
      </w:r>
      <w:proofErr w:type="gramEnd"/>
      <w:r w:rsidRPr="00205281">
        <w:rPr>
          <w:rFonts w:cs="Arial"/>
          <w:sz w:val="18"/>
          <w:szCs w:val="18"/>
          <w:lang w:val="es-BO"/>
        </w:rPr>
        <w:t>, de acuerdo con lo establecido en el artículo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77777777" w:rsidR="00516393" w:rsidRPr="00205281" w:rsidRDefault="00516393" w:rsidP="00C55F6A">
      <w:pPr>
        <w:rPr>
          <w:lang w:val="es-BO"/>
        </w:rPr>
      </w:pPr>
    </w:p>
    <w:p w14:paraId="30AD28A9" w14:textId="6C5B1BAE" w:rsidR="00516393" w:rsidRPr="00205281" w:rsidRDefault="00516393" w:rsidP="00FE7E56">
      <w:pPr>
        <w:pStyle w:val="Puesto"/>
        <w:numPr>
          <w:ilvl w:val="0"/>
          <w:numId w:val="19"/>
        </w:numPr>
        <w:spacing w:after="60"/>
        <w:ind w:left="426" w:hanging="426"/>
        <w:jc w:val="left"/>
        <w:outlineLvl w:val="0"/>
        <w:rPr>
          <w:rFonts w:ascii="Verdana" w:hAnsi="Verdana" w:cs="Arial"/>
          <w:sz w:val="18"/>
          <w:szCs w:val="18"/>
          <w:u w:val="none"/>
          <w:lang w:val="es-BO"/>
        </w:rPr>
      </w:pPr>
      <w:bookmarkStart w:id="15" w:name="_Toc94713165"/>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de las </w:t>
      </w:r>
      <w:r w:rsidRPr="00205281">
        <w:rPr>
          <w:rFonts w:cs="Arial"/>
          <w:sz w:val="18"/>
          <w:szCs w:val="18"/>
          <w:lang w:val="es-BO"/>
        </w:rPr>
        <w:lastRenderedPageBreak/>
        <w:t>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4942A922" w14:textId="77777777" w:rsidR="00A821ED" w:rsidRDefault="00A821ED" w:rsidP="004559DC">
      <w:pPr>
        <w:jc w:val="center"/>
        <w:rPr>
          <w:rFonts w:cs="Arial"/>
          <w:b/>
          <w:sz w:val="18"/>
          <w:szCs w:val="18"/>
        </w:rPr>
      </w:pPr>
    </w:p>
    <w:p w14:paraId="1D5F5026" w14:textId="77777777" w:rsidR="00A821ED" w:rsidRDefault="00A821ED" w:rsidP="004559DC">
      <w:pPr>
        <w:jc w:val="center"/>
        <w:rPr>
          <w:rFonts w:cs="Arial"/>
          <w:b/>
          <w:sz w:val="18"/>
          <w:szCs w:val="18"/>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FE7E56">
      <w:pPr>
        <w:pStyle w:val="Puesto"/>
        <w:numPr>
          <w:ilvl w:val="0"/>
          <w:numId w:val="19"/>
        </w:numPr>
        <w:spacing w:after="60"/>
        <w:ind w:left="426" w:hanging="426"/>
        <w:jc w:val="left"/>
        <w:outlineLvl w:val="0"/>
        <w:rPr>
          <w:rFonts w:ascii="Verdana" w:hAnsi="Verdana" w:cs="Arial"/>
          <w:sz w:val="18"/>
          <w:szCs w:val="18"/>
          <w:u w:val="none"/>
          <w:lang w:val="es-BO"/>
        </w:rPr>
      </w:pPr>
      <w:bookmarkStart w:id="16" w:name="_Toc94713166"/>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752B7520" w:rsidR="004559DC" w:rsidRPr="00205281" w:rsidRDefault="004559DC" w:rsidP="00FE7E56">
      <w:pPr>
        <w:pStyle w:val="Puesto"/>
        <w:numPr>
          <w:ilvl w:val="0"/>
          <w:numId w:val="19"/>
        </w:numPr>
        <w:spacing w:after="60"/>
        <w:ind w:left="426" w:hanging="426"/>
        <w:jc w:val="left"/>
        <w:outlineLvl w:val="0"/>
        <w:rPr>
          <w:rFonts w:ascii="Verdana" w:hAnsi="Verdana"/>
          <w:sz w:val="18"/>
          <w:u w:val="none"/>
        </w:rPr>
      </w:pPr>
      <w:bookmarkStart w:id="17" w:name="_Toc517950079"/>
      <w:bookmarkStart w:id="18" w:name="_Toc94713167"/>
      <w:r w:rsidRPr="00205281">
        <w:rPr>
          <w:rFonts w:ascii="Verdana" w:hAnsi="Verdana"/>
          <w:sz w:val="18"/>
          <w:u w:val="none"/>
        </w:rPr>
        <w:t xml:space="preserve">DOCUMENTOS </w:t>
      </w:r>
      <w:bookmarkEnd w:id="17"/>
      <w:r w:rsidR="00FD3460" w:rsidRPr="00205281">
        <w:rPr>
          <w:rFonts w:ascii="Verdana" w:hAnsi="Verdana"/>
          <w:sz w:val="18"/>
          <w:u w:val="none"/>
        </w:rPr>
        <w:t>QUE DEBE PRESENTAR EL PROPONENTE</w:t>
      </w:r>
      <w:bookmarkEnd w:id="18"/>
      <w:r w:rsidRPr="00205281">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77777777" w:rsidR="004559DC" w:rsidRPr="00205281" w:rsidRDefault="004559DC" w:rsidP="004559DC">
      <w:pPr>
        <w:ind w:left="432"/>
        <w:jc w:val="both"/>
        <w:rPr>
          <w:rFonts w:cs="Arial"/>
          <w:sz w:val="18"/>
          <w:szCs w:val="18"/>
          <w:lang w:val="es-BO"/>
        </w:rPr>
      </w:pPr>
      <w:r w:rsidRPr="00205281">
        <w:rPr>
          <w:rFonts w:cs="Arial"/>
          <w:sz w:val="18"/>
          <w:szCs w:val="18"/>
          <w:lang w:val="es-BO"/>
        </w:rPr>
        <w:t>Todos los Formularios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16449B">
      <w:pPr>
        <w:pStyle w:val="Prrafodelista"/>
        <w:numPr>
          <w:ilvl w:val="1"/>
          <w:numId w:val="38"/>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FE7E5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205281" w:rsidRDefault="00472E4D" w:rsidP="00FE7E5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24CE3EA4" w14:textId="5475FE46" w:rsidR="00624B84" w:rsidRPr="00205281" w:rsidRDefault="00147C5D" w:rsidP="00FE7E56">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624B84" w:rsidRPr="00205281">
        <w:rPr>
          <w:rFonts w:cs="Arial"/>
          <w:sz w:val="18"/>
          <w:szCs w:val="18"/>
          <w:lang w:val="es-BO"/>
        </w:rPr>
        <w:t xml:space="preserve"> de </w:t>
      </w:r>
      <w:r w:rsidR="00EB3E12" w:rsidRPr="00205281">
        <w:rPr>
          <w:rFonts w:cs="Arial"/>
          <w:sz w:val="18"/>
          <w:szCs w:val="18"/>
          <w:lang w:val="es-BO"/>
        </w:rPr>
        <w:t>Presupuesto por Ítems y General de la Obra</w:t>
      </w:r>
      <w:r w:rsidR="00624B84" w:rsidRPr="00205281">
        <w:rPr>
          <w:rFonts w:cs="Arial"/>
          <w:sz w:val="18"/>
          <w:szCs w:val="18"/>
          <w:lang w:val="es-BO"/>
        </w:rPr>
        <w:t xml:space="preserve"> (Formulario B-1</w:t>
      </w:r>
      <w:r w:rsidR="009C0D51" w:rsidRPr="00205281">
        <w:rPr>
          <w:rFonts w:cs="Arial"/>
          <w:sz w:val="18"/>
          <w:szCs w:val="18"/>
          <w:lang w:val="es-BO"/>
        </w:rPr>
        <w:t>)</w:t>
      </w:r>
      <w:r w:rsidR="009C0D51">
        <w:rPr>
          <w:rFonts w:cs="Arial"/>
          <w:sz w:val="18"/>
          <w:szCs w:val="18"/>
          <w:lang w:val="es-BO"/>
        </w:rPr>
        <w:t>;</w:t>
      </w:r>
    </w:p>
    <w:p w14:paraId="1745DFA4" w14:textId="49FF923D" w:rsidR="00EB2BE3" w:rsidRPr="00205281" w:rsidRDefault="00EB2BE3" w:rsidP="00FE7E56">
      <w:pPr>
        <w:numPr>
          <w:ilvl w:val="0"/>
          <w:numId w:val="14"/>
        </w:numPr>
        <w:tabs>
          <w:tab w:val="clear" w:pos="1773"/>
        </w:tabs>
        <w:ind w:left="1560"/>
        <w:jc w:val="both"/>
        <w:rPr>
          <w:rFonts w:cs="Arial"/>
          <w:sz w:val="18"/>
          <w:szCs w:val="18"/>
          <w:lang w:val="es-BO"/>
        </w:rPr>
      </w:pPr>
      <w:r w:rsidRPr="00205281">
        <w:rPr>
          <w:rFonts w:cs="Arial"/>
          <w:sz w:val="18"/>
          <w:szCs w:val="18"/>
          <w:lang w:val="es-BO"/>
        </w:rPr>
        <w:t>Propuesta Técnica de acuerdo a lo solicitado en el DBC (Formulario C-1), y cuando corresponda el Formulario de Condiciones Adicionales (Formulario C-2</w:t>
      </w:r>
      <w:r w:rsidR="009C0D51" w:rsidRPr="00205281">
        <w:rPr>
          <w:rFonts w:cs="Arial"/>
          <w:sz w:val="18"/>
          <w:szCs w:val="18"/>
          <w:lang w:val="es-BO"/>
        </w:rPr>
        <w:t>)</w:t>
      </w:r>
      <w:r w:rsidR="009C0D51">
        <w:rPr>
          <w:rFonts w:cs="Arial"/>
          <w:sz w:val="18"/>
          <w:szCs w:val="18"/>
          <w:lang w:val="es-BO"/>
        </w:rPr>
        <w:t>;</w:t>
      </w:r>
    </w:p>
    <w:p w14:paraId="063166DD" w14:textId="4A8718B6" w:rsidR="00CE606D" w:rsidRPr="00205281" w:rsidRDefault="00CD4AF0" w:rsidP="00FE7E56">
      <w:pPr>
        <w:numPr>
          <w:ilvl w:val="0"/>
          <w:numId w:val="14"/>
        </w:numPr>
        <w:tabs>
          <w:tab w:val="clear" w:pos="1773"/>
        </w:tabs>
        <w:ind w:left="1560"/>
        <w:jc w:val="both"/>
        <w:rPr>
          <w:rFonts w:cs="Arial"/>
          <w:sz w:val="18"/>
          <w:szCs w:val="18"/>
          <w:lang w:val="es-BO"/>
        </w:rPr>
      </w:pPr>
      <w:r w:rsidRPr="00205281">
        <w:rPr>
          <w:rFonts w:cs="Arial"/>
          <w:sz w:val="18"/>
          <w:szCs w:val="18"/>
          <w:lang w:val="es-BO"/>
        </w:rPr>
        <w:t xml:space="preserve">En caso de requerirse la </w:t>
      </w:r>
      <w:r w:rsidR="009A0A8D" w:rsidRPr="00205281">
        <w:rPr>
          <w:rFonts w:cs="Arial"/>
          <w:sz w:val="18"/>
          <w:szCs w:val="18"/>
          <w:lang w:val="es-BO"/>
        </w:rPr>
        <w:t xml:space="preserve">Garantía de Seriedad de Propuesta, </w:t>
      </w:r>
      <w:r w:rsidRPr="00205281">
        <w:rPr>
          <w:rFonts w:cs="Arial"/>
          <w:sz w:val="18"/>
          <w:szCs w:val="18"/>
          <w:lang w:val="es-BO"/>
        </w:rPr>
        <w:t xml:space="preserve">ésta deberá ser presentada en </w:t>
      </w:r>
      <w:r w:rsidR="009A0A8D" w:rsidRPr="00205281">
        <w:rPr>
          <w:rFonts w:cs="Arial"/>
          <w:sz w:val="18"/>
          <w:szCs w:val="18"/>
          <w:lang w:val="es-BO"/>
        </w:rPr>
        <w:t xml:space="preserve">original, equivalente al uno por ciento (1%) </w:t>
      </w:r>
      <w:r w:rsidR="00E30D19" w:rsidRPr="00205281">
        <w:rPr>
          <w:rFonts w:cs="Arial"/>
          <w:sz w:val="18"/>
          <w:szCs w:val="18"/>
          <w:lang w:val="es-BO"/>
        </w:rPr>
        <w:t>del Precio Referencial de la contratación</w:t>
      </w:r>
      <w:r w:rsidR="00416841">
        <w:rPr>
          <w:rFonts w:cs="Arial"/>
          <w:sz w:val="18"/>
          <w:szCs w:val="18"/>
          <w:lang w:val="es-BO"/>
        </w:rPr>
        <w:t>.</w:t>
      </w:r>
      <w:r w:rsidR="00E30D19" w:rsidRPr="00205281">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Pr>
          <w:rFonts w:cs="Arial"/>
          <w:sz w:val="18"/>
          <w:szCs w:val="18"/>
          <w:lang w:val="es-BO"/>
        </w:rPr>
        <w:t xml:space="preserve">, </w:t>
      </w:r>
      <w:r w:rsidR="00CC23CC" w:rsidRPr="00416841">
        <w:rPr>
          <w:rFonts w:cs="Arial"/>
          <w:sz w:val="18"/>
          <w:szCs w:val="18"/>
          <w:lang w:val="es-BO"/>
        </w:rPr>
        <w:t>computables a partir de la apertura de propuestas</w:t>
      </w:r>
      <w:r w:rsidR="00E30D19" w:rsidRPr="00205281">
        <w:rPr>
          <w:rFonts w:cs="Arial"/>
          <w:sz w:val="18"/>
          <w:szCs w:val="18"/>
          <w:lang w:val="es-BO"/>
        </w:rPr>
        <w:t xml:space="preserve">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205281">
        <w:rPr>
          <w:rFonts w:cs="Arial"/>
          <w:sz w:val="18"/>
          <w:szCs w:val="18"/>
          <w:lang w:val="es-BO"/>
        </w:rPr>
        <w:t>.</w:t>
      </w:r>
      <w:r w:rsidR="00FD3460" w:rsidRPr="00205281">
        <w:rPr>
          <w:rFonts w:cs="Arial"/>
          <w:sz w:val="18"/>
          <w:szCs w:val="18"/>
          <w:lang w:val="es-BO"/>
        </w:rPr>
        <w:t xml:space="preserve"> </w:t>
      </w:r>
    </w:p>
    <w:p w14:paraId="46FC5590" w14:textId="77777777" w:rsidR="00CE606D" w:rsidRPr="00205281" w:rsidRDefault="00CE606D" w:rsidP="00CE606D">
      <w:pPr>
        <w:ind w:left="1560"/>
        <w:jc w:val="both"/>
        <w:rPr>
          <w:rFonts w:cs="Arial"/>
          <w:sz w:val="18"/>
          <w:szCs w:val="18"/>
          <w:lang w:val="es-BO"/>
        </w:rPr>
      </w:pPr>
    </w:p>
    <w:p w14:paraId="2F34DF3C" w14:textId="77777777" w:rsidR="00CD4AF0" w:rsidRPr="00205281" w:rsidRDefault="00CD4AF0" w:rsidP="0016449B">
      <w:pPr>
        <w:pStyle w:val="Prrafodelista"/>
        <w:numPr>
          <w:ilvl w:val="1"/>
          <w:numId w:val="38"/>
        </w:numPr>
        <w:ind w:left="1134" w:hanging="774"/>
        <w:rPr>
          <w:lang w:val="es-BO"/>
        </w:rPr>
      </w:pPr>
      <w:r w:rsidRPr="00205281">
        <w:rPr>
          <w:lang w:val="es-BO"/>
        </w:rPr>
        <w:t>En el caso de Asociaciones Accidentales, los documentos deberán presentarse diferenciando los que corresponden a la Asociación y los que corresponden a cada asociado.</w:t>
      </w:r>
    </w:p>
    <w:p w14:paraId="1A64DC83" w14:textId="77777777" w:rsidR="00CD4AF0" w:rsidRPr="00205281" w:rsidRDefault="00CD4AF0" w:rsidP="00CD4AF0">
      <w:pPr>
        <w:pStyle w:val="Prrafodelista"/>
        <w:ind w:left="1080"/>
        <w:jc w:val="both"/>
        <w:rPr>
          <w:rFonts w:cs="Arial"/>
          <w:szCs w:val="18"/>
          <w:lang w:val="es-BO"/>
        </w:rPr>
      </w:pPr>
    </w:p>
    <w:p w14:paraId="2A6C4DA8" w14:textId="70E2ABB4" w:rsidR="00830EDA" w:rsidRPr="00205281" w:rsidRDefault="00830EDA" w:rsidP="0016449B">
      <w:pPr>
        <w:pStyle w:val="Prrafodelista"/>
        <w:numPr>
          <w:ilvl w:val="2"/>
          <w:numId w:val="38"/>
        </w:numPr>
        <w:ind w:left="1985" w:hanging="851"/>
        <w:rPr>
          <w:lang w:val="es-BO"/>
        </w:rPr>
      </w:pPr>
      <w:r w:rsidRPr="00205281">
        <w:rPr>
          <w:lang w:val="es-BO"/>
        </w:rPr>
        <w:t>La documentación conjunta a presentar,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FE7E5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205281" w:rsidRDefault="00147C5D" w:rsidP="00FE7E5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6D109A91" w14:textId="016E9BFE" w:rsidR="00EB3E12" w:rsidRPr="00205281" w:rsidRDefault="001A788C" w:rsidP="00FE7E5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EB3E12" w:rsidRPr="00205281">
        <w:rPr>
          <w:rFonts w:cs="Arial"/>
          <w:sz w:val="18"/>
          <w:szCs w:val="18"/>
          <w:lang w:val="es-BO"/>
        </w:rPr>
        <w:t xml:space="preserve"> de Presupuesto por Ítems y General de la Obra (Formulario B-1</w:t>
      </w:r>
      <w:r w:rsidR="009C0D51" w:rsidRPr="00205281">
        <w:rPr>
          <w:rFonts w:cs="Arial"/>
          <w:sz w:val="18"/>
          <w:szCs w:val="18"/>
          <w:lang w:val="es-BO"/>
        </w:rPr>
        <w:t>)</w:t>
      </w:r>
      <w:r w:rsidR="009C0D51">
        <w:rPr>
          <w:rFonts w:cs="Arial"/>
          <w:sz w:val="18"/>
          <w:szCs w:val="18"/>
          <w:lang w:val="es-BO"/>
        </w:rPr>
        <w:t>;</w:t>
      </w:r>
    </w:p>
    <w:p w14:paraId="31069607" w14:textId="1BC73F51" w:rsidR="00CA2193" w:rsidRPr="00083637" w:rsidRDefault="00EB3E12" w:rsidP="00FE7E56">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 xml:space="preserve">Propuesta </w:t>
      </w:r>
      <w:r w:rsidRPr="00083637">
        <w:rPr>
          <w:rFonts w:cs="Arial"/>
          <w:sz w:val="18"/>
          <w:szCs w:val="18"/>
          <w:lang w:val="es-BO"/>
        </w:rPr>
        <w:t xml:space="preserve">Técnica de acuerdo a lo solicitado en el </w:t>
      </w:r>
      <w:r w:rsidR="004403E8" w:rsidRPr="00083637">
        <w:rPr>
          <w:rFonts w:cs="Arial"/>
          <w:sz w:val="18"/>
          <w:szCs w:val="18"/>
          <w:lang w:val="es-BO"/>
        </w:rPr>
        <w:t>DBC (</w:t>
      </w:r>
      <w:r w:rsidR="00830EDA" w:rsidRPr="00083637">
        <w:rPr>
          <w:rFonts w:cs="Arial"/>
          <w:sz w:val="18"/>
          <w:szCs w:val="18"/>
          <w:lang w:val="es-BO"/>
        </w:rPr>
        <w:t>Formulario C-1)</w:t>
      </w:r>
      <w:r w:rsidR="00750DAF" w:rsidRPr="00083637">
        <w:rPr>
          <w:rFonts w:cs="Arial"/>
          <w:sz w:val="18"/>
          <w:szCs w:val="18"/>
          <w:lang w:val="es-BO"/>
        </w:rPr>
        <w:t xml:space="preserve">, y cuando corresponda el </w:t>
      </w:r>
      <w:r w:rsidR="001A788C" w:rsidRPr="00083637">
        <w:rPr>
          <w:rFonts w:cs="Arial"/>
          <w:sz w:val="18"/>
          <w:szCs w:val="18"/>
          <w:lang w:val="es-BO"/>
        </w:rPr>
        <w:t>Formulario</w:t>
      </w:r>
      <w:r w:rsidR="00CA2193" w:rsidRPr="00083637">
        <w:rPr>
          <w:rFonts w:cs="Arial"/>
          <w:sz w:val="18"/>
          <w:szCs w:val="18"/>
          <w:lang w:val="es-BO"/>
        </w:rPr>
        <w:t xml:space="preserve"> de Condicion</w:t>
      </w:r>
      <w:r w:rsidR="00750DAF" w:rsidRPr="00083637">
        <w:rPr>
          <w:rFonts w:cs="Arial"/>
          <w:sz w:val="18"/>
          <w:szCs w:val="18"/>
          <w:lang w:val="es-BO"/>
        </w:rPr>
        <w:t>es Adicionales (Formulario C-2</w:t>
      </w:r>
      <w:r w:rsidR="009C0D51" w:rsidRPr="00083637">
        <w:rPr>
          <w:rFonts w:cs="Arial"/>
          <w:sz w:val="18"/>
          <w:szCs w:val="18"/>
          <w:lang w:val="es-BO"/>
        </w:rPr>
        <w:t>);</w:t>
      </w:r>
    </w:p>
    <w:p w14:paraId="40B4FDA0" w14:textId="306E3263" w:rsidR="004B0E8F" w:rsidRPr="00083637" w:rsidRDefault="00CA2193" w:rsidP="00FE7E56">
      <w:pPr>
        <w:numPr>
          <w:ilvl w:val="0"/>
          <w:numId w:val="15"/>
        </w:numPr>
        <w:tabs>
          <w:tab w:val="left" w:pos="2410"/>
        </w:tabs>
        <w:ind w:left="2410" w:hanging="425"/>
        <w:jc w:val="both"/>
        <w:rPr>
          <w:rFonts w:cs="Arial"/>
          <w:sz w:val="18"/>
          <w:szCs w:val="18"/>
          <w:lang w:val="es-BO"/>
        </w:rPr>
      </w:pPr>
      <w:r w:rsidRPr="00083637">
        <w:rPr>
          <w:rFonts w:cs="Arial"/>
          <w:sz w:val="18"/>
          <w:szCs w:val="18"/>
          <w:lang w:val="es-BO"/>
        </w:rPr>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La vigencia de esta garantía deberá exceder en treinta (30) días calendario al plazo de validez de la propuesta establecida en el numeral 11.3 del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Depósito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p>
    <w:p w14:paraId="35512334" w14:textId="77777777" w:rsidR="00FB2ADD" w:rsidRPr="00205281" w:rsidRDefault="00FB2ADD" w:rsidP="00544468">
      <w:pPr>
        <w:tabs>
          <w:tab w:val="left" w:pos="2410"/>
        </w:tabs>
        <w:ind w:left="2410"/>
        <w:jc w:val="both"/>
        <w:rPr>
          <w:rFonts w:cs="Arial"/>
          <w:sz w:val="18"/>
          <w:szCs w:val="18"/>
          <w:lang w:val="es-BO"/>
        </w:rPr>
      </w:pPr>
    </w:p>
    <w:p w14:paraId="7A72A9EE" w14:textId="77777777" w:rsidR="009A72B2" w:rsidRPr="00205281" w:rsidRDefault="009A72B2" w:rsidP="0016449B">
      <w:pPr>
        <w:pStyle w:val="Prrafodelista"/>
        <w:numPr>
          <w:ilvl w:val="2"/>
          <w:numId w:val="38"/>
        </w:numPr>
        <w:ind w:left="1985" w:hanging="851"/>
        <w:jc w:val="both"/>
        <w:rPr>
          <w:lang w:val="es-BO"/>
        </w:rPr>
      </w:pPr>
      <w:r w:rsidRPr="00205281">
        <w:rPr>
          <w:lang w:val="es-BO"/>
        </w:rPr>
        <w:lastRenderedPageBreak/>
        <w:t xml:space="preserve">Cada </w:t>
      </w:r>
      <w:r w:rsidR="00C0143D" w:rsidRPr="00205281">
        <w:rPr>
          <w:lang w:val="es-BO"/>
        </w:rPr>
        <w:t xml:space="preserve">asociado, en forma independiente deberá </w:t>
      </w:r>
      <w:r w:rsidRPr="00205281">
        <w:rPr>
          <w:lang w:val="es-BO"/>
        </w:rPr>
        <w:t xml:space="preserve">presentar </w:t>
      </w:r>
      <w:r w:rsidR="001A788C" w:rsidRPr="00205281">
        <w:rPr>
          <w:lang w:val="es-BO"/>
        </w:rPr>
        <w:t xml:space="preserve">el Formulario </w:t>
      </w:r>
      <w:r w:rsidRPr="00205281">
        <w:rPr>
          <w:lang w:val="es-BO"/>
        </w:rPr>
        <w:t xml:space="preserve">de Identificación </w:t>
      </w:r>
      <w:r w:rsidR="009B2B6A" w:rsidRPr="00205281">
        <w:rPr>
          <w:lang w:val="es-BO"/>
        </w:rPr>
        <w:t>de</w:t>
      </w:r>
      <w:r w:rsidR="00C0143D" w:rsidRPr="00205281">
        <w:rPr>
          <w:lang w:val="es-BO"/>
        </w:rPr>
        <w:t xml:space="preserve"> Integrantes de la Asociación Accidental </w:t>
      </w:r>
      <w:r w:rsidRPr="00205281">
        <w:rPr>
          <w:lang w:val="es-BO"/>
        </w:rPr>
        <w:t>(Formulario A</w:t>
      </w:r>
      <w:r w:rsidR="00C0143D" w:rsidRPr="00205281">
        <w:rPr>
          <w:lang w:val="es-BO"/>
        </w:rPr>
        <w:t>-2</w:t>
      </w:r>
      <w:r w:rsidR="009B2B6A" w:rsidRPr="00205281">
        <w:rPr>
          <w:lang w:val="es-BO"/>
        </w:rPr>
        <w:t>d</w:t>
      </w:r>
      <w:r w:rsidR="00A36BA4" w:rsidRPr="00205281">
        <w:rPr>
          <w:lang w:val="es-BO"/>
        </w:rPr>
        <w:t>)</w:t>
      </w:r>
      <w:r w:rsidR="004B0E8F" w:rsidRPr="00205281">
        <w:rPr>
          <w:lang w:val="es-BO"/>
        </w:rPr>
        <w:t>.</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16449B">
      <w:pPr>
        <w:pStyle w:val="Prrafodelista"/>
        <w:numPr>
          <w:ilvl w:val="1"/>
          <w:numId w:val="38"/>
        </w:numPr>
        <w:ind w:left="1134" w:hanging="774"/>
        <w:jc w:val="both"/>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74E3194E" w14:textId="3D4500CC" w:rsidR="00E27B5A" w:rsidRPr="00205281" w:rsidRDefault="000006CD" w:rsidP="0016449B">
      <w:pPr>
        <w:pStyle w:val="Prrafodelista"/>
        <w:numPr>
          <w:ilvl w:val="1"/>
          <w:numId w:val="38"/>
        </w:numPr>
        <w:ind w:left="1134" w:hanging="774"/>
        <w:jc w:val="both"/>
        <w:rPr>
          <w:lang w:val="es-BO"/>
        </w:rPr>
      </w:pPr>
      <w:r>
        <w:rPr>
          <w:lang w:val="es-BO"/>
        </w:rPr>
        <w:t>El</w:t>
      </w:r>
      <w:r w:rsidR="00E27B5A" w:rsidRPr="00205281">
        <w:rPr>
          <w:lang w:val="es-BO"/>
        </w:rPr>
        <w:t xml:space="preserve"> proponente además de </w:t>
      </w:r>
      <w:r w:rsidR="004365C8">
        <w:rPr>
          <w:lang w:val="es-BO"/>
        </w:rPr>
        <w:t xml:space="preserve">adjuntar </w:t>
      </w:r>
      <w:r w:rsidR="00E27B5A" w:rsidRPr="00205281">
        <w:rPr>
          <w:lang w:val="es-BO"/>
        </w:rPr>
        <w:t xml:space="preserve">su propuesta económica escaneada deberá registrar en la plataforma informática del RUPE el precio total de la obra establecido en el </w:t>
      </w:r>
      <w:r w:rsidR="00CC3AF6" w:rsidRPr="00205281">
        <w:rPr>
          <w:lang w:val="es-BO"/>
        </w:rPr>
        <w:t>Formulario B-1 (Presupuesto por Ítems y General de la Obra)</w:t>
      </w:r>
      <w:r w:rsidR="00E27B5A" w:rsidRPr="00205281">
        <w:rPr>
          <w:lang w:val="es-BO"/>
        </w:rPr>
        <w:t>.</w:t>
      </w:r>
    </w:p>
    <w:p w14:paraId="474EC217" w14:textId="77777777" w:rsidR="00E27B5A" w:rsidRPr="00205281" w:rsidRDefault="00E27B5A" w:rsidP="008C1BE5">
      <w:pPr>
        <w:pStyle w:val="Prrafodelista"/>
        <w:ind w:left="1134" w:firstLine="0"/>
        <w:jc w:val="both"/>
        <w:rPr>
          <w:lang w:val="es-BO"/>
        </w:rPr>
      </w:pPr>
    </w:p>
    <w:p w14:paraId="49A901FA" w14:textId="1BDCB704" w:rsidR="00CC3AF6" w:rsidRPr="00205281" w:rsidRDefault="00CC3AF6" w:rsidP="0016449B">
      <w:pPr>
        <w:pStyle w:val="Prrafodelista"/>
        <w:numPr>
          <w:ilvl w:val="1"/>
          <w:numId w:val="38"/>
        </w:numPr>
        <w:ind w:left="1134" w:hanging="774"/>
        <w:jc w:val="both"/>
        <w:rPr>
          <w:lang w:val="es-BO"/>
        </w:rPr>
      </w:pPr>
      <w:r w:rsidRPr="00205281">
        <w:rPr>
          <w:lang w:val="es-BO"/>
        </w:rPr>
        <w:t>Cuando exista diferencia entre el Precio Total registrado en la plataforma informática del RUPE y el precio total del Formulario B-1 (Presupuesto por Ítems y General de la Obra) escaneado, prevalecerá este último.</w:t>
      </w:r>
    </w:p>
    <w:p w14:paraId="408FAEBC" w14:textId="77777777" w:rsidR="00C64C07" w:rsidRDefault="00C64C07"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1" w:name="_Hlk59699385"/>
      <w:r w:rsidRPr="00205281">
        <w:rPr>
          <w:rFonts w:cs="Arial"/>
          <w:b/>
          <w:sz w:val="18"/>
          <w:szCs w:val="18"/>
        </w:rPr>
        <w:t>SECCIÓN III</w:t>
      </w:r>
    </w:p>
    <w:p w14:paraId="42A11406" w14:textId="77777777" w:rsidR="006E2DD4" w:rsidRPr="00205281" w:rsidRDefault="006E2DD4" w:rsidP="006E2DD4">
      <w:pPr>
        <w:jc w:val="center"/>
        <w:rPr>
          <w:rFonts w:cs="Arial"/>
          <w:sz w:val="18"/>
          <w:szCs w:val="18"/>
        </w:rPr>
      </w:pPr>
      <w:r w:rsidRPr="00205281">
        <w:rPr>
          <w:rFonts w:cs="Arial"/>
          <w:b/>
          <w:sz w:val="18"/>
          <w:szCs w:val="18"/>
        </w:rPr>
        <w:t>PRESENTACIÓN Y APERTURA DE PROPUESTAS</w:t>
      </w:r>
    </w:p>
    <w:bookmarkEnd w:id="21"/>
    <w:p w14:paraId="6BE950EB" w14:textId="77777777" w:rsidR="00D7230B" w:rsidRPr="00205281" w:rsidRDefault="00D7230B" w:rsidP="00543339">
      <w:pPr>
        <w:rPr>
          <w:lang w:val="es-BO"/>
        </w:rPr>
      </w:pPr>
    </w:p>
    <w:p w14:paraId="571020FE" w14:textId="77777777" w:rsidR="006E2DD4" w:rsidRPr="00205281" w:rsidRDefault="006E2DD4" w:rsidP="00FE7E56">
      <w:pPr>
        <w:pStyle w:val="Puesto"/>
        <w:numPr>
          <w:ilvl w:val="0"/>
          <w:numId w:val="19"/>
        </w:numPr>
        <w:spacing w:after="60"/>
        <w:ind w:left="426" w:hanging="426"/>
        <w:jc w:val="left"/>
        <w:outlineLvl w:val="0"/>
        <w:rPr>
          <w:rFonts w:ascii="Verdana" w:hAnsi="Verdana"/>
          <w:sz w:val="18"/>
          <w:u w:val="none"/>
        </w:rPr>
      </w:pPr>
      <w:bookmarkStart w:id="22" w:name="_Toc94713168"/>
      <w:bookmarkStart w:id="23" w:name="_Toc517950080"/>
      <w:r w:rsidRPr="00205281">
        <w:rPr>
          <w:rFonts w:ascii="Verdana" w:hAnsi="Verdana"/>
          <w:sz w:val="18"/>
          <w:u w:val="none"/>
        </w:rPr>
        <w:t>PRESENTACIÓN DE PROPUESTAS</w:t>
      </w:r>
      <w:bookmarkEnd w:id="22"/>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4BC6B1F9" w14:textId="78B493A4" w:rsidR="006E2DD4" w:rsidRPr="00205281" w:rsidRDefault="000079EB" w:rsidP="0016449B">
      <w:pPr>
        <w:pStyle w:val="Prrafodelista"/>
        <w:numPr>
          <w:ilvl w:val="1"/>
          <w:numId w:val="39"/>
        </w:numPr>
        <w:ind w:left="993" w:hanging="567"/>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16449B">
      <w:pPr>
        <w:pStyle w:val="Prrafodelista"/>
        <w:numPr>
          <w:ilvl w:val="2"/>
          <w:numId w:val="39"/>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4290FA8E" w:rsidR="006E2DD4" w:rsidRPr="00205281" w:rsidRDefault="006E2DD4" w:rsidP="0016449B">
      <w:pPr>
        <w:pStyle w:val="Prrafodelista"/>
        <w:numPr>
          <w:ilvl w:val="2"/>
          <w:numId w:val="39"/>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el numeral</w:t>
      </w:r>
      <w:r w:rsidRPr="00205281">
        <w:rPr>
          <w:lang w:val="es-BO"/>
        </w:rPr>
        <w:t xml:space="preserve"> 11</w:t>
      </w:r>
      <w:r w:rsidR="004D2CD1" w:rsidRPr="00205281">
        <w:rPr>
          <w:lang w:val="es-BO"/>
        </w:rPr>
        <w:t xml:space="preserve"> del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5A3B06F" w:rsidR="006E2DD4" w:rsidRPr="00205281" w:rsidRDefault="006E2DD4" w:rsidP="0016449B">
      <w:pPr>
        <w:pStyle w:val="Prrafodelista"/>
        <w:numPr>
          <w:ilvl w:val="2"/>
          <w:numId w:val="39"/>
        </w:numPr>
        <w:ind w:left="1843" w:hanging="850"/>
        <w:jc w:val="both"/>
        <w:rPr>
          <w:lang w:val="es-BO"/>
        </w:rPr>
      </w:pPr>
      <w:r w:rsidRPr="00205281">
        <w:rPr>
          <w:lang w:val="es-BO"/>
        </w:rPr>
        <w:t xml:space="preserve">Todos los documentos enviados </w:t>
      </w:r>
      <w:r w:rsidR="00064D10" w:rsidRPr="00205281">
        <w:rPr>
          <w:lang w:val="es-BO"/>
        </w:rPr>
        <w:t>y la información del precio de la obra</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16449B">
      <w:pPr>
        <w:pStyle w:val="Prrafodelista"/>
        <w:numPr>
          <w:ilvl w:val="2"/>
          <w:numId w:val="39"/>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3F3F8059" w14:textId="1DECA43C" w:rsidR="00CA5CD0" w:rsidRPr="00A821ED" w:rsidRDefault="006E2DD4" w:rsidP="0016449B">
      <w:pPr>
        <w:pStyle w:val="Prrafodelista"/>
        <w:numPr>
          <w:ilvl w:val="2"/>
          <w:numId w:val="39"/>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w:t>
      </w:r>
      <w:r w:rsidR="00CA5CD0">
        <w:rPr>
          <w:lang w:val="es-BO"/>
        </w:rPr>
        <w:t xml:space="preserve"> y el objeto de la Convocatoria, </w:t>
      </w:r>
      <w:r w:rsidR="00CA5CD0" w:rsidRPr="00CA5CD0">
        <w:rPr>
          <w:szCs w:val="18"/>
        </w:rPr>
        <w:t>en cuyo caso el proponente podrá rotular su sobre de la siguiente manera:</w:t>
      </w:r>
    </w:p>
    <w:p w14:paraId="022B9F04" w14:textId="77777777" w:rsidR="00CA5CD0" w:rsidRPr="009956C4" w:rsidRDefault="00CA5CD0" w:rsidP="00CA5CD0">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CA5CD0" w14:paraId="5116DD97" w14:textId="77777777" w:rsidTr="0049096B">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5E801745" w14:textId="77777777" w:rsidR="00CA5CD0" w:rsidRPr="00A361B5" w:rsidRDefault="00CA5CD0" w:rsidP="0049096B">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7309A275" w14:textId="77777777" w:rsidR="00CA5CD0" w:rsidRPr="00A361B5" w:rsidRDefault="00CA5CD0" w:rsidP="0049096B">
            <w:pPr>
              <w:ind w:left="99" w:right="45"/>
              <w:jc w:val="both"/>
              <w:rPr>
                <w:rFonts w:ascii="Arial" w:hAnsi="Arial" w:cs="Arial"/>
                <w:b/>
                <w:bCs/>
                <w:sz w:val="4"/>
                <w:lang w:val="es-BO" w:eastAsia="es-BO"/>
              </w:rPr>
            </w:pPr>
          </w:p>
          <w:p w14:paraId="53AA6507" w14:textId="1013D9BD" w:rsidR="00CA5CD0" w:rsidRDefault="00CA5CD0" w:rsidP="0049096B">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001151A3" w:rsidRPr="001151A3">
              <w:rPr>
                <w:rFonts w:ascii="Arial" w:hAnsi="Arial" w:cs="Arial"/>
                <w:b/>
                <w:bCs/>
                <w:color w:val="0000FF"/>
                <w:lang w:val="es-BO" w:eastAsia="es-BO"/>
              </w:rPr>
              <w:t>22-0951-00-</w:t>
            </w:r>
            <w:r w:rsidR="00C37DF6">
              <w:rPr>
                <w:rFonts w:ascii="Arial" w:hAnsi="Arial" w:cs="Arial"/>
                <w:b/>
                <w:bCs/>
                <w:color w:val="0000FF"/>
                <w:lang w:val="es-BO" w:eastAsia="es-BO"/>
              </w:rPr>
              <w:t>XXXXXXX</w:t>
            </w:r>
            <w:r w:rsidR="001151A3" w:rsidRPr="001151A3">
              <w:rPr>
                <w:rFonts w:ascii="Arial" w:hAnsi="Arial" w:cs="Arial"/>
                <w:b/>
                <w:bCs/>
                <w:color w:val="0000FF"/>
                <w:lang w:val="es-BO" w:eastAsia="es-BO"/>
              </w:rPr>
              <w:t>-</w:t>
            </w:r>
            <w:r w:rsidR="00C37DF6">
              <w:rPr>
                <w:rFonts w:ascii="Arial" w:hAnsi="Arial" w:cs="Arial"/>
                <w:b/>
                <w:bCs/>
                <w:color w:val="0000FF"/>
                <w:lang w:val="es-BO" w:eastAsia="es-BO"/>
              </w:rPr>
              <w:t>1</w:t>
            </w:r>
            <w:r w:rsidR="001151A3" w:rsidRPr="001151A3">
              <w:rPr>
                <w:rFonts w:ascii="Arial" w:hAnsi="Arial" w:cs="Arial"/>
                <w:b/>
                <w:bCs/>
                <w:color w:val="0000FF"/>
                <w:lang w:val="es-BO" w:eastAsia="es-BO"/>
              </w:rPr>
              <w:t>-1</w:t>
            </w:r>
          </w:p>
          <w:p w14:paraId="4AF2A791" w14:textId="77777777" w:rsidR="00CA5CD0" w:rsidRPr="00A361B5" w:rsidRDefault="00CA5CD0" w:rsidP="0049096B">
            <w:pPr>
              <w:ind w:left="99" w:right="45"/>
              <w:jc w:val="both"/>
              <w:rPr>
                <w:rFonts w:ascii="Arial" w:hAnsi="Arial" w:cs="Arial"/>
                <w:b/>
                <w:bCs/>
                <w:sz w:val="6"/>
                <w:lang w:val="es-BO" w:eastAsia="es-BO"/>
              </w:rPr>
            </w:pPr>
          </w:p>
          <w:p w14:paraId="5A134056" w14:textId="45DBDBAC" w:rsidR="00CA5CD0" w:rsidRPr="002D7957" w:rsidRDefault="00CA5CD0" w:rsidP="00CA5CD0">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C37DF6">
              <w:rPr>
                <w:rFonts w:ascii="Arial" w:hAnsi="Arial" w:cs="Arial"/>
                <w:b/>
                <w:bCs/>
                <w:color w:val="0000FF"/>
                <w:lang w:val="es-BO" w:eastAsia="es-BO"/>
              </w:rPr>
              <w:t>OBRA DE MEJORAMIENTO Y ESTABILIZACION DE LA SEDE DEPORTIVA DE COTA COTA</w:t>
            </w:r>
            <w:r w:rsidR="001151A3" w:rsidRPr="001151A3">
              <w:rPr>
                <w:rFonts w:ascii="Arial" w:hAnsi="Arial" w:cs="Arial"/>
                <w:b/>
                <w:bCs/>
                <w:color w:val="0000FF"/>
                <w:lang w:val="es-BO" w:eastAsia="es-BO"/>
              </w:rPr>
              <w:t xml:space="preserve"> </w:t>
            </w:r>
            <w:r>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sidR="00C37DF6">
              <w:rPr>
                <w:rFonts w:ascii="Arial" w:hAnsi="Arial" w:cs="Arial"/>
                <w:b/>
                <w:bCs/>
                <w:color w:val="0000FF"/>
                <w:lang w:val="es-BO" w:eastAsia="es-BO"/>
              </w:rPr>
              <w:t>36</w:t>
            </w:r>
            <w:r>
              <w:rPr>
                <w:rFonts w:ascii="Arial" w:hAnsi="Arial" w:cs="Arial"/>
                <w:b/>
                <w:bCs/>
                <w:color w:val="0000FF"/>
                <w:lang w:val="es-BO" w:eastAsia="es-BO"/>
              </w:rPr>
              <w:t>/202</w:t>
            </w:r>
            <w:r w:rsidR="00C37DF6">
              <w:rPr>
                <w:rFonts w:ascii="Arial" w:hAnsi="Arial" w:cs="Arial"/>
                <w:b/>
                <w:bCs/>
                <w:color w:val="0000FF"/>
                <w:lang w:val="es-BO" w:eastAsia="es-BO"/>
              </w:rPr>
              <w:t>2</w:t>
            </w:r>
            <w:r>
              <w:rPr>
                <w:rFonts w:ascii="Arial" w:hAnsi="Arial" w:cs="Arial"/>
                <w:b/>
                <w:bCs/>
                <w:color w:val="0000FF"/>
                <w:lang w:val="es-BO" w:eastAsia="es-BO"/>
              </w:rPr>
              <w:t>-</w:t>
            </w:r>
            <w:r w:rsidR="00C37DF6">
              <w:rPr>
                <w:rFonts w:ascii="Arial" w:hAnsi="Arial" w:cs="Arial"/>
                <w:b/>
                <w:bCs/>
                <w:color w:val="0000FF"/>
                <w:lang w:val="es-BO" w:eastAsia="es-BO"/>
              </w:rPr>
              <w:t>1</w:t>
            </w:r>
            <w:r>
              <w:rPr>
                <w:rFonts w:ascii="Arial" w:hAnsi="Arial" w:cs="Arial"/>
                <w:b/>
                <w:bCs/>
                <w:color w:val="0000FF"/>
                <w:lang w:val="es-BO" w:eastAsia="es-BO"/>
              </w:rPr>
              <w:t>C)</w:t>
            </w:r>
          </w:p>
          <w:p w14:paraId="2F981B34" w14:textId="77777777" w:rsidR="00CA5CD0" w:rsidRPr="00A361B5" w:rsidRDefault="00CA5CD0" w:rsidP="0049096B">
            <w:pPr>
              <w:pStyle w:val="Textoindependiente3"/>
              <w:spacing w:after="0"/>
              <w:ind w:left="99" w:right="45"/>
              <w:jc w:val="both"/>
              <w:rPr>
                <w:rFonts w:ascii="Arial" w:hAnsi="Arial" w:cs="Arial"/>
                <w:b/>
                <w:bCs/>
                <w:sz w:val="8"/>
                <w:szCs w:val="24"/>
                <w:lang w:val="es-BO"/>
              </w:rPr>
            </w:pPr>
          </w:p>
          <w:p w14:paraId="79586C4F" w14:textId="18810475" w:rsidR="00CA5CD0" w:rsidRDefault="00CA5CD0" w:rsidP="0049096B">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sidR="00802733">
              <w:rPr>
                <w:rFonts w:ascii="Arial" w:hAnsi="Arial" w:cs="Arial"/>
                <w:b/>
                <w:bCs/>
                <w:szCs w:val="24"/>
                <w:lang w:val="es-BO"/>
              </w:rPr>
              <w:t xml:space="preserve"> DE SERIEDAD DE 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50400B68" w14:textId="77777777" w:rsidR="00CA5CD0" w:rsidRDefault="00CA5CD0" w:rsidP="0049096B">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44028699" w14:textId="77777777" w:rsidR="00CA5CD0" w:rsidRPr="008E0F1B" w:rsidRDefault="00CA5CD0" w:rsidP="0049096B">
            <w:pPr>
              <w:ind w:left="99" w:right="45"/>
              <w:jc w:val="both"/>
              <w:rPr>
                <w:rFonts w:ascii="Arial" w:hAnsi="Arial" w:cs="Arial"/>
                <w:lang w:val="es-BO" w:eastAsia="es-BO"/>
              </w:rPr>
            </w:pPr>
            <w:r>
              <w:rPr>
                <w:rFonts w:ascii="Arial" w:hAnsi="Arial" w:cs="Arial"/>
                <w:lang w:val="es-BO" w:eastAsia="es-BO"/>
              </w:rPr>
              <w:t xml:space="preserve">(indicar si es una empresa </w:t>
            </w:r>
            <w:r w:rsidRPr="008E0F1B">
              <w:rPr>
                <w:rFonts w:ascii="Arial" w:hAnsi="Arial" w:cs="Arial"/>
                <w:lang w:val="es-BO" w:eastAsia="es-BO"/>
              </w:rPr>
              <w:t>comercial o asociación accidental u otro tipo de proponente)</w:t>
            </w:r>
          </w:p>
          <w:p w14:paraId="2FF2720D" w14:textId="77777777" w:rsidR="00CA5CD0" w:rsidRPr="008E0F1B" w:rsidRDefault="00CA5CD0" w:rsidP="0049096B">
            <w:pPr>
              <w:ind w:left="99" w:right="45"/>
              <w:jc w:val="both"/>
              <w:rPr>
                <w:rFonts w:ascii="Arial" w:hAnsi="Arial" w:cs="Arial"/>
                <w:color w:val="0000FF"/>
                <w:sz w:val="6"/>
                <w:szCs w:val="10"/>
                <w:lang w:val="es-BO" w:eastAsia="es-BO"/>
              </w:rPr>
            </w:pPr>
          </w:p>
          <w:p w14:paraId="030E27BB" w14:textId="037C6536" w:rsidR="00CA5CD0" w:rsidRDefault="00CA5CD0" w:rsidP="0018244E">
            <w:pPr>
              <w:ind w:left="99" w:right="45"/>
              <w:jc w:val="both"/>
              <w:rPr>
                <w:rFonts w:ascii="Arial" w:hAnsi="Arial" w:cs="Arial"/>
                <w:lang w:val="es-BO" w:eastAsia="es-BO"/>
              </w:rPr>
            </w:pPr>
            <w:r w:rsidRPr="008E0F1B">
              <w:rPr>
                <w:rFonts w:ascii="Arial" w:hAnsi="Arial" w:cs="Arial"/>
                <w:b/>
                <w:lang w:val="es-BO" w:eastAsia="es-BO"/>
              </w:rPr>
              <w:t>Presentación de Garantía:</w:t>
            </w:r>
            <w:r w:rsidRPr="008E0F1B">
              <w:rPr>
                <w:rFonts w:ascii="Arial" w:hAnsi="Arial" w:cs="Arial"/>
                <w:lang w:val="es-BO" w:eastAsia="es-BO"/>
              </w:rPr>
              <w:t xml:space="preserve"> Hasta horas </w:t>
            </w:r>
            <w:r w:rsidRPr="008E0F1B">
              <w:rPr>
                <w:rFonts w:ascii="Arial" w:hAnsi="Arial" w:cs="Arial"/>
                <w:b/>
                <w:color w:val="0000FF"/>
                <w:lang w:val="es-BO" w:eastAsia="es-BO"/>
              </w:rPr>
              <w:t>1</w:t>
            </w:r>
            <w:r w:rsidR="008E0F1B" w:rsidRPr="008E0F1B">
              <w:rPr>
                <w:rFonts w:ascii="Arial" w:hAnsi="Arial" w:cs="Arial"/>
                <w:b/>
                <w:color w:val="0000FF"/>
                <w:lang w:val="es-BO" w:eastAsia="es-BO"/>
              </w:rPr>
              <w:t>1</w:t>
            </w:r>
            <w:r w:rsidRPr="008E0F1B">
              <w:rPr>
                <w:rFonts w:ascii="Arial" w:hAnsi="Arial" w:cs="Arial"/>
                <w:b/>
                <w:color w:val="0000FF"/>
                <w:lang w:val="es-BO" w:eastAsia="es-BO"/>
              </w:rPr>
              <w:t>:</w:t>
            </w:r>
            <w:r w:rsidR="0049096B" w:rsidRPr="008E0F1B">
              <w:rPr>
                <w:rFonts w:ascii="Arial" w:hAnsi="Arial" w:cs="Arial"/>
                <w:b/>
                <w:color w:val="0000FF"/>
                <w:lang w:val="es-BO" w:eastAsia="es-BO"/>
              </w:rPr>
              <w:t>0</w:t>
            </w:r>
            <w:r w:rsidRPr="008E0F1B">
              <w:rPr>
                <w:rFonts w:ascii="Arial" w:hAnsi="Arial" w:cs="Arial"/>
                <w:b/>
                <w:color w:val="0000FF"/>
                <w:lang w:val="es-BO" w:eastAsia="es-BO"/>
              </w:rPr>
              <w:t xml:space="preserve">0 </w:t>
            </w:r>
            <w:r w:rsidRPr="008E0F1B">
              <w:rPr>
                <w:rFonts w:ascii="Arial" w:hAnsi="Arial" w:cs="Arial"/>
                <w:b/>
                <w:bCs/>
                <w:color w:val="0000FF"/>
                <w:lang w:val="es-BO" w:eastAsia="es-BO"/>
              </w:rPr>
              <w:t xml:space="preserve">del día </w:t>
            </w:r>
            <w:r w:rsidR="0018244E">
              <w:rPr>
                <w:rFonts w:ascii="Arial" w:hAnsi="Arial" w:cs="Arial"/>
                <w:b/>
                <w:bCs/>
                <w:color w:val="0000FF"/>
                <w:lang w:val="es-BO" w:eastAsia="es-BO"/>
              </w:rPr>
              <w:t>viernes 1 de j</w:t>
            </w:r>
            <w:r w:rsidR="00D11380" w:rsidRPr="008E0F1B">
              <w:rPr>
                <w:rFonts w:ascii="Arial" w:hAnsi="Arial" w:cs="Arial"/>
                <w:b/>
                <w:bCs/>
                <w:color w:val="0000FF"/>
                <w:lang w:val="es-BO" w:eastAsia="es-BO"/>
              </w:rPr>
              <w:t>u</w:t>
            </w:r>
            <w:r w:rsidR="0018244E">
              <w:rPr>
                <w:rFonts w:ascii="Arial" w:hAnsi="Arial" w:cs="Arial"/>
                <w:b/>
                <w:bCs/>
                <w:color w:val="0000FF"/>
                <w:lang w:val="es-BO" w:eastAsia="es-BO"/>
              </w:rPr>
              <w:t>l</w:t>
            </w:r>
            <w:r w:rsidR="00D11380" w:rsidRPr="008E0F1B">
              <w:rPr>
                <w:rFonts w:ascii="Arial" w:hAnsi="Arial" w:cs="Arial"/>
                <w:b/>
                <w:bCs/>
                <w:color w:val="0000FF"/>
                <w:lang w:val="es-BO" w:eastAsia="es-BO"/>
              </w:rPr>
              <w:t>io</w:t>
            </w:r>
            <w:r w:rsidRPr="008E0F1B">
              <w:rPr>
                <w:rFonts w:ascii="Arial" w:hAnsi="Arial" w:cs="Arial"/>
                <w:b/>
                <w:bCs/>
                <w:color w:val="0000FF"/>
                <w:lang w:val="es-BO" w:eastAsia="es-BO"/>
              </w:rPr>
              <w:t xml:space="preserve"> del 2022</w:t>
            </w:r>
          </w:p>
        </w:tc>
      </w:tr>
    </w:tbl>
    <w:p w14:paraId="2FF62987" w14:textId="77777777" w:rsidR="00A821ED" w:rsidRDefault="00A821ED" w:rsidP="00CA5CD0">
      <w:pPr>
        <w:rPr>
          <w:lang w:val="es-MX"/>
        </w:rPr>
      </w:pPr>
    </w:p>
    <w:p w14:paraId="59E4A529" w14:textId="587C3771" w:rsidR="000079EB" w:rsidRPr="000079EB" w:rsidRDefault="00D045EE" w:rsidP="0016449B">
      <w:pPr>
        <w:pStyle w:val="Prrafodelista"/>
        <w:numPr>
          <w:ilvl w:val="2"/>
          <w:numId w:val="39"/>
        </w:numPr>
        <w:ind w:left="1843" w:hanging="850"/>
        <w:jc w:val="both"/>
        <w:rPr>
          <w:rFonts w:cs="Tahoma"/>
          <w:szCs w:val="18"/>
        </w:rPr>
      </w:pPr>
      <w:r w:rsidRPr="000079EB">
        <w:rPr>
          <w:b/>
          <w:caps/>
        </w:rPr>
        <w:lastRenderedPageBreak/>
        <w:tab/>
      </w:r>
      <w:r w:rsidR="000079EB" w:rsidRPr="000079EB">
        <w:rPr>
          <w:rFonts w:cs="Tahoma"/>
          <w:szCs w:val="18"/>
        </w:rPr>
        <w:t>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3333CD5F" w14:textId="33A10564" w:rsidR="008F45CD" w:rsidRPr="00205281" w:rsidRDefault="008F45CD" w:rsidP="00D26309">
      <w:pPr>
        <w:pStyle w:val="Prrafodelista"/>
        <w:ind w:left="1843" w:firstLine="0"/>
        <w:jc w:val="both"/>
        <w:rPr>
          <w:rFonts w:cs="Arial"/>
          <w:szCs w:val="18"/>
          <w:lang w:val="es-BO"/>
        </w:rPr>
      </w:pPr>
    </w:p>
    <w:p w14:paraId="660FDBB2" w14:textId="73D7152A" w:rsidR="006E2DD4" w:rsidRPr="00205281" w:rsidRDefault="006E2DD4" w:rsidP="0016449B">
      <w:pPr>
        <w:pStyle w:val="Prrafodelista"/>
        <w:numPr>
          <w:ilvl w:val="1"/>
          <w:numId w:val="39"/>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16449B">
      <w:pPr>
        <w:pStyle w:val="Prrafodelista"/>
        <w:numPr>
          <w:ilvl w:val="2"/>
          <w:numId w:val="39"/>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1CEF2CBA" w14:textId="42A4D53B" w:rsidR="006E2DD4" w:rsidRPr="00205281" w:rsidRDefault="006E2DD4" w:rsidP="00FE7E56">
      <w:pPr>
        <w:pStyle w:val="Prrafodelista"/>
        <w:numPr>
          <w:ilvl w:val="1"/>
          <w:numId w:val="25"/>
        </w:numPr>
        <w:ind w:left="2552" w:hanging="709"/>
        <w:jc w:val="both"/>
        <w:rPr>
          <w:lang w:val="es-BO"/>
        </w:rPr>
      </w:pPr>
      <w:r w:rsidRPr="00205281">
        <w:rPr>
          <w:lang w:val="es-BO"/>
        </w:rPr>
        <w:t>Esta haya sido enviada antes del vencimiento del cierre del plazo de presentación de propuestas y;</w:t>
      </w:r>
    </w:p>
    <w:p w14:paraId="1E93980A" w14:textId="00AE1E99" w:rsidR="006E2DD4" w:rsidRPr="00205281" w:rsidRDefault="006E2DD4" w:rsidP="00FE7E56">
      <w:pPr>
        <w:pStyle w:val="Prrafodelista"/>
        <w:numPr>
          <w:ilvl w:val="1"/>
          <w:numId w:val="25"/>
        </w:numPr>
        <w:ind w:left="2552" w:hanging="709"/>
        <w:jc w:val="both"/>
        <w:rPr>
          <w:lang w:val="es-BO"/>
        </w:rPr>
      </w:pPr>
      <w:r w:rsidRPr="00205281">
        <w:rPr>
          <w:lang w:val="es-BO"/>
        </w:rPr>
        <w:t xml:space="preserve">La Garantía de Seriedad de Propuesta haya ingresado al recinto en el que se registra la presentación de propuestas hasta la fecha y hora límite establecida para el efecto.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7777777" w:rsidR="006E2DD4" w:rsidRPr="00205281" w:rsidRDefault="006E2DD4" w:rsidP="0016449B">
      <w:pPr>
        <w:pStyle w:val="Prrafodelista"/>
        <w:numPr>
          <w:ilvl w:val="2"/>
          <w:numId w:val="39"/>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77777777" w:rsidR="006E2DD4" w:rsidRPr="00205281" w:rsidRDefault="006E2DD4" w:rsidP="0016449B">
      <w:pPr>
        <w:pStyle w:val="Prrafodelista"/>
        <w:numPr>
          <w:ilvl w:val="2"/>
          <w:numId w:val="39"/>
        </w:numPr>
        <w:ind w:left="1843" w:hanging="850"/>
        <w:jc w:val="both"/>
        <w:rPr>
          <w:lang w:val="es-BO"/>
        </w:rPr>
      </w:pPr>
      <w:r w:rsidRPr="00205281">
        <w:rPr>
          <w:lang w:val="es-BO"/>
        </w:rPr>
        <w:t>La presentación electrónica de propuestas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16449B">
      <w:pPr>
        <w:pStyle w:val="Prrafodelista"/>
        <w:numPr>
          <w:ilvl w:val="1"/>
          <w:numId w:val="39"/>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16449B">
      <w:pPr>
        <w:pStyle w:val="Prrafodelista"/>
        <w:numPr>
          <w:ilvl w:val="2"/>
          <w:numId w:val="39"/>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16449B">
      <w:pPr>
        <w:pStyle w:val="Prrafodelista"/>
        <w:numPr>
          <w:ilvl w:val="2"/>
          <w:numId w:val="39"/>
        </w:numPr>
        <w:ind w:left="1843" w:hanging="85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16449B">
      <w:pPr>
        <w:pStyle w:val="Prrafodelista"/>
        <w:numPr>
          <w:ilvl w:val="2"/>
          <w:numId w:val="39"/>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16449B">
      <w:pPr>
        <w:pStyle w:val="Prrafodelista"/>
        <w:numPr>
          <w:ilvl w:val="2"/>
          <w:numId w:val="39"/>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16449B">
      <w:pPr>
        <w:pStyle w:val="Prrafodelista"/>
        <w:numPr>
          <w:ilvl w:val="2"/>
          <w:numId w:val="39"/>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6B6E31D7" w14:textId="77777777" w:rsidR="006E2DD4" w:rsidRPr="00205281" w:rsidRDefault="006E2DD4" w:rsidP="0016449B">
      <w:pPr>
        <w:pStyle w:val="Puesto"/>
        <w:numPr>
          <w:ilvl w:val="0"/>
          <w:numId w:val="39"/>
        </w:numPr>
        <w:spacing w:after="60"/>
        <w:ind w:left="426" w:hanging="426"/>
        <w:jc w:val="left"/>
        <w:outlineLvl w:val="0"/>
        <w:rPr>
          <w:rFonts w:ascii="Verdana" w:hAnsi="Verdana"/>
          <w:sz w:val="18"/>
        </w:rPr>
      </w:pPr>
      <w:bookmarkStart w:id="24" w:name="_Toc94713169"/>
      <w:bookmarkEnd w:id="23"/>
      <w:r w:rsidRPr="00205281">
        <w:rPr>
          <w:rFonts w:ascii="Verdana" w:hAnsi="Verdana"/>
          <w:sz w:val="18"/>
          <w:u w:val="none"/>
        </w:rPr>
        <w:t>APERTURA DE PROPUESTAS</w:t>
      </w:r>
      <w:bookmarkEnd w:id="24"/>
    </w:p>
    <w:p w14:paraId="7D7B04B5" w14:textId="77777777" w:rsidR="006E2DD4" w:rsidRPr="00205281" w:rsidRDefault="006E2DD4" w:rsidP="00E51368">
      <w:pPr>
        <w:pStyle w:val="Puesto"/>
        <w:ind w:left="432"/>
        <w:jc w:val="both"/>
        <w:rPr>
          <w:rFonts w:ascii="Verdana" w:hAnsi="Verdana"/>
          <w:sz w:val="18"/>
        </w:rPr>
      </w:pPr>
    </w:p>
    <w:p w14:paraId="73708604" w14:textId="77777777" w:rsidR="006E2DD4" w:rsidRPr="00205281" w:rsidRDefault="006E2DD4" w:rsidP="0016449B">
      <w:pPr>
        <w:pStyle w:val="Prrafodelista"/>
        <w:numPr>
          <w:ilvl w:val="1"/>
          <w:numId w:val="39"/>
        </w:numPr>
        <w:ind w:left="993" w:hanging="567"/>
        <w:jc w:val="both"/>
        <w:rPr>
          <w:lang w:val="es-BO"/>
        </w:rPr>
      </w:pPr>
      <w:r w:rsidRPr="00205281">
        <w:rPr>
          <w:lang w:val="es-BO"/>
        </w:rPr>
        <w:t xml:space="preserve">Inmediatamente después del cierre del plazo de presentación de propuestas, </w:t>
      </w:r>
      <w:bookmarkStart w:id="25" w:name="_Hlk59693445"/>
      <w:r w:rsidRPr="00205281">
        <w:rPr>
          <w:lang w:val="es-BO"/>
        </w:rPr>
        <w:t>el Responsable de Evaluación o la Comisión de Calificación</w:t>
      </w:r>
      <w:bookmarkEnd w:id="25"/>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77777777" w:rsidR="006E2DD4" w:rsidRPr="00205281" w:rsidRDefault="006E2DD4" w:rsidP="0016449B">
      <w:pPr>
        <w:pStyle w:val="Prrafodelista"/>
        <w:numPr>
          <w:ilvl w:val="1"/>
          <w:numId w:val="39"/>
        </w:numPr>
        <w:ind w:left="993" w:hanging="567"/>
        <w:jc w:val="both"/>
        <w:rPr>
          <w:lang w:val="es-BO"/>
        </w:rPr>
      </w:pPr>
      <w:r w:rsidRPr="00205281">
        <w:rPr>
          <w:lang w:val="es-BO"/>
        </w:rPr>
        <w:t xml:space="preserve">El Acto de Apertura será continuo y sin interrupción, donde se permitirá la participación de los proponentes o sus representantes, así como los representantes de la sociedad que quieran </w:t>
      </w:r>
      <w:r w:rsidRPr="00205281">
        <w:rPr>
          <w:lang w:val="es-BO"/>
        </w:rPr>
        <w:lastRenderedPageBreak/>
        <w:t>participar, de manera presencial o virtual según las direcciones (links) establecidos en la convocatoria.</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16449B">
      <w:pPr>
        <w:pStyle w:val="Prrafodelista"/>
        <w:numPr>
          <w:ilvl w:val="1"/>
          <w:numId w:val="39"/>
        </w:numPr>
        <w:ind w:left="993" w:hanging="567"/>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16449B">
      <w:pPr>
        <w:pStyle w:val="Prrafodelista"/>
        <w:numPr>
          <w:ilvl w:val="1"/>
          <w:numId w:val="39"/>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Pr="00205281" w:rsidRDefault="006E2DD4" w:rsidP="0016449B">
      <w:pPr>
        <w:pStyle w:val="Prrafodelista"/>
        <w:numPr>
          <w:ilvl w:val="0"/>
          <w:numId w:val="37"/>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305FA0C6" w14:textId="77777777" w:rsidR="00BA2A94" w:rsidRPr="00205281" w:rsidRDefault="00BA2A94" w:rsidP="00F30652">
      <w:pPr>
        <w:pStyle w:val="Puesto"/>
        <w:spacing w:after="60"/>
        <w:ind w:left="1560"/>
        <w:jc w:val="both"/>
        <w:outlineLvl w:val="0"/>
        <w:rPr>
          <w:rFonts w:ascii="Verdana" w:hAnsi="Verdana"/>
          <w:b w:val="0"/>
          <w:caps w:val="0"/>
          <w:sz w:val="18"/>
          <w:u w:val="none"/>
        </w:rPr>
      </w:pPr>
    </w:p>
    <w:p w14:paraId="70F1FC9E" w14:textId="601070A5" w:rsidR="006E2DD4" w:rsidRPr="00205281" w:rsidRDefault="006E2DD4" w:rsidP="0016449B">
      <w:pPr>
        <w:pStyle w:val="Prrafodelista"/>
        <w:numPr>
          <w:ilvl w:val="0"/>
          <w:numId w:val="37"/>
        </w:numPr>
        <w:ind w:left="1560"/>
        <w:jc w:val="both"/>
        <w:rPr>
          <w:lang w:val="es-BO"/>
        </w:rPr>
      </w:pPr>
      <w:r w:rsidRPr="00205281">
        <w:rPr>
          <w:lang w:val="es-BO"/>
        </w:rPr>
        <w:t xml:space="preserve">Apertura de todas las propuestas electrónicas recibidas dentro del plazo, para su registro en el Acta de Apertura. </w:t>
      </w:r>
    </w:p>
    <w:p w14:paraId="6A87349B"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0E753BDA" w14:textId="71BE64F9" w:rsidR="006E2DD4" w:rsidRPr="00205281" w:rsidRDefault="0022293F" w:rsidP="008442F6">
      <w:pPr>
        <w:pStyle w:val="Prrafodelista"/>
        <w:ind w:left="1560" w:firstLine="0"/>
        <w:jc w:val="both"/>
        <w:rPr>
          <w:lang w:val="es-BO"/>
        </w:rPr>
      </w:pPr>
      <w:r>
        <w:rPr>
          <w:lang w:val="es-BO"/>
        </w:rPr>
        <w:t>Cuando corresponda,</w:t>
      </w:r>
      <w:r w:rsidR="006E2DD4" w:rsidRPr="00205281">
        <w:rPr>
          <w:lang w:val="es-BO"/>
        </w:rPr>
        <w:t xml:space="preserve"> se deberá realizar la apertura física del sobre que contenga la Garantía de Seriedad de Propuesta, salvo se haya optado por el Depósito por este concepto. </w:t>
      </w:r>
    </w:p>
    <w:p w14:paraId="1E67B430" w14:textId="77777777" w:rsidR="00BC432C" w:rsidRPr="00205281" w:rsidRDefault="00BC432C" w:rsidP="008442F6">
      <w:pPr>
        <w:pStyle w:val="Prrafodelista"/>
        <w:ind w:left="1560" w:firstLine="0"/>
        <w:jc w:val="both"/>
        <w:rPr>
          <w:lang w:val="es-BO"/>
        </w:rPr>
      </w:pPr>
    </w:p>
    <w:p w14:paraId="4285D6D0" w14:textId="1A8FEC44" w:rsidR="006E2DD4" w:rsidRPr="00205281" w:rsidRDefault="006E2DD4" w:rsidP="008442F6">
      <w:pPr>
        <w:pStyle w:val="Prrafodelista"/>
        <w:ind w:left="1560" w:firstLine="0"/>
        <w:jc w:val="both"/>
        <w:rPr>
          <w:lang w:val="es-BO"/>
        </w:rPr>
      </w:pPr>
      <w:r w:rsidRPr="00205281">
        <w:rPr>
          <w:lang w:val="es-BO"/>
        </w:rPr>
        <w:t>Una vez realizada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16449B">
      <w:pPr>
        <w:pStyle w:val="Prrafodelista"/>
        <w:numPr>
          <w:ilvl w:val="0"/>
          <w:numId w:val="37"/>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16449B">
      <w:pPr>
        <w:pStyle w:val="Prrafodelista"/>
        <w:numPr>
          <w:ilvl w:val="0"/>
          <w:numId w:val="37"/>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8EB8291" w:rsidR="006E2DD4" w:rsidRPr="00205281" w:rsidRDefault="006E2DD4" w:rsidP="008C194B">
      <w:pPr>
        <w:pStyle w:val="Prrafodelista"/>
        <w:ind w:left="1560" w:firstLine="0"/>
        <w:jc w:val="both"/>
        <w:rPr>
          <w:lang w:val="es-BO"/>
        </w:rPr>
      </w:pPr>
      <w:r w:rsidRPr="00205281">
        <w:rPr>
          <w:lang w:val="es-BO"/>
        </w:rPr>
        <w:t>Cuando no se ubique algún formulario o documento requerido en el presente DBC, el Responsable de Evaluación o la Comisión de Calificación podrá solicitar al representante del proponente, señalar el lugar que dicho documento o información ocupa en la propuesta electrónica, caso contrario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06038632" w:rsidR="006E2DD4" w:rsidRPr="00205281" w:rsidRDefault="00EB12C9" w:rsidP="002B45B2">
      <w:pPr>
        <w:pStyle w:val="Prrafodelista"/>
        <w:ind w:left="1560" w:firstLine="0"/>
        <w:jc w:val="both"/>
        <w:rPr>
          <w:lang w:val="es-BO"/>
        </w:rPr>
      </w:pPr>
      <w:r>
        <w:rPr>
          <w:lang w:val="es-BO"/>
        </w:rPr>
        <w:t>Adjuntar en el expediente del proceso el reporte electrónico, mismo que contendrá el nombre del proponente y el monto total de su oferta económica.</w:t>
      </w:r>
    </w:p>
    <w:p w14:paraId="291D498B" w14:textId="77777777" w:rsidR="00BC432C" w:rsidRPr="00205281" w:rsidRDefault="00BC432C" w:rsidP="00F30652">
      <w:pPr>
        <w:pStyle w:val="Prrafodelista"/>
      </w:pPr>
    </w:p>
    <w:p w14:paraId="00027254" w14:textId="3BFDB910" w:rsidR="006E2DD4" w:rsidRPr="00205281" w:rsidRDefault="006E2DD4" w:rsidP="0016449B">
      <w:pPr>
        <w:pStyle w:val="Prrafodelista"/>
        <w:numPr>
          <w:ilvl w:val="0"/>
          <w:numId w:val="37"/>
        </w:numPr>
        <w:ind w:left="1560"/>
        <w:jc w:val="both"/>
        <w:rPr>
          <w:lang w:val="es-BO"/>
        </w:rPr>
      </w:pPr>
      <w:r w:rsidRPr="00205281">
        <w:rPr>
          <w:lang w:val="es-BO"/>
        </w:rPr>
        <w:t>Elaboración del Acta de Apertura, consignando las propuestas presentadas, que deberá ser suscrita por el Responsable de Evaluación o todos los integrantes de la Comisión de Calificación y por los representantes de los proponentes asistentes que deseen hacerlo, a quienes se les deberá entregar una copia o fotocopia del acta.</w:t>
      </w:r>
    </w:p>
    <w:p w14:paraId="04DA9E53" w14:textId="77777777" w:rsidR="00BC432C" w:rsidRPr="00205281" w:rsidRDefault="00BC432C" w:rsidP="00F30652">
      <w:pPr>
        <w:pStyle w:val="Prrafodelista"/>
      </w:pPr>
    </w:p>
    <w:p w14:paraId="78E8A168" w14:textId="77777777" w:rsidR="006E2DD4" w:rsidRPr="00205281" w:rsidRDefault="006E2DD4" w:rsidP="002B45B2">
      <w:pPr>
        <w:pStyle w:val="Prrafodelista"/>
        <w:ind w:left="1560" w:firstLine="0"/>
        <w:jc w:val="both"/>
        <w:rPr>
          <w:lang w:val="es-BO"/>
        </w:rPr>
      </w:pPr>
      <w:r w:rsidRPr="00205281">
        <w:rPr>
          <w:lang w:val="es-BO"/>
        </w:rPr>
        <w:t>Los proponentes que tengan observaciones deberán hacer constar las mismas en el acta.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16449B">
      <w:pPr>
        <w:pStyle w:val="Prrafodelista"/>
        <w:numPr>
          <w:ilvl w:val="1"/>
          <w:numId w:val="39"/>
        </w:numPr>
        <w:ind w:left="993" w:hanging="567"/>
        <w:jc w:val="both"/>
        <w:rPr>
          <w:lang w:val="es-BO"/>
        </w:rPr>
      </w:pPr>
      <w:r w:rsidRPr="00205281">
        <w:rPr>
          <w:lang w:val="es-BO"/>
        </w:rPr>
        <w:lastRenderedPageBreak/>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2B2A27DC" w:rsidR="006E2DD4" w:rsidRPr="00205281" w:rsidRDefault="006E2DD4" w:rsidP="002B45B2">
      <w:pPr>
        <w:pStyle w:val="Prrafodelista"/>
        <w:ind w:left="993" w:firstLine="0"/>
        <w:jc w:val="both"/>
        <w:rPr>
          <w:lang w:val="es-BO"/>
        </w:rPr>
      </w:pPr>
      <w:r w:rsidRPr="00205281">
        <w:rPr>
          <w:lang w:val="es-BO"/>
        </w:rPr>
        <w:t>El Responsable de Evaluación o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77777777" w:rsidR="006E2DD4" w:rsidRPr="00205281" w:rsidRDefault="006E2DD4" w:rsidP="0016449B">
      <w:pPr>
        <w:pStyle w:val="Prrafodelista"/>
        <w:numPr>
          <w:ilvl w:val="1"/>
          <w:numId w:val="39"/>
        </w:numPr>
        <w:ind w:left="993" w:hanging="567"/>
        <w:jc w:val="both"/>
        <w:rPr>
          <w:lang w:val="es-BO"/>
        </w:rPr>
      </w:pPr>
      <w:r w:rsidRPr="00205281">
        <w:rPr>
          <w:lang w:val="es-BO"/>
        </w:rPr>
        <w:t>Concluido el Acto de Apertura, la nómina de proponentes será remitida por 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5CF0CDC3" w14:textId="77777777" w:rsidR="006E2DD4" w:rsidRPr="00205281" w:rsidRDefault="006E2DD4" w:rsidP="006E2DD4">
      <w:pPr>
        <w:jc w:val="center"/>
        <w:rPr>
          <w:rFonts w:cs="Arial"/>
          <w:b/>
          <w:sz w:val="18"/>
          <w:szCs w:val="18"/>
        </w:rPr>
      </w:pPr>
      <w:r w:rsidRPr="00205281">
        <w:rPr>
          <w:rFonts w:cs="Arial"/>
          <w:b/>
          <w:sz w:val="18"/>
          <w:szCs w:val="18"/>
        </w:rPr>
        <w:t>SECCIÓN IV</w:t>
      </w:r>
    </w:p>
    <w:p w14:paraId="3DAE85B2" w14:textId="705C811E" w:rsidR="006E2DD4" w:rsidRPr="00205281" w:rsidRDefault="006E2DD4" w:rsidP="006E2DD4">
      <w:pPr>
        <w:jc w:val="center"/>
        <w:rPr>
          <w:rFonts w:cs="Arial"/>
          <w:sz w:val="18"/>
          <w:szCs w:val="18"/>
        </w:rPr>
      </w:pPr>
      <w:r w:rsidRPr="00205281">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16449B">
      <w:pPr>
        <w:pStyle w:val="Puesto"/>
        <w:numPr>
          <w:ilvl w:val="0"/>
          <w:numId w:val="39"/>
        </w:numPr>
        <w:spacing w:after="60"/>
        <w:ind w:left="426" w:hanging="426"/>
        <w:jc w:val="left"/>
        <w:outlineLvl w:val="0"/>
        <w:rPr>
          <w:rFonts w:ascii="Verdana" w:hAnsi="Verdana" w:cs="Arial"/>
          <w:sz w:val="18"/>
          <w:szCs w:val="18"/>
          <w:u w:val="none"/>
          <w:lang w:val="es-BO"/>
        </w:rPr>
      </w:pPr>
      <w:bookmarkStart w:id="26" w:name="_Toc94713170"/>
      <w:r w:rsidRPr="00205281">
        <w:rPr>
          <w:rFonts w:ascii="Verdana" w:hAnsi="Verdana" w:cs="Arial"/>
          <w:sz w:val="18"/>
          <w:szCs w:val="18"/>
          <w:u w:val="none"/>
          <w:lang w:val="es-BO"/>
        </w:rPr>
        <w:t>EVALUACIÓN DE PROPUESTAS</w:t>
      </w:r>
      <w:bookmarkEnd w:id="26"/>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77777777" w:rsidR="00075D4D" w:rsidRPr="00083637" w:rsidRDefault="00075D4D" w:rsidP="00FE7E56">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p>
    <w:p w14:paraId="493DED20" w14:textId="77777777" w:rsidR="00165BD5" w:rsidRPr="00165BD5" w:rsidRDefault="00075D4D" w:rsidP="00FE7E56">
      <w:pPr>
        <w:numPr>
          <w:ilvl w:val="0"/>
          <w:numId w:val="9"/>
        </w:numPr>
        <w:tabs>
          <w:tab w:val="clear" w:pos="1773"/>
          <w:tab w:val="num" w:pos="1134"/>
          <w:tab w:val="num" w:pos="4045"/>
        </w:tabs>
        <w:ind w:left="1134" w:hanging="283"/>
        <w:jc w:val="both"/>
        <w:rPr>
          <w:rFonts w:cs="Arial"/>
          <w:b/>
          <w:sz w:val="18"/>
          <w:szCs w:val="18"/>
          <w:lang w:val="es-BO"/>
        </w:rPr>
      </w:pPr>
      <w:r w:rsidRPr="00165BD5">
        <w:rPr>
          <w:rFonts w:cs="Arial"/>
          <w:b/>
          <w:sz w:val="18"/>
          <w:szCs w:val="18"/>
          <w:lang w:val="es-BO"/>
        </w:rPr>
        <w:t xml:space="preserve">Precio Evaluado </w:t>
      </w:r>
      <w:r w:rsidR="00842D7D" w:rsidRPr="00165BD5">
        <w:rPr>
          <w:rFonts w:cs="Arial"/>
          <w:b/>
          <w:sz w:val="18"/>
          <w:szCs w:val="18"/>
          <w:lang w:val="es-BO"/>
        </w:rPr>
        <w:t>Más</w:t>
      </w:r>
      <w:r w:rsidRPr="00165BD5">
        <w:rPr>
          <w:rFonts w:cs="Arial"/>
          <w:b/>
          <w:sz w:val="18"/>
          <w:szCs w:val="18"/>
          <w:lang w:val="es-BO"/>
        </w:rPr>
        <w:t xml:space="preserve"> Bajo</w:t>
      </w:r>
      <w:r w:rsidR="00165BD5" w:rsidRPr="00165BD5">
        <w:rPr>
          <w:rFonts w:cs="Arial"/>
          <w:b/>
          <w:sz w:val="18"/>
          <w:szCs w:val="18"/>
          <w:lang w:val="es-BO"/>
        </w:rPr>
        <w:t xml:space="preserve"> (Métodos de Selección y Adjudicación aplicable en el presente proceso de contratación)</w:t>
      </w:r>
    </w:p>
    <w:p w14:paraId="217B76CF" w14:textId="77777777" w:rsidR="002F70D6" w:rsidRPr="00205281" w:rsidRDefault="002F70D6" w:rsidP="004E62C0">
      <w:pPr>
        <w:rPr>
          <w:lang w:val="es-BO"/>
        </w:rPr>
      </w:pPr>
    </w:p>
    <w:p w14:paraId="1889AA62" w14:textId="03E4C225" w:rsidR="002F70D6" w:rsidRPr="00205281" w:rsidRDefault="002F70D6" w:rsidP="0016449B">
      <w:pPr>
        <w:pStyle w:val="Puesto"/>
        <w:numPr>
          <w:ilvl w:val="0"/>
          <w:numId w:val="39"/>
        </w:numPr>
        <w:spacing w:after="60"/>
        <w:ind w:left="426" w:hanging="426"/>
        <w:jc w:val="left"/>
        <w:outlineLvl w:val="0"/>
        <w:rPr>
          <w:rFonts w:ascii="Verdana" w:hAnsi="Verdana" w:cs="Arial"/>
          <w:sz w:val="18"/>
          <w:szCs w:val="18"/>
          <w:u w:val="none"/>
          <w:lang w:val="es-BO"/>
        </w:rPr>
      </w:pPr>
      <w:bookmarkStart w:id="27" w:name="_Toc94713171"/>
      <w:r w:rsidRPr="00205281">
        <w:rPr>
          <w:rFonts w:ascii="Verdana" w:hAnsi="Verdana" w:cs="Arial"/>
          <w:sz w:val="18"/>
          <w:szCs w:val="18"/>
          <w:u w:val="none"/>
          <w:lang w:val="es-BO"/>
        </w:rPr>
        <w:t>EVALUACIÓN PRELIMINAR</w:t>
      </w:r>
      <w:bookmarkEnd w:id="27"/>
    </w:p>
    <w:p w14:paraId="745A3A81" w14:textId="77777777" w:rsidR="00D3358C" w:rsidRPr="00205281" w:rsidRDefault="00D3358C" w:rsidP="004E62C0">
      <w:pPr>
        <w:rPr>
          <w:lang w:val="es-BO"/>
        </w:rPr>
      </w:pPr>
    </w:p>
    <w:p w14:paraId="44835CF3" w14:textId="77777777"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Formularios de la </w:t>
      </w:r>
      <w:r w:rsidR="00641855" w:rsidRPr="00205281">
        <w:rPr>
          <w:rFonts w:cs="Arial"/>
          <w:sz w:val="18"/>
          <w:szCs w:val="18"/>
          <w:lang w:val="es-BO"/>
        </w:rPr>
        <w:t>Propuesta; y cuando corresponda, la Garantía de Seriedad de Propuesta,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258FFF72"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16449B">
      <w:pPr>
        <w:pStyle w:val="Puesto"/>
        <w:numPr>
          <w:ilvl w:val="0"/>
          <w:numId w:val="39"/>
        </w:numPr>
        <w:spacing w:after="60"/>
        <w:ind w:left="426" w:hanging="426"/>
        <w:jc w:val="left"/>
        <w:outlineLvl w:val="0"/>
        <w:rPr>
          <w:rFonts w:ascii="Verdana" w:hAnsi="Verdana" w:cs="Arial"/>
          <w:sz w:val="18"/>
          <w:szCs w:val="18"/>
          <w:u w:val="none"/>
          <w:lang w:val="es-BO"/>
        </w:rPr>
      </w:pPr>
      <w:bookmarkStart w:id="28" w:name="_Toc94713172"/>
      <w:r w:rsidRPr="00205281">
        <w:rPr>
          <w:rFonts w:ascii="Verdana" w:hAnsi="Verdana" w:cs="Arial"/>
          <w:sz w:val="18"/>
          <w:szCs w:val="18"/>
          <w:u w:val="none"/>
          <w:lang w:val="es-BO"/>
        </w:rPr>
        <w:t>MÉTODO DE SELECCIÓN Y ADJUDICACIÓN CALIDAD, PROPUESTA TÉCNICA Y COSTO</w:t>
      </w:r>
      <w:bookmarkEnd w:id="28"/>
    </w:p>
    <w:p w14:paraId="56E23489" w14:textId="77777777" w:rsidR="00F27212" w:rsidRPr="00205281" w:rsidRDefault="00F27212" w:rsidP="004E62C0">
      <w:pPr>
        <w:rPr>
          <w:lang w:val="es-BO"/>
        </w:rPr>
      </w:pPr>
    </w:p>
    <w:p w14:paraId="63DD1C11" w14:textId="348AA08D" w:rsidR="00165BD5" w:rsidRPr="008C58FA" w:rsidRDefault="00165BD5" w:rsidP="00146F07">
      <w:pPr>
        <w:ind w:left="426"/>
        <w:jc w:val="both"/>
        <w:rPr>
          <w:rFonts w:cs="Arial"/>
          <w:sz w:val="20"/>
          <w:szCs w:val="18"/>
          <w:lang w:val="es-BO"/>
        </w:rPr>
      </w:pPr>
      <w:r w:rsidRPr="008C58FA">
        <w:rPr>
          <w:rFonts w:cs="Arial"/>
          <w:b/>
          <w:sz w:val="18"/>
          <w:szCs w:val="18"/>
          <w:lang w:val="es-BO"/>
        </w:rPr>
        <w:t>“No aplica este Método”</w:t>
      </w:r>
      <w:r w:rsidRPr="008C58FA">
        <w:rPr>
          <w:rFonts w:cs="Arial"/>
          <w:sz w:val="18"/>
          <w:szCs w:val="18"/>
          <w:lang w:val="es-BO"/>
        </w:rPr>
        <w:t>.</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16449B">
      <w:pPr>
        <w:pStyle w:val="Puesto"/>
        <w:numPr>
          <w:ilvl w:val="0"/>
          <w:numId w:val="39"/>
        </w:numPr>
        <w:spacing w:after="60"/>
        <w:ind w:left="426" w:hanging="426"/>
        <w:jc w:val="left"/>
        <w:outlineLvl w:val="0"/>
        <w:rPr>
          <w:rFonts w:cs="Arial"/>
          <w:sz w:val="18"/>
          <w:szCs w:val="18"/>
          <w:lang w:val="es-BO"/>
        </w:rPr>
      </w:pPr>
      <w:bookmarkStart w:id="29" w:name="_Toc94713173"/>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29"/>
    </w:p>
    <w:p w14:paraId="19F39D9B" w14:textId="77777777" w:rsidR="002807D3" w:rsidRPr="00205281" w:rsidRDefault="002807D3" w:rsidP="00A129C6">
      <w:pPr>
        <w:rPr>
          <w:lang w:val="es-BO"/>
        </w:rPr>
      </w:pPr>
    </w:p>
    <w:p w14:paraId="31F212A9" w14:textId="781DFD67" w:rsidR="00AE15BA" w:rsidRPr="00205281" w:rsidRDefault="00AE15BA" w:rsidP="0016449B">
      <w:pPr>
        <w:pStyle w:val="Prrafodelista"/>
        <w:numPr>
          <w:ilvl w:val="1"/>
          <w:numId w:val="39"/>
        </w:numPr>
        <w:ind w:left="1134" w:hanging="708"/>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77777777" w:rsidR="00AE15BA" w:rsidRPr="00205281" w:rsidRDefault="00AE15BA" w:rsidP="0016449B">
      <w:pPr>
        <w:pStyle w:val="Prrafodelista"/>
        <w:numPr>
          <w:ilvl w:val="2"/>
          <w:numId w:val="39"/>
        </w:numPr>
        <w:ind w:left="2127" w:hanging="993"/>
        <w:jc w:val="both"/>
        <w:rPr>
          <w:rFonts w:cs="Arial"/>
          <w:b/>
          <w:szCs w:val="18"/>
          <w:lang w:val="es-BO"/>
        </w:rPr>
      </w:pPr>
      <w:r w:rsidRPr="00205281">
        <w:rPr>
          <w:rFonts w:cs="Arial"/>
          <w:b/>
          <w:szCs w:val="18"/>
          <w:lang w:val="es-BO"/>
        </w:rPr>
        <w:t>Errores Aritméticos</w:t>
      </w:r>
    </w:p>
    <w:p w14:paraId="35B49D64" w14:textId="77777777" w:rsidR="00AE15BA" w:rsidRPr="00205281" w:rsidRDefault="00AE15BA" w:rsidP="00AE15BA">
      <w:pPr>
        <w:jc w:val="both"/>
        <w:rPr>
          <w:rFonts w:cs="Arial"/>
          <w:sz w:val="18"/>
          <w:szCs w:val="18"/>
          <w:lang w:val="es-BO"/>
        </w:rPr>
      </w:pPr>
    </w:p>
    <w:p w14:paraId="6D06CB62" w14:textId="23F27822" w:rsidR="00AE15BA" w:rsidRPr="00205281" w:rsidRDefault="00673B1A" w:rsidP="000A1DBE">
      <w:pPr>
        <w:pStyle w:val="Prrafodelista"/>
        <w:ind w:left="2127" w:firstLine="0"/>
        <w:jc w:val="both"/>
        <w:rPr>
          <w:rFonts w:cs="Arial"/>
          <w:szCs w:val="18"/>
          <w:lang w:val="es-BO"/>
        </w:rPr>
      </w:pPr>
      <w:r w:rsidRPr="00205281">
        <w:rPr>
          <w:rFonts w:cs="Arial"/>
          <w:szCs w:val="18"/>
          <w:lang w:val="es-BO"/>
        </w:rPr>
        <w:t>En el Formulario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(Evaluación de la Propuesta Económica) s</w:t>
      </w:r>
      <w:r w:rsidR="00AE15BA" w:rsidRPr="00205281">
        <w:rPr>
          <w:rFonts w:cs="Arial"/>
          <w:szCs w:val="18"/>
          <w:lang w:val="es-BO"/>
        </w:rPr>
        <w:t>e corregirán los errores aritméticos, verificando la información del Formulario de Presupuesto por Ítems y General de la Obra (Formulario B-1) de cada propuesta, considerando lo siguiente:</w:t>
      </w:r>
    </w:p>
    <w:p w14:paraId="38B56870" w14:textId="77777777" w:rsidR="00AE15BA" w:rsidRPr="00205281" w:rsidRDefault="00AE15BA" w:rsidP="00AE15BA">
      <w:pPr>
        <w:ind w:left="1416"/>
        <w:jc w:val="both"/>
        <w:rPr>
          <w:rFonts w:cs="Arial"/>
          <w:sz w:val="18"/>
          <w:szCs w:val="18"/>
          <w:lang w:val="es-BO"/>
        </w:rPr>
      </w:pPr>
    </w:p>
    <w:p w14:paraId="227451A7" w14:textId="77777777" w:rsidR="00AE15BA" w:rsidRPr="00205281" w:rsidRDefault="00AE15BA" w:rsidP="00FE7E56">
      <w:pPr>
        <w:numPr>
          <w:ilvl w:val="0"/>
          <w:numId w:val="20"/>
        </w:numPr>
        <w:ind w:left="2835" w:hanging="425"/>
        <w:jc w:val="both"/>
        <w:rPr>
          <w:rFonts w:cs="Arial"/>
          <w:sz w:val="18"/>
          <w:szCs w:val="18"/>
          <w:lang w:val="es-BO"/>
        </w:rPr>
      </w:pPr>
      <w:r w:rsidRPr="00205281">
        <w:rPr>
          <w:rFonts w:cs="Arial"/>
          <w:sz w:val="18"/>
          <w:szCs w:val="18"/>
          <w:lang w:val="es-BO"/>
        </w:rPr>
        <w:t>Cuando exista discrepancia entre los montos indicados en numeral y literal, prevalecerá el literal.</w:t>
      </w:r>
    </w:p>
    <w:p w14:paraId="636D39A6" w14:textId="77777777" w:rsidR="00AE15BA" w:rsidRPr="00205281" w:rsidRDefault="00AE15BA" w:rsidP="00FE7E56">
      <w:pPr>
        <w:numPr>
          <w:ilvl w:val="0"/>
          <w:numId w:val="20"/>
        </w:numPr>
        <w:ind w:left="2835" w:hanging="425"/>
        <w:jc w:val="both"/>
        <w:rPr>
          <w:rFonts w:cs="Arial"/>
          <w:sz w:val="18"/>
          <w:szCs w:val="18"/>
          <w:lang w:val="es-BO"/>
        </w:rPr>
      </w:pPr>
      <w:r w:rsidRPr="00205281">
        <w:rPr>
          <w:rFonts w:cs="Arial"/>
          <w:sz w:val="18"/>
          <w:szCs w:val="18"/>
          <w:lang w:val="es-BO"/>
        </w:rPr>
        <w:t>Cuando exista diferencia entre el precio unitario señalado en el Formulario de Presupuesto por Ítems y General de la Obra y el total de un ítem que se haya obtenido multiplicando el precio unitario por la cantidad de unidades, prevalecerá el precio unitario cotizado para obtener el monto correcto.</w:t>
      </w:r>
    </w:p>
    <w:p w14:paraId="7049882B" w14:textId="77777777" w:rsidR="005761C7" w:rsidRPr="00205281" w:rsidRDefault="005761C7" w:rsidP="00FE7E56">
      <w:pPr>
        <w:numPr>
          <w:ilvl w:val="0"/>
          <w:numId w:val="20"/>
        </w:numPr>
        <w:ind w:left="2835" w:hanging="425"/>
        <w:jc w:val="both"/>
        <w:rPr>
          <w:rFonts w:cs="Arial"/>
          <w:sz w:val="18"/>
          <w:szCs w:val="18"/>
          <w:lang w:val="es-BO"/>
        </w:rPr>
      </w:pPr>
      <w:r w:rsidRPr="00205281">
        <w:rPr>
          <w:rFonts w:cs="Arial"/>
          <w:sz w:val="18"/>
          <w:szCs w:val="18"/>
          <w:lang w:val="es-BO"/>
        </w:rPr>
        <w:t xml:space="preserve">Si la diferencia entre el valor leído de la propuesta y el monto ajustado por revisión aritmética (MAPRA) establecido en el Formulario V-2, es menor o </w:t>
      </w:r>
      <w:r w:rsidRPr="00205281">
        <w:rPr>
          <w:rFonts w:cs="Arial"/>
          <w:sz w:val="18"/>
          <w:szCs w:val="18"/>
          <w:lang w:val="es-BO"/>
        </w:rPr>
        <w:lastRenderedPageBreak/>
        <w:t xml:space="preserve">igual al dos por ciento (2%), se ajustará la propuesta; caso contrario la propuesta será descalificada. </w:t>
      </w:r>
    </w:p>
    <w:p w14:paraId="4FF9C4EB" w14:textId="77777777" w:rsidR="00AE15BA" w:rsidRPr="00205281" w:rsidRDefault="00AE15BA" w:rsidP="00FE7E56">
      <w:pPr>
        <w:numPr>
          <w:ilvl w:val="0"/>
          <w:numId w:val="20"/>
        </w:numPr>
        <w:ind w:left="2835" w:hanging="425"/>
        <w:jc w:val="both"/>
        <w:rPr>
          <w:rFonts w:cs="Arial"/>
          <w:sz w:val="18"/>
          <w:szCs w:val="18"/>
          <w:lang w:val="es-BO"/>
        </w:rPr>
      </w:pPr>
      <w:r w:rsidRPr="00205281">
        <w:rPr>
          <w:rFonts w:cs="Arial"/>
          <w:sz w:val="18"/>
          <w:szCs w:val="18"/>
          <w:lang w:val="es-BO"/>
        </w:rPr>
        <w:t>Si el monto ajustado por revisión aritmética superara el Precio Referencial, la propuesta será descalificada.</w:t>
      </w:r>
    </w:p>
    <w:p w14:paraId="3C044968" w14:textId="77777777" w:rsidR="00AE15BA" w:rsidRPr="00205281" w:rsidRDefault="00AE15BA" w:rsidP="00AE15BA">
      <w:pPr>
        <w:pStyle w:val="Prrafodelista"/>
        <w:ind w:left="0"/>
        <w:rPr>
          <w:rFonts w:cs="Arial"/>
          <w:szCs w:val="18"/>
          <w:lang w:val="es-BO"/>
        </w:rPr>
      </w:pPr>
    </w:p>
    <w:p w14:paraId="0B80F30D" w14:textId="27F77AFB"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El monto resultante producto de la revisión aritmética, denominado Monto Ajustado por Revisión Aritmética </w:t>
      </w:r>
      <w:r w:rsidR="00500785" w:rsidRPr="00205281">
        <w:rPr>
          <w:rFonts w:cs="Arial"/>
          <w:szCs w:val="18"/>
          <w:lang w:val="es-BO"/>
        </w:rPr>
        <w:t>(MAPRA)</w:t>
      </w:r>
      <w:r w:rsidRPr="00205281">
        <w:rPr>
          <w:rFonts w:cs="Arial"/>
          <w:szCs w:val="18"/>
          <w:lang w:val="es-BO"/>
        </w:rPr>
        <w:t xml:space="preserve"> deberá ser registrado en la</w:t>
      </w:r>
      <w:r w:rsidR="00D63CC0" w:rsidRPr="00205281">
        <w:rPr>
          <w:rFonts w:cs="Arial"/>
          <w:szCs w:val="18"/>
          <w:lang w:val="es-BO"/>
        </w:rPr>
        <w:t xml:space="preserve"> cuarta</w:t>
      </w:r>
      <w:r w:rsidRPr="00205281">
        <w:rPr>
          <w:rFonts w:cs="Arial"/>
          <w:szCs w:val="18"/>
          <w:lang w:val="es-BO"/>
        </w:rPr>
        <w:t xml:space="preserve"> columna del Formulario V-</w:t>
      </w:r>
      <w:r w:rsidR="00C8401B">
        <w:rPr>
          <w:rFonts w:cs="Arial"/>
          <w:szCs w:val="18"/>
          <w:lang w:val="es-BO"/>
        </w:rPr>
        <w:t>2</w:t>
      </w:r>
      <w:r w:rsidRPr="00205281">
        <w:rPr>
          <w:rFonts w:cs="Arial"/>
          <w:szCs w:val="18"/>
          <w:lang w:val="es-BO"/>
        </w:rPr>
        <w:t>.</w:t>
      </w:r>
    </w:p>
    <w:p w14:paraId="6CF8EC26" w14:textId="77777777" w:rsidR="00E60B39" w:rsidRPr="00205281" w:rsidRDefault="00E60B39" w:rsidP="000A1DBE">
      <w:pPr>
        <w:pStyle w:val="Prrafodelista"/>
        <w:ind w:left="2127" w:firstLine="0"/>
        <w:jc w:val="both"/>
        <w:rPr>
          <w:rFonts w:cs="Arial"/>
          <w:szCs w:val="18"/>
          <w:lang w:val="es-BO"/>
        </w:rPr>
      </w:pPr>
    </w:p>
    <w:p w14:paraId="24885103" w14:textId="5C35C5B9" w:rsidR="00E60B39" w:rsidRPr="00205281" w:rsidRDefault="00E60B39" w:rsidP="000A1DBE">
      <w:pPr>
        <w:pStyle w:val="Prrafodelista"/>
        <w:ind w:left="2127" w:firstLine="0"/>
        <w:jc w:val="both"/>
        <w:rPr>
          <w:rFonts w:cs="Arial"/>
          <w:szCs w:val="18"/>
          <w:lang w:val="es-BO"/>
        </w:rPr>
      </w:pPr>
      <w:r w:rsidRPr="00205281">
        <w:rPr>
          <w:rFonts w:cs="Arial"/>
          <w:szCs w:val="18"/>
          <w:lang w:val="es-BO"/>
        </w:rPr>
        <w:t xml:space="preserve">En caso de que producto de la revisión, no se encuentre errores aritméticos el precio de la propuesta o valor leído de la propuesta </w:t>
      </w:r>
      <m:oMath>
        <m:r>
          <m:rPr>
            <m:sty m:val="p"/>
          </m:rPr>
          <w:rPr>
            <w:rFonts w:ascii="Cambria Math" w:hAnsi="Cambria Math" w:cs="Arial"/>
            <w:szCs w:val="18"/>
            <w:lang w:val="es-BO"/>
          </w:rPr>
          <m:t>(</m:t>
        </m:r>
        <m:r>
          <w:rPr>
            <w:rFonts w:ascii="Cambria Math" w:hAnsi="Cambria Math" w:cs="Arial"/>
            <w:szCs w:val="18"/>
            <w:lang w:val="es-BO"/>
          </w:rPr>
          <m:t>pp</m:t>
        </m:r>
        <m:r>
          <m:rPr>
            <m:sty m:val="p"/>
          </m:rPr>
          <w:rPr>
            <w:rFonts w:ascii="Cambria Math" w:hAnsi="Cambria Math" w:cs="Arial"/>
            <w:szCs w:val="18"/>
            <w:lang w:val="es-BO"/>
          </w:rPr>
          <m:t>)</m:t>
        </m:r>
      </m:oMath>
      <w:r w:rsidRPr="00205281">
        <w:rPr>
          <w:rFonts w:cs="Arial"/>
          <w:szCs w:val="18"/>
          <w:lang w:val="es-BO"/>
        </w:rPr>
        <w:t xml:space="preserve"> deberá ser trasladado a </w:t>
      </w:r>
      <w:r w:rsidR="00D63CC0" w:rsidRPr="00205281">
        <w:rPr>
          <w:rFonts w:cs="Arial"/>
          <w:szCs w:val="18"/>
          <w:lang w:val="es-BO"/>
        </w:rPr>
        <w:t xml:space="preserve">la cuarta </w:t>
      </w:r>
      <w:r w:rsidRPr="00205281">
        <w:rPr>
          <w:rFonts w:cs="Arial"/>
          <w:szCs w:val="18"/>
          <w:lang w:val="es-BO"/>
        </w:rPr>
        <w:t>columna</w:t>
      </w:r>
      <w:r w:rsidR="00500785" w:rsidRPr="00205281">
        <w:rPr>
          <w:rFonts w:cs="Arial"/>
          <w:szCs w:val="18"/>
          <w:lang w:val="es-BO"/>
        </w:rPr>
        <w:t xml:space="preserve"> (MAPRA)</w:t>
      </w:r>
      <w:r w:rsidRPr="00205281">
        <w:rPr>
          <w:rFonts w:cs="Arial"/>
          <w:szCs w:val="18"/>
          <w:lang w:val="es-BO"/>
        </w:rPr>
        <w:t xml:space="preserve"> del Formulario V-</w:t>
      </w:r>
      <w:r w:rsidR="00C8401B">
        <w:rPr>
          <w:rFonts w:cs="Arial"/>
          <w:szCs w:val="18"/>
          <w:lang w:val="es-BO"/>
        </w:rPr>
        <w:t>2</w:t>
      </w:r>
      <w:r w:rsidRPr="00205281">
        <w:rPr>
          <w:rFonts w:cs="Arial"/>
          <w:szCs w:val="18"/>
          <w:lang w:val="es-BO"/>
        </w:rPr>
        <w:t>.</w:t>
      </w:r>
    </w:p>
    <w:p w14:paraId="1C98A673" w14:textId="77777777" w:rsidR="001A55BD" w:rsidRPr="00205281" w:rsidRDefault="001A55BD" w:rsidP="001A55BD">
      <w:pPr>
        <w:jc w:val="both"/>
        <w:rPr>
          <w:rFonts w:cs="Arial"/>
          <w:sz w:val="18"/>
          <w:szCs w:val="18"/>
          <w:lang w:val="es-BO"/>
        </w:rPr>
      </w:pPr>
    </w:p>
    <w:p w14:paraId="273652C2" w14:textId="134142B2" w:rsidR="00E60B39" w:rsidRPr="00205281" w:rsidRDefault="000A1DBE" w:rsidP="0016449B">
      <w:pPr>
        <w:pStyle w:val="Prrafodelista"/>
        <w:numPr>
          <w:ilvl w:val="2"/>
          <w:numId w:val="39"/>
        </w:numPr>
        <w:ind w:left="2127" w:hanging="993"/>
        <w:jc w:val="both"/>
        <w:rPr>
          <w:rFonts w:cs="Arial"/>
          <w:b/>
          <w:szCs w:val="18"/>
          <w:lang w:val="es-BO"/>
        </w:rPr>
      </w:pPr>
      <w:r w:rsidRPr="00205281">
        <w:rPr>
          <w:rFonts w:cs="Arial"/>
          <w:b/>
          <w:szCs w:val="18"/>
          <w:lang w:val="es-BO"/>
        </w:rPr>
        <w:t>Margen de Preferencia</w:t>
      </w:r>
    </w:p>
    <w:p w14:paraId="6A11B32B" w14:textId="77777777" w:rsidR="00E60B39" w:rsidRPr="00205281" w:rsidRDefault="00E60B39" w:rsidP="00E60B39">
      <w:pPr>
        <w:jc w:val="both"/>
        <w:rPr>
          <w:rFonts w:cs="Arial"/>
          <w:sz w:val="18"/>
          <w:szCs w:val="18"/>
          <w:lang w:val="es-BO"/>
        </w:rPr>
      </w:pPr>
    </w:p>
    <w:p w14:paraId="44135888"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Una vez efectuada la corrección de los errores aritméticos, a las propuestas que no fuesen descalificadas, cuando corresponda, se aplicará los márgenes de preferencia.</w:t>
      </w:r>
    </w:p>
    <w:p w14:paraId="35382011" w14:textId="77777777" w:rsidR="00500785" w:rsidRPr="00205281" w:rsidRDefault="00500785" w:rsidP="000A1DBE">
      <w:pPr>
        <w:pStyle w:val="Prrafodelista"/>
        <w:ind w:left="2127" w:firstLine="0"/>
        <w:jc w:val="both"/>
        <w:rPr>
          <w:rFonts w:cs="Arial"/>
          <w:szCs w:val="18"/>
          <w:lang w:val="es-BO"/>
        </w:rPr>
      </w:pPr>
    </w:p>
    <w:p w14:paraId="4532EAAA" w14:textId="2473D80B" w:rsidR="002602A4" w:rsidRPr="00205281" w:rsidRDefault="00500785" w:rsidP="000A1DBE">
      <w:pPr>
        <w:pStyle w:val="Prrafodelista"/>
        <w:ind w:left="2127" w:firstLine="0"/>
        <w:jc w:val="both"/>
        <w:rPr>
          <w:rFonts w:cs="Arial"/>
          <w:szCs w:val="18"/>
          <w:lang w:val="es-BO"/>
        </w:rPr>
      </w:pPr>
      <w:r w:rsidRPr="00205281">
        <w:rPr>
          <w:rFonts w:cs="Arial"/>
          <w:szCs w:val="18"/>
          <w:lang w:val="es-BO"/>
        </w:rPr>
        <w:t xml:space="preserve">De los márgenes de preferencia para Empresas Constructoras Unipersonales, Empresas Constructoras o Asociaciones Accidentales </w:t>
      </w:r>
      <w:r w:rsidR="00DF3D0F" w:rsidRPr="00205281">
        <w:rPr>
          <w:rFonts w:cs="Arial"/>
          <w:szCs w:val="18"/>
          <w:lang w:val="es-BO"/>
        </w:rPr>
        <w:t>detallados en el inciso a) del parágrafo II, del Artículo 30 de las NB-SABS</w:t>
      </w:r>
      <w:r w:rsidR="002602A4" w:rsidRPr="00205281">
        <w:rPr>
          <w:rFonts w:cs="Arial"/>
          <w:szCs w:val="18"/>
          <w:lang w:val="es-BO"/>
        </w:rPr>
        <w:t>, se aplicará solamente uno (1).</w:t>
      </w:r>
    </w:p>
    <w:p w14:paraId="4D616854" w14:textId="77777777" w:rsidR="00500785" w:rsidRPr="00205281" w:rsidRDefault="00500785" w:rsidP="000A1DBE">
      <w:pPr>
        <w:pStyle w:val="Prrafodelista"/>
        <w:ind w:left="2127" w:firstLine="0"/>
        <w:jc w:val="both"/>
        <w:rPr>
          <w:rFonts w:cs="Arial"/>
          <w:szCs w:val="18"/>
          <w:lang w:val="es-BO"/>
        </w:rPr>
      </w:pPr>
    </w:p>
    <w:p w14:paraId="2CEC3FED" w14:textId="77777777" w:rsidR="00500785" w:rsidRPr="00205281" w:rsidRDefault="00500785" w:rsidP="000A1DBE">
      <w:pPr>
        <w:pStyle w:val="Prrafodelista"/>
        <w:ind w:left="2127" w:firstLine="0"/>
        <w:jc w:val="both"/>
        <w:rPr>
          <w:rFonts w:cs="Arial"/>
          <w:szCs w:val="18"/>
          <w:lang w:val="es-BO"/>
        </w:rPr>
      </w:pPr>
      <w:r w:rsidRPr="00205281">
        <w:rPr>
          <w:rFonts w:cs="Arial"/>
          <w:szCs w:val="18"/>
          <w:lang w:val="es-BO"/>
        </w:rPr>
        <w:t>Se aplicará el Margen de Preferencia de acuerdo con lo siguiente:</w:t>
      </w:r>
    </w:p>
    <w:p w14:paraId="5594C247" w14:textId="77777777" w:rsidR="00500785" w:rsidRPr="00205281" w:rsidRDefault="00500785" w:rsidP="00500785">
      <w:pPr>
        <w:pStyle w:val="Prrafodelista"/>
        <w:ind w:left="465"/>
        <w:jc w:val="both"/>
        <w:rPr>
          <w:rFonts w:cs="Arial"/>
          <w:szCs w:val="18"/>
          <w:lang w:val="es-BO"/>
        </w:rPr>
      </w:pPr>
    </w:p>
    <w:tbl>
      <w:tblPr>
        <w:tblW w:w="8080" w:type="dxa"/>
        <w:tblInd w:w="124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355"/>
        <w:gridCol w:w="5043"/>
        <w:gridCol w:w="1406"/>
        <w:gridCol w:w="1276"/>
      </w:tblGrid>
      <w:tr w:rsidR="00205281" w:rsidRPr="00205281" w14:paraId="59A5C9D7" w14:textId="77777777" w:rsidTr="00920BF7">
        <w:trPr>
          <w:trHeight w:val="449"/>
        </w:trPr>
        <w:tc>
          <w:tcPr>
            <w:tcW w:w="355" w:type="dxa"/>
            <w:shd w:val="clear" w:color="auto" w:fill="DBE5F1" w:themeFill="accent1" w:themeFillTint="33"/>
            <w:vAlign w:val="center"/>
          </w:tcPr>
          <w:p w14:paraId="46EE1202" w14:textId="77777777" w:rsidR="00500785" w:rsidRPr="00205281" w:rsidRDefault="00500785" w:rsidP="00165BD5">
            <w:pPr>
              <w:jc w:val="center"/>
              <w:rPr>
                <w:rFonts w:cs="Arial"/>
                <w:b/>
                <w:sz w:val="18"/>
                <w:szCs w:val="18"/>
                <w:lang w:val="es-BO"/>
              </w:rPr>
            </w:pPr>
            <w:r w:rsidRPr="00205281">
              <w:rPr>
                <w:rFonts w:cs="Arial"/>
                <w:b/>
                <w:sz w:val="18"/>
                <w:szCs w:val="18"/>
                <w:lang w:val="es-BO"/>
              </w:rPr>
              <w:t>#</w:t>
            </w:r>
          </w:p>
        </w:tc>
        <w:tc>
          <w:tcPr>
            <w:tcW w:w="5043" w:type="dxa"/>
            <w:shd w:val="clear" w:color="auto" w:fill="DBE5F1" w:themeFill="accent1" w:themeFillTint="33"/>
            <w:vAlign w:val="center"/>
          </w:tcPr>
          <w:p w14:paraId="3635A600" w14:textId="77777777" w:rsidR="00500785" w:rsidRPr="00205281" w:rsidRDefault="00500785" w:rsidP="00165BD5">
            <w:pPr>
              <w:jc w:val="center"/>
              <w:rPr>
                <w:rFonts w:cs="Arial"/>
                <w:b/>
                <w:sz w:val="18"/>
                <w:szCs w:val="18"/>
                <w:lang w:val="es-BO"/>
              </w:rPr>
            </w:pPr>
            <w:r w:rsidRPr="00205281">
              <w:rPr>
                <w:rFonts w:cs="Arial"/>
                <w:b/>
                <w:sz w:val="18"/>
                <w:szCs w:val="18"/>
                <w:lang w:val="es-BO"/>
              </w:rPr>
              <w:t xml:space="preserve">PARTICIPACIÓN NACIONAL </w:t>
            </w:r>
          </w:p>
        </w:tc>
        <w:tc>
          <w:tcPr>
            <w:tcW w:w="1406" w:type="dxa"/>
            <w:shd w:val="clear" w:color="auto" w:fill="DBE5F1" w:themeFill="accent1" w:themeFillTint="33"/>
            <w:vAlign w:val="center"/>
          </w:tcPr>
          <w:p w14:paraId="432E2E95" w14:textId="77777777" w:rsidR="00500785" w:rsidRPr="00205281" w:rsidRDefault="00500785" w:rsidP="00165BD5">
            <w:pPr>
              <w:jc w:val="center"/>
              <w:rPr>
                <w:rFonts w:cs="Arial"/>
                <w:b/>
                <w:sz w:val="18"/>
                <w:szCs w:val="18"/>
                <w:lang w:val="es-BO"/>
              </w:rPr>
            </w:pPr>
            <w:r w:rsidRPr="00205281">
              <w:rPr>
                <w:rFonts w:cs="Arial"/>
                <w:b/>
                <w:sz w:val="18"/>
                <w:szCs w:val="18"/>
                <w:lang w:val="es-BO"/>
              </w:rPr>
              <w:t>Margen de Preferencia</w:t>
            </w:r>
          </w:p>
        </w:tc>
        <w:tc>
          <w:tcPr>
            <w:tcW w:w="1276" w:type="dxa"/>
            <w:shd w:val="clear" w:color="auto" w:fill="DBE5F1" w:themeFill="accent1" w:themeFillTint="33"/>
            <w:vAlign w:val="center"/>
          </w:tcPr>
          <w:p w14:paraId="5DBDE923" w14:textId="77777777" w:rsidR="00500785" w:rsidRPr="00205281" w:rsidRDefault="00500785" w:rsidP="00165BD5">
            <w:pPr>
              <w:jc w:val="center"/>
              <w:rPr>
                <w:rFonts w:cs="Arial"/>
                <w:b/>
                <w:sz w:val="18"/>
                <w:szCs w:val="18"/>
                <w:lang w:val="es-BO"/>
              </w:rPr>
            </w:pPr>
            <w:r w:rsidRPr="00205281">
              <w:rPr>
                <w:rFonts w:cs="Arial"/>
                <w:b/>
                <w:sz w:val="18"/>
                <w:szCs w:val="18"/>
                <w:lang w:val="es-BO"/>
              </w:rPr>
              <w:t xml:space="preserve">Factor de Ajuste </w:t>
            </w:r>
            <m:oMath>
              <m:r>
                <m:rPr>
                  <m:sty m:val="bi"/>
                </m:rPr>
                <w:rPr>
                  <w:rFonts w:asci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r>
                <m:rPr>
                  <m:sty m:val="bi"/>
                </m:rPr>
                <w:rPr>
                  <w:rFonts w:ascii="Cambria Math" w:cs="Arial"/>
                  <w:sz w:val="18"/>
                  <w:szCs w:val="18"/>
                  <w:lang w:val="es-BO"/>
                </w:rPr>
                <m:t>)</m:t>
              </m:r>
            </m:oMath>
          </w:p>
        </w:tc>
      </w:tr>
      <w:tr w:rsidR="00205281" w:rsidRPr="00205281" w14:paraId="5907961F" w14:textId="77777777" w:rsidTr="000C2981">
        <w:trPr>
          <w:trHeight w:val="291"/>
        </w:trPr>
        <w:tc>
          <w:tcPr>
            <w:tcW w:w="355" w:type="dxa"/>
            <w:vAlign w:val="center"/>
          </w:tcPr>
          <w:p w14:paraId="483D2D0C" w14:textId="77777777" w:rsidR="00162EBE" w:rsidRPr="00205281" w:rsidRDefault="00162EBE" w:rsidP="00165BD5">
            <w:pPr>
              <w:jc w:val="center"/>
              <w:rPr>
                <w:rFonts w:cs="Arial"/>
                <w:b/>
                <w:sz w:val="18"/>
                <w:szCs w:val="18"/>
                <w:lang w:val="es-BO"/>
              </w:rPr>
            </w:pPr>
            <w:r w:rsidRPr="00205281">
              <w:rPr>
                <w:rFonts w:cs="Arial"/>
                <w:b/>
                <w:sz w:val="18"/>
                <w:szCs w:val="18"/>
                <w:lang w:val="es-BO"/>
              </w:rPr>
              <w:t>1</w:t>
            </w:r>
          </w:p>
        </w:tc>
        <w:tc>
          <w:tcPr>
            <w:tcW w:w="5043" w:type="dxa"/>
            <w:vAlign w:val="center"/>
          </w:tcPr>
          <w:p w14:paraId="6DF60D6F" w14:textId="77777777" w:rsidR="00162EBE" w:rsidRPr="00205281" w:rsidRDefault="00162EBE" w:rsidP="00165BD5">
            <w:pPr>
              <w:jc w:val="both"/>
              <w:rPr>
                <w:rFonts w:cs="Arial"/>
                <w:sz w:val="18"/>
                <w:szCs w:val="18"/>
                <w:lang w:val="es-BO"/>
              </w:rPr>
            </w:pPr>
            <w:r w:rsidRPr="00205281">
              <w:rPr>
                <w:rFonts w:cs="Arial"/>
                <w:sz w:val="18"/>
                <w:szCs w:val="18"/>
                <w:lang w:val="es-BO"/>
              </w:rPr>
              <w:t>A las propuestas de empresas constructoras unipersonales bolivianas.</w:t>
            </w:r>
          </w:p>
        </w:tc>
        <w:tc>
          <w:tcPr>
            <w:tcW w:w="1406" w:type="dxa"/>
            <w:vAlign w:val="center"/>
          </w:tcPr>
          <w:p w14:paraId="136E40A1" w14:textId="0B33E7F4" w:rsidR="00162EBE" w:rsidRPr="00205281" w:rsidRDefault="00162EBE" w:rsidP="00165BD5">
            <w:pPr>
              <w:jc w:val="center"/>
              <w:rPr>
                <w:rFonts w:cs="Arial"/>
                <w:sz w:val="18"/>
                <w:szCs w:val="18"/>
                <w:lang w:val="es-BO"/>
              </w:rPr>
            </w:pPr>
            <w:r w:rsidRPr="00205281">
              <w:rPr>
                <w:rFonts w:cs="Arial"/>
                <w:sz w:val="18"/>
                <w:szCs w:val="18"/>
                <w:lang w:val="es-BO"/>
              </w:rPr>
              <w:t>5%</w:t>
            </w:r>
          </w:p>
        </w:tc>
        <w:tc>
          <w:tcPr>
            <w:tcW w:w="1276" w:type="dxa"/>
            <w:vAlign w:val="center"/>
          </w:tcPr>
          <w:p w14:paraId="07B22A26" w14:textId="615639D4" w:rsidR="00162EBE" w:rsidRPr="00205281" w:rsidRDefault="00162EBE" w:rsidP="00165BD5">
            <w:pPr>
              <w:jc w:val="center"/>
              <w:rPr>
                <w:rFonts w:cs="Arial"/>
                <w:sz w:val="18"/>
                <w:szCs w:val="18"/>
                <w:lang w:val="es-BO"/>
              </w:rPr>
            </w:pPr>
            <w:r w:rsidRPr="00205281">
              <w:rPr>
                <w:rFonts w:cs="Arial"/>
                <w:sz w:val="18"/>
                <w:szCs w:val="18"/>
                <w:lang w:val="es-BO"/>
              </w:rPr>
              <w:t>0.95</w:t>
            </w:r>
          </w:p>
        </w:tc>
      </w:tr>
      <w:tr w:rsidR="00205281" w:rsidRPr="00205281" w14:paraId="1FC3B8F5" w14:textId="77777777" w:rsidTr="000C2981">
        <w:trPr>
          <w:trHeight w:val="291"/>
        </w:trPr>
        <w:tc>
          <w:tcPr>
            <w:tcW w:w="355" w:type="dxa"/>
            <w:vAlign w:val="center"/>
          </w:tcPr>
          <w:p w14:paraId="13170472" w14:textId="77777777" w:rsidR="00162EBE" w:rsidRPr="00205281" w:rsidRDefault="00162EBE" w:rsidP="00165BD5">
            <w:pPr>
              <w:jc w:val="center"/>
              <w:rPr>
                <w:rFonts w:cs="Arial"/>
                <w:b/>
                <w:sz w:val="18"/>
                <w:szCs w:val="18"/>
                <w:lang w:val="es-BO"/>
              </w:rPr>
            </w:pPr>
            <w:r w:rsidRPr="00205281">
              <w:rPr>
                <w:rFonts w:cs="Arial"/>
                <w:b/>
                <w:sz w:val="18"/>
                <w:szCs w:val="18"/>
                <w:lang w:val="es-BO"/>
              </w:rPr>
              <w:t>2</w:t>
            </w:r>
          </w:p>
        </w:tc>
        <w:tc>
          <w:tcPr>
            <w:tcW w:w="5043" w:type="dxa"/>
            <w:vAlign w:val="center"/>
          </w:tcPr>
          <w:p w14:paraId="75125371" w14:textId="77777777" w:rsidR="00162EBE" w:rsidRPr="00205281" w:rsidRDefault="00162EBE" w:rsidP="00165BD5">
            <w:pPr>
              <w:jc w:val="both"/>
              <w:rPr>
                <w:rFonts w:cs="Arial"/>
                <w:sz w:val="18"/>
                <w:szCs w:val="18"/>
                <w:lang w:val="es-BO"/>
              </w:rPr>
            </w:pPr>
            <w:r w:rsidRPr="00205281">
              <w:rPr>
                <w:rFonts w:cs="Arial"/>
                <w:sz w:val="18"/>
                <w:szCs w:val="18"/>
                <w:lang w:val="es-BO"/>
              </w:rPr>
              <w:t>A las propuestas de empresas constructoras, donde la participación en aportes de los socios bolivianos sea igual o mayor al cincuenta y uno por ciento (51%)</w:t>
            </w:r>
          </w:p>
        </w:tc>
        <w:tc>
          <w:tcPr>
            <w:tcW w:w="1406" w:type="dxa"/>
            <w:vAlign w:val="center"/>
          </w:tcPr>
          <w:p w14:paraId="5B180192" w14:textId="43F57114" w:rsidR="00162EBE" w:rsidRPr="00205281" w:rsidRDefault="00162EBE" w:rsidP="00165BD5">
            <w:pPr>
              <w:jc w:val="center"/>
              <w:rPr>
                <w:rFonts w:cs="Arial"/>
                <w:sz w:val="18"/>
                <w:szCs w:val="18"/>
                <w:lang w:val="es-BO"/>
              </w:rPr>
            </w:pPr>
            <w:r w:rsidRPr="00205281">
              <w:rPr>
                <w:rFonts w:cs="Arial"/>
                <w:sz w:val="18"/>
                <w:szCs w:val="18"/>
                <w:lang w:val="es-BO"/>
              </w:rPr>
              <w:t>5%</w:t>
            </w:r>
          </w:p>
        </w:tc>
        <w:tc>
          <w:tcPr>
            <w:tcW w:w="1276" w:type="dxa"/>
            <w:vAlign w:val="center"/>
          </w:tcPr>
          <w:p w14:paraId="4301310E" w14:textId="39FFD7CB" w:rsidR="00162EBE" w:rsidRPr="00205281" w:rsidRDefault="00162EBE" w:rsidP="00165BD5">
            <w:pPr>
              <w:jc w:val="center"/>
              <w:rPr>
                <w:rFonts w:cs="Arial"/>
                <w:sz w:val="18"/>
                <w:szCs w:val="18"/>
                <w:lang w:val="es-BO"/>
              </w:rPr>
            </w:pPr>
            <w:r w:rsidRPr="00205281">
              <w:rPr>
                <w:rFonts w:cs="Arial"/>
                <w:sz w:val="18"/>
                <w:szCs w:val="18"/>
                <w:lang w:val="es-BO"/>
              </w:rPr>
              <w:t>0.95</w:t>
            </w:r>
          </w:p>
        </w:tc>
      </w:tr>
      <w:tr w:rsidR="00205281" w:rsidRPr="00205281" w14:paraId="59766144" w14:textId="77777777" w:rsidTr="000C2981">
        <w:trPr>
          <w:trHeight w:val="282"/>
        </w:trPr>
        <w:tc>
          <w:tcPr>
            <w:tcW w:w="355" w:type="dxa"/>
            <w:vAlign w:val="center"/>
          </w:tcPr>
          <w:p w14:paraId="329B64CC" w14:textId="77777777" w:rsidR="00162EBE" w:rsidRPr="00205281" w:rsidRDefault="00162EBE" w:rsidP="00165BD5">
            <w:pPr>
              <w:jc w:val="center"/>
              <w:rPr>
                <w:rFonts w:cs="Arial"/>
                <w:b/>
                <w:sz w:val="18"/>
                <w:szCs w:val="18"/>
                <w:lang w:val="es-BO"/>
              </w:rPr>
            </w:pPr>
            <w:r w:rsidRPr="00205281">
              <w:rPr>
                <w:rFonts w:cs="Arial"/>
                <w:b/>
                <w:sz w:val="18"/>
                <w:szCs w:val="18"/>
                <w:lang w:val="es-BO"/>
              </w:rPr>
              <w:t>3</w:t>
            </w:r>
          </w:p>
        </w:tc>
        <w:tc>
          <w:tcPr>
            <w:tcW w:w="5043" w:type="dxa"/>
            <w:vAlign w:val="center"/>
          </w:tcPr>
          <w:p w14:paraId="0E76BF21" w14:textId="77777777" w:rsidR="00162EBE" w:rsidRPr="00205281" w:rsidRDefault="00162EBE" w:rsidP="00165BD5">
            <w:pPr>
              <w:jc w:val="both"/>
              <w:rPr>
                <w:rFonts w:cs="Arial"/>
                <w:sz w:val="18"/>
                <w:szCs w:val="18"/>
                <w:lang w:val="es-BO"/>
              </w:rPr>
            </w:pPr>
            <w:r w:rsidRPr="00205281">
              <w:rPr>
                <w:rFonts w:cs="Arial"/>
                <w:sz w:val="18"/>
                <w:szCs w:val="18"/>
                <w:lang w:val="es-BO"/>
              </w:rPr>
              <w:t>A las propuestas de asociaciones accidentales de empresas constructoras, donde los asociados bolivianos tengan una participación en aportes comunes en la Asociación Accidental igual o mayor al cincuenta y uno por ciento (51%).</w:t>
            </w:r>
          </w:p>
        </w:tc>
        <w:tc>
          <w:tcPr>
            <w:tcW w:w="1406" w:type="dxa"/>
            <w:vAlign w:val="center"/>
          </w:tcPr>
          <w:p w14:paraId="7C8F005E" w14:textId="2706642F" w:rsidR="00162EBE" w:rsidRPr="00205281" w:rsidRDefault="00162EBE" w:rsidP="00165BD5">
            <w:pPr>
              <w:jc w:val="center"/>
              <w:rPr>
                <w:rFonts w:cs="Arial"/>
                <w:sz w:val="18"/>
                <w:szCs w:val="18"/>
                <w:lang w:val="es-BO"/>
              </w:rPr>
            </w:pPr>
            <w:r w:rsidRPr="00205281">
              <w:rPr>
                <w:rFonts w:cs="Arial"/>
                <w:sz w:val="18"/>
                <w:szCs w:val="18"/>
                <w:lang w:val="es-BO"/>
              </w:rPr>
              <w:t>5%</w:t>
            </w:r>
          </w:p>
        </w:tc>
        <w:tc>
          <w:tcPr>
            <w:tcW w:w="1276" w:type="dxa"/>
            <w:vAlign w:val="center"/>
          </w:tcPr>
          <w:p w14:paraId="150E1CDF" w14:textId="3B3E25F5" w:rsidR="00162EBE" w:rsidRPr="00205281" w:rsidRDefault="00162EBE" w:rsidP="00165BD5">
            <w:pPr>
              <w:jc w:val="center"/>
              <w:rPr>
                <w:rFonts w:cs="Arial"/>
                <w:sz w:val="18"/>
                <w:szCs w:val="18"/>
                <w:lang w:val="es-BO"/>
              </w:rPr>
            </w:pPr>
            <w:r w:rsidRPr="00205281">
              <w:rPr>
                <w:rFonts w:cs="Arial"/>
                <w:sz w:val="18"/>
                <w:szCs w:val="18"/>
                <w:lang w:val="es-BO"/>
              </w:rPr>
              <w:t>0.95</w:t>
            </w:r>
          </w:p>
        </w:tc>
      </w:tr>
      <w:tr w:rsidR="00500785" w:rsidRPr="00205281" w14:paraId="65F82A49" w14:textId="77777777" w:rsidTr="000C2981">
        <w:trPr>
          <w:trHeight w:val="282"/>
        </w:trPr>
        <w:tc>
          <w:tcPr>
            <w:tcW w:w="355" w:type="dxa"/>
            <w:vAlign w:val="center"/>
          </w:tcPr>
          <w:p w14:paraId="2D7E47C5" w14:textId="77777777" w:rsidR="00500785" w:rsidRPr="00205281" w:rsidRDefault="00500785" w:rsidP="00165BD5">
            <w:pPr>
              <w:jc w:val="center"/>
              <w:rPr>
                <w:rFonts w:cs="Arial"/>
                <w:b/>
                <w:sz w:val="18"/>
                <w:szCs w:val="18"/>
                <w:lang w:val="es-BO"/>
              </w:rPr>
            </w:pPr>
            <w:r w:rsidRPr="00205281">
              <w:rPr>
                <w:rFonts w:cs="Arial"/>
                <w:b/>
                <w:sz w:val="18"/>
                <w:szCs w:val="18"/>
                <w:lang w:val="es-BO"/>
              </w:rPr>
              <w:t>4</w:t>
            </w:r>
          </w:p>
        </w:tc>
        <w:tc>
          <w:tcPr>
            <w:tcW w:w="5043" w:type="dxa"/>
            <w:vAlign w:val="center"/>
          </w:tcPr>
          <w:p w14:paraId="609410C7" w14:textId="77777777" w:rsidR="00500785" w:rsidRPr="00205281" w:rsidRDefault="00500785" w:rsidP="00165BD5">
            <w:pPr>
              <w:jc w:val="both"/>
              <w:rPr>
                <w:rFonts w:cs="Arial"/>
                <w:sz w:val="18"/>
                <w:szCs w:val="18"/>
                <w:lang w:val="es-BO"/>
              </w:rPr>
            </w:pPr>
            <w:r w:rsidRPr="00205281">
              <w:rPr>
                <w:rFonts w:cs="Arial"/>
                <w:sz w:val="18"/>
                <w:szCs w:val="18"/>
                <w:lang w:val="es-BO"/>
              </w:rPr>
              <w:t>En otros casos</w:t>
            </w:r>
          </w:p>
        </w:tc>
        <w:tc>
          <w:tcPr>
            <w:tcW w:w="1406" w:type="dxa"/>
            <w:vAlign w:val="center"/>
          </w:tcPr>
          <w:p w14:paraId="2B5495AF" w14:textId="77777777" w:rsidR="00500785" w:rsidRPr="00205281" w:rsidRDefault="00500785" w:rsidP="00165BD5">
            <w:pPr>
              <w:jc w:val="center"/>
              <w:rPr>
                <w:rFonts w:cs="Arial"/>
                <w:sz w:val="18"/>
                <w:szCs w:val="18"/>
                <w:lang w:val="es-BO"/>
              </w:rPr>
            </w:pPr>
            <w:r w:rsidRPr="00205281">
              <w:rPr>
                <w:rFonts w:cs="Arial"/>
                <w:sz w:val="18"/>
                <w:szCs w:val="18"/>
                <w:lang w:val="es-BO"/>
              </w:rPr>
              <w:t>0%</w:t>
            </w:r>
          </w:p>
        </w:tc>
        <w:tc>
          <w:tcPr>
            <w:tcW w:w="1276" w:type="dxa"/>
            <w:vAlign w:val="center"/>
          </w:tcPr>
          <w:p w14:paraId="66FF29EC" w14:textId="77777777" w:rsidR="00500785" w:rsidRPr="00205281" w:rsidRDefault="00500785" w:rsidP="00165BD5">
            <w:pPr>
              <w:jc w:val="center"/>
              <w:rPr>
                <w:rFonts w:cs="Arial"/>
                <w:sz w:val="18"/>
                <w:szCs w:val="18"/>
                <w:lang w:val="es-BO"/>
              </w:rPr>
            </w:pPr>
            <w:r w:rsidRPr="00205281">
              <w:rPr>
                <w:rFonts w:cs="Arial"/>
                <w:sz w:val="18"/>
                <w:szCs w:val="18"/>
                <w:lang w:val="es-BO"/>
              </w:rPr>
              <w:t>1.00</w:t>
            </w:r>
          </w:p>
        </w:tc>
      </w:tr>
    </w:tbl>
    <w:p w14:paraId="7C7B0D67" w14:textId="77777777" w:rsidR="00500785" w:rsidRDefault="00500785" w:rsidP="00500785">
      <w:pPr>
        <w:pStyle w:val="Prrafodelista"/>
        <w:ind w:left="465"/>
        <w:jc w:val="both"/>
        <w:rPr>
          <w:rFonts w:cs="Arial"/>
          <w:szCs w:val="18"/>
          <w:lang w:val="es-BO"/>
        </w:rPr>
      </w:pPr>
    </w:p>
    <w:p w14:paraId="7ADCCEF6" w14:textId="77777777" w:rsidR="00165BD5" w:rsidRPr="00205281" w:rsidRDefault="00165BD5" w:rsidP="00500785">
      <w:pPr>
        <w:pStyle w:val="Prrafodelista"/>
        <w:ind w:left="465"/>
        <w:jc w:val="both"/>
        <w:rPr>
          <w:rFonts w:cs="Arial"/>
          <w:szCs w:val="18"/>
          <w:lang w:val="es-BO"/>
        </w:rPr>
      </w:pPr>
    </w:p>
    <w:p w14:paraId="17BE3549" w14:textId="77777777" w:rsidR="00E60B39" w:rsidRPr="00205281" w:rsidRDefault="00E60B39" w:rsidP="0016449B">
      <w:pPr>
        <w:pStyle w:val="Prrafodelista"/>
        <w:numPr>
          <w:ilvl w:val="2"/>
          <w:numId w:val="39"/>
        </w:numPr>
        <w:ind w:left="2127" w:hanging="993"/>
        <w:jc w:val="both"/>
        <w:rPr>
          <w:rFonts w:cs="Arial"/>
          <w:b/>
          <w:szCs w:val="18"/>
          <w:lang w:val="es-BO"/>
        </w:rPr>
      </w:pPr>
      <w:r w:rsidRPr="00205281">
        <w:rPr>
          <w:rFonts w:cs="Arial"/>
          <w:b/>
          <w:szCs w:val="18"/>
          <w:lang w:val="es-BO"/>
        </w:rPr>
        <w:t>Precio Ajustado</w:t>
      </w:r>
    </w:p>
    <w:p w14:paraId="770EF793" w14:textId="77777777" w:rsidR="00E60B39" w:rsidRPr="00205281" w:rsidRDefault="00E60B39" w:rsidP="00E60B39">
      <w:pPr>
        <w:jc w:val="both"/>
        <w:rPr>
          <w:rFonts w:cs="Arial"/>
          <w:sz w:val="18"/>
          <w:szCs w:val="18"/>
          <w:lang w:val="es-BO"/>
        </w:rPr>
      </w:pPr>
    </w:p>
    <w:p w14:paraId="143CBC3D" w14:textId="77777777" w:rsidR="00E60B39" w:rsidRPr="00205281" w:rsidRDefault="00E60B39" w:rsidP="00D271F1">
      <w:pPr>
        <w:pStyle w:val="Prrafodelista"/>
        <w:ind w:left="2127" w:firstLine="0"/>
        <w:jc w:val="both"/>
        <w:rPr>
          <w:rFonts w:cs="Arial"/>
          <w:szCs w:val="18"/>
          <w:lang w:val="es-BO"/>
        </w:rPr>
      </w:pPr>
      <w:r w:rsidRPr="00205281">
        <w:rPr>
          <w:rFonts w:cs="Arial"/>
          <w:szCs w:val="18"/>
          <w:lang w:val="es-BO"/>
        </w:rPr>
        <w:t>El Precio Ajustado, se determinará</w:t>
      </w:r>
      <w:r w:rsidR="00500785" w:rsidRPr="00205281">
        <w:rPr>
          <w:rFonts w:cs="Arial"/>
          <w:szCs w:val="18"/>
          <w:lang w:val="es-BO"/>
        </w:rPr>
        <w:t xml:space="preserve"> aplicando </w:t>
      </w:r>
      <w:r w:rsidRPr="00205281">
        <w:rPr>
          <w:rFonts w:cs="Arial"/>
          <w:szCs w:val="18"/>
          <w:lang w:val="es-BO"/>
        </w:rPr>
        <w:t>la siguiente fórmula:</w:t>
      </w:r>
    </w:p>
    <w:p w14:paraId="790E311F" w14:textId="77777777" w:rsidR="00E60B39" w:rsidRPr="00205281" w:rsidRDefault="00E60B39" w:rsidP="00E60B39">
      <w:pPr>
        <w:ind w:left="428" w:firstLine="706"/>
        <w:jc w:val="both"/>
        <w:rPr>
          <w:rFonts w:cs="Arial"/>
          <w:sz w:val="18"/>
          <w:szCs w:val="18"/>
          <w:lang w:val="es-BO"/>
        </w:rPr>
      </w:pPr>
    </w:p>
    <w:p w14:paraId="307F5E9C" w14:textId="77777777" w:rsidR="00E60B39" w:rsidRPr="00205281" w:rsidRDefault="00E60B39" w:rsidP="00E60B39">
      <w:pPr>
        <w:spacing w:line="288" w:lineRule="auto"/>
        <w:jc w:val="center"/>
        <w:rPr>
          <w:rFonts w:cs="Arial"/>
          <w:b/>
          <w:sz w:val="18"/>
          <w:szCs w:val="18"/>
          <w:lang w:val="es-BO"/>
        </w:rPr>
      </w:pPr>
      <m:oMathPara>
        <m:oMath>
          <m:r>
            <m:rPr>
              <m:sty m:val="bi"/>
            </m:rPr>
            <w:rPr>
              <w:rFonts w:ascii="Cambria Math" w:hAnsi="Cambria Math" w:cs="Arial"/>
              <w:sz w:val="18"/>
              <w:szCs w:val="18"/>
              <w:lang w:val="es-BO"/>
            </w:rPr>
            <m:t>PA</m:t>
          </m:r>
          <m:r>
            <m:rPr>
              <m:sty m:val="bi"/>
            </m:rPr>
            <w:rPr>
              <w:rFonts w:ascii="Cambria Math" w:cs="Arial"/>
              <w:sz w:val="18"/>
              <w:szCs w:val="18"/>
              <w:lang w:val="es-BO"/>
            </w:rPr>
            <m:t>=</m:t>
          </m:r>
          <m:r>
            <m:rPr>
              <m:sty m:val="bi"/>
            </m:rPr>
            <w:rPr>
              <w:rFonts w:ascii="Cambria Math" w:hAnsi="Cambria Math" w:cs="Arial"/>
              <w:sz w:val="18"/>
              <w:szCs w:val="18"/>
              <w:lang w:val="es-BO"/>
            </w:rPr>
            <m:t>MAPRA</m:t>
          </m:r>
          <m:r>
            <m:rPr>
              <m:sty m:val="bi"/>
            </m:rPr>
            <w:rPr>
              <w:rFonts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m:oMathPara>
    </w:p>
    <w:p w14:paraId="215D5353" w14:textId="77777777" w:rsidR="00E60B39" w:rsidRPr="00205281" w:rsidRDefault="00E60B39" w:rsidP="00296DEB">
      <w:pPr>
        <w:pStyle w:val="Prrafodelista"/>
        <w:ind w:left="1800"/>
        <w:jc w:val="both"/>
        <w:rPr>
          <w:rFonts w:cs="Arial"/>
          <w:szCs w:val="18"/>
          <w:lang w:val="es-BO"/>
        </w:rPr>
      </w:pPr>
      <w:r w:rsidRPr="00205281">
        <w:rPr>
          <w:rFonts w:cs="Arial"/>
          <w:szCs w:val="18"/>
          <w:lang w:val="es-BO"/>
        </w:rPr>
        <w:t>Dónde:</w:t>
      </w:r>
    </w:p>
    <w:p w14:paraId="14526A07" w14:textId="77777777" w:rsidR="00E60B39" w:rsidRPr="00205281" w:rsidRDefault="00E60B39" w:rsidP="00E60B39">
      <w:pPr>
        <w:ind w:left="428" w:firstLine="706"/>
        <w:jc w:val="both"/>
        <w:rPr>
          <w:rFonts w:cs="Arial"/>
          <w:sz w:val="18"/>
          <w:szCs w:val="18"/>
          <w:lang w:val="es-BO"/>
        </w:rPr>
      </w:pPr>
    </w:p>
    <w:p w14:paraId="38BA3DF9"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PA</m:t>
        </m:r>
      </m:oMath>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r>
      <w:r w:rsidR="00E60B39" w:rsidRPr="00205281">
        <w:rPr>
          <w:rFonts w:cs="Arial"/>
          <w:sz w:val="18"/>
          <w:szCs w:val="18"/>
          <w:lang w:val="es-BO"/>
        </w:rPr>
        <w:tab/>
        <w:t>Precio ajustado a efectos de calificación</w:t>
      </w:r>
      <w:r w:rsidR="00E60B39" w:rsidRPr="00205281">
        <w:rPr>
          <w:rFonts w:cs="Arial"/>
          <w:sz w:val="18"/>
          <w:szCs w:val="18"/>
          <w:lang w:val="es-BO"/>
        </w:rPr>
        <w:tab/>
      </w:r>
    </w:p>
    <w:p w14:paraId="5BE85278" w14:textId="77777777" w:rsidR="00E60B39" w:rsidRPr="00205281" w:rsidRDefault="008E7F43" w:rsidP="00296DEB">
      <w:pPr>
        <w:ind w:left="3261" w:hanging="851"/>
        <w:jc w:val="both"/>
        <w:rPr>
          <w:rFonts w:cs="Arial"/>
          <w:sz w:val="18"/>
          <w:szCs w:val="18"/>
          <w:lang w:val="es-BO"/>
        </w:rPr>
      </w:pPr>
      <m:oMath>
        <m:r>
          <m:rPr>
            <m:sty m:val="bi"/>
          </m:rPr>
          <w:rPr>
            <w:rFonts w:ascii="Cambria Math" w:hAnsi="Cambria Math" w:cs="Arial"/>
            <w:sz w:val="18"/>
            <w:szCs w:val="18"/>
            <w:lang w:val="es-BO"/>
          </w:rPr>
          <m:t>MAPRA</m:t>
        </m:r>
      </m:oMath>
      <w:r w:rsidR="00E60B39" w:rsidRPr="00205281">
        <w:rPr>
          <w:rFonts w:cs="Arial"/>
          <w:sz w:val="18"/>
          <w:szCs w:val="18"/>
          <w:lang w:val="es-BO"/>
        </w:rPr>
        <w:tab/>
        <w:t>Monto Ajustado por Revisión aritmética</w:t>
      </w:r>
    </w:p>
    <w:p w14:paraId="7AB0BDB3" w14:textId="77777777" w:rsidR="00E60B39" w:rsidRPr="00205281" w:rsidRDefault="000E1D96" w:rsidP="00296DEB">
      <w:pPr>
        <w:ind w:left="3261" w:hanging="851"/>
        <w:jc w:val="both"/>
        <w:rPr>
          <w:rFonts w:cs="Arial"/>
          <w:sz w:val="18"/>
          <w:szCs w:val="18"/>
          <w:lang w:val="es-BO"/>
        </w:rPr>
      </w:pPr>
      <m:oMath>
        <m:sSub>
          <m:sSubPr>
            <m:ctrlPr>
              <w:rPr>
                <w:rFonts w:ascii="Cambria Math" w:hAnsi="Cambria Math" w:cs="Arial"/>
                <w:b/>
                <w:i/>
                <w:sz w:val="18"/>
                <w:szCs w:val="18"/>
                <w:lang w:val="es-BO"/>
              </w:rPr>
            </m:ctrlPr>
          </m:sSubPr>
          <m:e>
            <m:r>
              <m:rPr>
                <m:sty m:val="bi"/>
              </m:rPr>
              <w:rPr>
                <w:rFonts w:ascii="Cambria Math" w:cs="Arial"/>
                <w:sz w:val="18"/>
                <w:szCs w:val="18"/>
                <w:lang w:val="es-BO"/>
              </w:rPr>
              <m:t>f</m:t>
            </m:r>
          </m:e>
          <m:sub>
            <m:r>
              <m:rPr>
                <m:sty m:val="bi"/>
              </m:rPr>
              <w:rPr>
                <w:rFonts w:ascii="Cambria Math" w:cs="Arial"/>
                <w:sz w:val="18"/>
                <w:szCs w:val="18"/>
                <w:lang w:val="es-BO"/>
              </w:rPr>
              <m:t>a</m:t>
            </m:r>
          </m:sub>
        </m:sSub>
      </m:oMath>
      <w:r w:rsidR="00E60B39" w:rsidRPr="00205281">
        <w:rPr>
          <w:rFonts w:cs="Arial"/>
          <w:sz w:val="18"/>
          <w:szCs w:val="18"/>
          <w:lang w:val="es-BO"/>
        </w:rPr>
        <w:tab/>
      </w:r>
      <w:r w:rsidR="00E60B39" w:rsidRPr="00205281">
        <w:rPr>
          <w:rFonts w:cs="Arial"/>
          <w:sz w:val="18"/>
          <w:szCs w:val="18"/>
          <w:lang w:val="es-BO"/>
        </w:rPr>
        <w:tab/>
        <w:t>Factor de ajuste</w:t>
      </w:r>
    </w:p>
    <w:p w14:paraId="696A82BF" w14:textId="77777777" w:rsidR="00E60B39" w:rsidRPr="00205281" w:rsidRDefault="00E60B39" w:rsidP="00E60B39">
      <w:pPr>
        <w:ind w:left="428" w:firstLine="706"/>
        <w:jc w:val="both"/>
        <w:rPr>
          <w:rFonts w:cs="Arial"/>
          <w:sz w:val="18"/>
          <w:szCs w:val="18"/>
          <w:lang w:val="es-BO"/>
        </w:rPr>
      </w:pPr>
    </w:p>
    <w:p w14:paraId="3626CA01" w14:textId="15EF428B" w:rsidR="00E60B39" w:rsidRPr="00205281" w:rsidRDefault="00E60B39" w:rsidP="00D271F1">
      <w:pPr>
        <w:pStyle w:val="Prrafodelista"/>
        <w:ind w:left="2127" w:firstLine="0"/>
        <w:jc w:val="both"/>
        <w:rPr>
          <w:rFonts w:cs="Arial"/>
          <w:szCs w:val="18"/>
          <w:lang w:val="es-BO"/>
        </w:rPr>
      </w:pPr>
      <w:r w:rsidRPr="00205281">
        <w:rPr>
          <w:rFonts w:cs="Arial"/>
          <w:szCs w:val="18"/>
          <w:lang w:val="es-BO"/>
        </w:rPr>
        <w:t xml:space="preserve">El resultado del </w:t>
      </w:r>
      <m:oMath>
        <m:r>
          <m:rPr>
            <m:sty m:val="bi"/>
          </m:rPr>
          <w:rPr>
            <w:rFonts w:ascii="Cambria Math" w:hAnsi="Cambria Math" w:cs="Arial"/>
            <w:szCs w:val="18"/>
            <w:lang w:val="es-BO"/>
          </w:rPr>
          <m:t>PA</m:t>
        </m:r>
      </m:oMath>
      <w:r w:rsidRPr="00205281">
        <w:rPr>
          <w:rFonts w:cs="Arial"/>
          <w:szCs w:val="18"/>
          <w:lang w:val="es-BO"/>
        </w:rPr>
        <w:t xml:space="preserve"> de cada propuesta será registrado en la última columna del Formulario V-</w:t>
      </w:r>
      <w:r w:rsidR="00C8401B">
        <w:rPr>
          <w:rFonts w:cs="Arial"/>
          <w:szCs w:val="18"/>
          <w:lang w:val="es-BO"/>
        </w:rPr>
        <w:t>2</w:t>
      </w:r>
      <w:r w:rsidRPr="00205281">
        <w:rPr>
          <w:rFonts w:cs="Arial"/>
          <w:szCs w:val="18"/>
          <w:lang w:val="es-BO"/>
        </w:rPr>
        <w:t>.</w:t>
      </w:r>
    </w:p>
    <w:p w14:paraId="059AE12A" w14:textId="1DFDFAC0" w:rsidR="00621605" w:rsidRPr="00205281" w:rsidRDefault="00621605" w:rsidP="00D271F1">
      <w:pPr>
        <w:pStyle w:val="Prrafodelista"/>
        <w:ind w:left="2127" w:firstLine="0"/>
        <w:jc w:val="both"/>
        <w:rPr>
          <w:rFonts w:cs="Arial"/>
          <w:szCs w:val="18"/>
          <w:lang w:val="es-BO"/>
        </w:rPr>
      </w:pPr>
    </w:p>
    <w:p w14:paraId="095CAAB2" w14:textId="16D89D66" w:rsidR="00621605" w:rsidRPr="00205281" w:rsidRDefault="00621605" w:rsidP="00D271F1">
      <w:pPr>
        <w:pStyle w:val="Prrafodelista"/>
        <w:ind w:left="2127" w:firstLine="0"/>
        <w:jc w:val="both"/>
        <w:rPr>
          <w:rFonts w:cs="Arial"/>
          <w:szCs w:val="18"/>
          <w:lang w:val="es-BO"/>
        </w:rPr>
      </w:pPr>
      <w:r w:rsidRPr="00205281">
        <w:rPr>
          <w:rFonts w:cs="Arial"/>
          <w:szCs w:val="18"/>
          <w:lang w:val="es-BO"/>
        </w:rPr>
        <w:t>P</w:t>
      </w:r>
      <w:r w:rsidR="00845420" w:rsidRPr="00205281">
        <w:rPr>
          <w:rFonts w:cs="Arial"/>
          <w:szCs w:val="18"/>
          <w:lang w:val="es-BO"/>
        </w:rPr>
        <w:t>ara las propuestas electrónicas</w:t>
      </w:r>
      <w:r w:rsidRPr="00205281">
        <w:rPr>
          <w:rFonts w:cs="Arial"/>
          <w:szCs w:val="18"/>
          <w:lang w:val="es-BO"/>
        </w:rPr>
        <w:t xml:space="preserve"> la Comisión de Calificación podrá considerar los datos del Reporte Electrónico como un apoyo para la elaboración del Formulario V-</w:t>
      </w:r>
      <w:r w:rsidR="00C8401B">
        <w:rPr>
          <w:rFonts w:cs="Arial"/>
          <w:szCs w:val="18"/>
          <w:lang w:val="es-BO"/>
        </w:rPr>
        <w:t>2</w:t>
      </w:r>
      <w:r w:rsidRPr="00205281">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16449B">
      <w:pPr>
        <w:pStyle w:val="Prrafodelista"/>
        <w:numPr>
          <w:ilvl w:val="2"/>
          <w:numId w:val="39"/>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1C39D25D" w:rsidR="001A55BD" w:rsidRPr="00205281" w:rsidRDefault="000A1F0E" w:rsidP="00D271F1">
      <w:pPr>
        <w:pStyle w:val="Prrafodelista"/>
        <w:ind w:left="2127" w:firstLine="0"/>
        <w:jc w:val="both"/>
        <w:rPr>
          <w:b/>
          <w:szCs w:val="18"/>
          <w:lang w:val="es-BO"/>
        </w:rPr>
      </w:pPr>
      <w:r w:rsidRPr="00205281">
        <w:rPr>
          <w:szCs w:val="18"/>
          <w:lang w:val="es-BO"/>
        </w:rPr>
        <w:t>Una vez efectuada la correcc</w:t>
      </w:r>
      <w:r w:rsidR="0030689D" w:rsidRPr="00205281">
        <w:rPr>
          <w:szCs w:val="18"/>
          <w:lang w:val="es-BO"/>
        </w:rPr>
        <w:t xml:space="preserve">ión de los errores aritméticos, </w:t>
      </w:r>
      <w:r w:rsidR="00500785" w:rsidRPr="00205281">
        <w:rPr>
          <w:szCs w:val="18"/>
          <w:lang w:val="es-BO"/>
        </w:rPr>
        <w:t xml:space="preserve">y cuando </w:t>
      </w:r>
      <w:r w:rsidR="00500785" w:rsidRPr="00205281">
        <w:rPr>
          <w:rFonts w:cs="Arial"/>
          <w:szCs w:val="18"/>
          <w:lang w:val="es-BO"/>
        </w:rPr>
        <w:t>corresponda</w:t>
      </w:r>
      <w:r w:rsidR="00500785" w:rsidRPr="00205281">
        <w:rPr>
          <w:szCs w:val="18"/>
          <w:lang w:val="es-BO"/>
        </w:rPr>
        <w:t>, aplicado</w:t>
      </w:r>
      <w:r w:rsidR="00E9501C" w:rsidRPr="00205281">
        <w:rPr>
          <w:szCs w:val="18"/>
          <w:lang w:val="es-BO"/>
        </w:rPr>
        <w:t>s</w:t>
      </w:r>
      <w:r w:rsidR="00500785" w:rsidRPr="00205281">
        <w:rPr>
          <w:szCs w:val="18"/>
          <w:lang w:val="es-BO"/>
        </w:rPr>
        <w:t xml:space="preserve"> los márgenes de preferencia, </w:t>
      </w:r>
      <w:r w:rsidR="00621605" w:rsidRPr="00205281">
        <w:rPr>
          <w:szCs w:val="18"/>
          <w:lang w:val="es-BO"/>
        </w:rPr>
        <w:t>D</w:t>
      </w:r>
      <w:r w:rsidRPr="00205281">
        <w:rPr>
          <w:szCs w:val="18"/>
          <w:lang w:val="es-BO"/>
        </w:rPr>
        <w:t xml:space="preserve">e </w:t>
      </w:r>
      <w:r w:rsidR="001A55BD" w:rsidRPr="00205281">
        <w:rPr>
          <w:szCs w:val="18"/>
          <w:lang w:val="es-BO"/>
        </w:rPr>
        <w:t xml:space="preserve">la </w:t>
      </w:r>
      <w:r w:rsidRPr="00205281">
        <w:rPr>
          <w:szCs w:val="18"/>
          <w:lang w:val="es-BO"/>
        </w:rPr>
        <w:t xml:space="preserve">última columna </w:t>
      </w:r>
      <w:r w:rsidRPr="00205281">
        <w:rPr>
          <w:rFonts w:cs="Arial"/>
          <w:szCs w:val="18"/>
          <w:lang w:val="es-BO"/>
        </w:rPr>
        <w:t>del formulario</w:t>
      </w:r>
      <w:r w:rsidR="0030689D" w:rsidRPr="00205281">
        <w:rPr>
          <w:rFonts w:cs="Arial"/>
          <w:szCs w:val="18"/>
          <w:lang w:val="es-BO"/>
        </w:rPr>
        <w:t xml:space="preserve"> V-</w:t>
      </w:r>
      <w:r w:rsidR="00C8401B">
        <w:rPr>
          <w:rFonts w:cs="Arial"/>
          <w:szCs w:val="18"/>
          <w:lang w:val="es-BO"/>
        </w:rPr>
        <w:t>2</w:t>
      </w:r>
      <w:r w:rsidR="00C8401B" w:rsidRPr="00205281">
        <w:rPr>
          <w:rFonts w:cs="Arial"/>
          <w:szCs w:val="18"/>
          <w:lang w:val="es-BO"/>
        </w:rPr>
        <w:t xml:space="preserve"> </w:t>
      </w:r>
      <w:r w:rsidR="001A55BD" w:rsidRPr="00205281">
        <w:rPr>
          <w:rFonts w:cs="Arial"/>
          <w:szCs w:val="18"/>
          <w:lang w:val="es-BO"/>
        </w:rPr>
        <w:t xml:space="preserve">se </w:t>
      </w:r>
      <w:r w:rsidRPr="00205281">
        <w:rPr>
          <w:rFonts w:cs="Arial"/>
          <w:szCs w:val="18"/>
          <w:lang w:val="es-BO"/>
        </w:rPr>
        <w:t>seleccionará</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Pr="00205281">
        <w:rPr>
          <w:rFonts w:cs="Arial"/>
          <w:szCs w:val="18"/>
          <w:lang w:val="es-BO"/>
        </w:rPr>
        <w:t xml:space="preserve"> valor</w:t>
      </w:r>
      <w:r w:rsidR="001A55BD" w:rsidRPr="00205281">
        <w:rPr>
          <w:rFonts w:cs="Arial"/>
          <w:szCs w:val="18"/>
          <w:lang w:val="es-BO"/>
        </w:rPr>
        <w:t xml:space="preserve">, </w:t>
      </w:r>
      <w:r w:rsidRPr="00205281">
        <w:rPr>
          <w:rFonts w:cs="Arial"/>
          <w:szCs w:val="18"/>
          <w:lang w:val="es-BO"/>
        </w:rPr>
        <w:t>el 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16449B">
      <w:pPr>
        <w:pStyle w:val="Prrafodelista"/>
        <w:numPr>
          <w:ilvl w:val="2"/>
          <w:numId w:val="39"/>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16D2DE20"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3C560C">
        <w:rPr>
          <w:rFonts w:cs="Arial"/>
          <w:szCs w:val="18"/>
          <w:lang w:val="es-BO"/>
        </w:rPr>
        <w:t>3</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proofErr w:type="gramStart"/>
      <w:r w:rsidRPr="00205281">
        <w:rPr>
          <w:rFonts w:cs="Arial"/>
          <w:szCs w:val="18"/>
          <w:lang w:val="es-BO"/>
        </w:rPr>
        <w:t>recomendará</w:t>
      </w:r>
      <w:proofErr w:type="gramEnd"/>
      <w:r w:rsidR="001F42F3" w:rsidRPr="00205281">
        <w:rPr>
          <w:rFonts w:cs="Arial"/>
          <w:szCs w:val="18"/>
          <w:lang w:val="es-BO"/>
        </w:rPr>
        <w:t xml:space="preserve"> su adjudicación, cuyo monto adjudicado corresponderá al valor real de la propuesta (MAPRA).</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30689D" w:rsidRPr="00205281">
        <w:rPr>
          <w:rFonts w:cs="Arial"/>
          <w:szCs w:val="18"/>
          <w:lang w:val="es-BO"/>
        </w:rPr>
        <w:t>la última columna d</w:t>
      </w:r>
      <w:r w:rsidRPr="00205281">
        <w:rPr>
          <w:rFonts w:cs="Arial"/>
          <w:szCs w:val="18"/>
          <w:lang w:val="es-BO"/>
        </w:rPr>
        <w:t>el F</w:t>
      </w:r>
      <w:r w:rsidR="0030689D" w:rsidRPr="00205281">
        <w:rPr>
          <w:rFonts w:cs="Arial"/>
          <w:szCs w:val="18"/>
          <w:lang w:val="es-BO"/>
        </w:rPr>
        <w:t>ormulario V-</w:t>
      </w:r>
      <w:r w:rsidR="00C8401B">
        <w:rPr>
          <w:rFonts w:cs="Arial"/>
          <w:szCs w:val="18"/>
          <w:lang w:val="es-BO"/>
        </w:rPr>
        <w:t>2</w:t>
      </w:r>
      <w:r w:rsidR="00C8401B" w:rsidRPr="00205281">
        <w:rPr>
          <w:rFonts w:cs="Arial"/>
          <w:szCs w:val="18"/>
          <w:lang w:val="es-BO"/>
        </w:rPr>
        <w:t xml:space="preserve"> </w:t>
      </w:r>
      <w:r w:rsidRPr="00205281">
        <w:rPr>
          <w:rFonts w:cs="Arial"/>
          <w:szCs w:val="18"/>
          <w:lang w:val="es-BO"/>
        </w:rPr>
        <w:t>y así sucesivamente.</w:t>
      </w:r>
    </w:p>
    <w:p w14:paraId="21192695" w14:textId="77777777" w:rsidR="00983EFD" w:rsidRPr="00205281" w:rsidRDefault="00983EFD" w:rsidP="003E2EEB">
      <w:pPr>
        <w:pStyle w:val="Prrafodelista"/>
        <w:ind w:left="1843"/>
        <w:jc w:val="both"/>
        <w:rPr>
          <w:szCs w:val="18"/>
          <w:lang w:val="es-BO"/>
        </w:rPr>
      </w:pPr>
    </w:p>
    <w:p w14:paraId="5CE9ED5B" w14:textId="7D323023" w:rsidR="009B0729" w:rsidRPr="00205281" w:rsidRDefault="009B0729" w:rsidP="0016449B">
      <w:pPr>
        <w:pStyle w:val="Puesto"/>
        <w:numPr>
          <w:ilvl w:val="0"/>
          <w:numId w:val="39"/>
        </w:numPr>
        <w:spacing w:after="60"/>
        <w:ind w:left="426" w:hanging="426"/>
        <w:jc w:val="left"/>
        <w:outlineLvl w:val="0"/>
        <w:rPr>
          <w:rFonts w:ascii="Verdana" w:hAnsi="Verdana" w:cs="Arial"/>
          <w:sz w:val="18"/>
          <w:szCs w:val="18"/>
          <w:u w:val="none"/>
          <w:lang w:val="es-BO"/>
        </w:rPr>
      </w:pPr>
      <w:bookmarkStart w:id="30" w:name="_Toc94713174"/>
      <w:r w:rsidRPr="00205281">
        <w:rPr>
          <w:rFonts w:ascii="Verdana" w:hAnsi="Verdana"/>
          <w:sz w:val="18"/>
          <w:szCs w:val="18"/>
          <w:u w:val="none"/>
          <w:lang w:val="es-BO"/>
        </w:rPr>
        <w:t>CONTENIDO</w:t>
      </w:r>
      <w:r w:rsidRPr="00205281">
        <w:rPr>
          <w:rFonts w:ascii="Verdana" w:hAnsi="Verdana" w:cs="Arial"/>
          <w:sz w:val="18"/>
          <w:szCs w:val="18"/>
          <w:u w:val="none"/>
          <w:lang w:val="es-BO"/>
        </w:rPr>
        <w:t xml:space="preserve"> DEL INFORME DE EVALUACIÓN Y RECOMENDACIÓN</w:t>
      </w:r>
      <w:bookmarkEnd w:id="30"/>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FE7E5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FE7E5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FE7E5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FE7E5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FE7E56">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FE7E56">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16449B">
      <w:pPr>
        <w:pStyle w:val="Puesto"/>
        <w:numPr>
          <w:ilvl w:val="0"/>
          <w:numId w:val="39"/>
        </w:numPr>
        <w:ind w:left="432" w:hanging="432"/>
        <w:jc w:val="both"/>
        <w:outlineLvl w:val="0"/>
        <w:rPr>
          <w:rFonts w:ascii="Verdana" w:hAnsi="Verdana" w:cs="Arial"/>
          <w:bCs/>
          <w:caps w:val="0"/>
          <w:kern w:val="28"/>
          <w:sz w:val="18"/>
          <w:szCs w:val="32"/>
          <w:u w:val="none"/>
          <w:lang w:val="es-BO" w:eastAsia="es-ES"/>
        </w:rPr>
      </w:pPr>
      <w:bookmarkStart w:id="31" w:name="_Toc94713175"/>
      <w:r w:rsidRPr="00205281">
        <w:rPr>
          <w:rFonts w:ascii="Verdana" w:hAnsi="Verdana" w:cs="Arial"/>
          <w:bCs/>
          <w:caps w:val="0"/>
          <w:kern w:val="28"/>
          <w:sz w:val="18"/>
          <w:szCs w:val="32"/>
          <w:u w:val="none"/>
          <w:lang w:val="es-BO" w:eastAsia="es-ES"/>
        </w:rPr>
        <w:t>ADJUDICACIÓN O DECLARATORIA DESIERTA</w:t>
      </w:r>
      <w:bookmarkEnd w:id="31"/>
    </w:p>
    <w:p w14:paraId="6DA3E73D" w14:textId="77777777" w:rsidR="009B0729" w:rsidRPr="00205281" w:rsidRDefault="009B0729" w:rsidP="003E2EEB">
      <w:pPr>
        <w:ind w:left="1080"/>
        <w:jc w:val="both"/>
        <w:rPr>
          <w:rFonts w:cs="Arial"/>
          <w:sz w:val="18"/>
          <w:szCs w:val="18"/>
          <w:lang w:val="es-BO"/>
        </w:rPr>
      </w:pPr>
    </w:p>
    <w:p w14:paraId="43EAF331" w14:textId="238AE93B" w:rsidR="009B0729" w:rsidRPr="00205281" w:rsidRDefault="00D16C50" w:rsidP="0016449B">
      <w:pPr>
        <w:pStyle w:val="Prrafodelista"/>
        <w:numPr>
          <w:ilvl w:val="1"/>
          <w:numId w:val="39"/>
        </w:numPr>
        <w:ind w:left="1134" w:hanging="774"/>
        <w:jc w:val="both"/>
        <w:rPr>
          <w:lang w:val="es-BO"/>
        </w:rPr>
      </w:pPr>
      <w:r w:rsidRPr="00205281">
        <w:rPr>
          <w:lang w:val="es-BO"/>
        </w:rPr>
        <w:t>El RPA, recibido el informe de evaluación y recomendación de adjudicación o declaratoria desierta y dentro del plazo fijado en el cronograma de plazos, emitirá la adjudicación o declaratoria desierta</w:t>
      </w:r>
      <w:r w:rsidR="00433404" w:rsidRPr="00205281">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16449B">
      <w:pPr>
        <w:pStyle w:val="Prrafodelista"/>
        <w:numPr>
          <w:ilvl w:val="1"/>
          <w:numId w:val="39"/>
        </w:numPr>
        <w:ind w:left="1134" w:hanging="774"/>
        <w:jc w:val="both"/>
        <w:rPr>
          <w:lang w:val="es-BO"/>
        </w:rPr>
      </w:pPr>
      <w:bookmarkStart w:id="32" w:name="_Toc347135155"/>
      <w:bookmarkStart w:id="33"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32"/>
      <w:bookmarkEnd w:id="33"/>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16449B">
      <w:pPr>
        <w:pStyle w:val="Prrafodelista"/>
        <w:numPr>
          <w:ilvl w:val="1"/>
          <w:numId w:val="39"/>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4584E81A" w14:textId="77777777" w:rsidR="005321F3" w:rsidRPr="00205281" w:rsidRDefault="005321F3" w:rsidP="00C01932">
      <w:pPr>
        <w:tabs>
          <w:tab w:val="num" w:pos="1080"/>
          <w:tab w:val="num" w:pos="1440"/>
        </w:tabs>
        <w:ind w:left="1416"/>
        <w:jc w:val="both"/>
        <w:rPr>
          <w:rFonts w:cs="Arial"/>
          <w:sz w:val="18"/>
          <w:szCs w:val="18"/>
          <w:lang w:val="es-BO"/>
        </w:rPr>
      </w:pPr>
    </w:p>
    <w:p w14:paraId="16C90EDB" w14:textId="77777777" w:rsidR="009B0729" w:rsidRPr="00205281" w:rsidRDefault="00126117" w:rsidP="0016449B">
      <w:pPr>
        <w:pStyle w:val="Prrafodelista"/>
        <w:numPr>
          <w:ilvl w:val="1"/>
          <w:numId w:val="39"/>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FE7E56">
      <w:pPr>
        <w:pStyle w:val="Prrafodelista"/>
        <w:numPr>
          <w:ilvl w:val="0"/>
          <w:numId w:val="11"/>
        </w:numPr>
        <w:ind w:left="2127" w:hanging="284"/>
        <w:jc w:val="both"/>
        <w:rPr>
          <w:rFonts w:cs="Arial"/>
          <w:szCs w:val="18"/>
          <w:lang w:val="es-BO"/>
        </w:rPr>
      </w:pPr>
      <w:r w:rsidRPr="00205281">
        <w:rPr>
          <w:rFonts w:cs="Arial"/>
          <w:szCs w:val="18"/>
          <w:lang w:val="es-BO"/>
        </w:rPr>
        <w:lastRenderedPageBreak/>
        <w:t>Nómina de los participantes y precios ofertados</w:t>
      </w:r>
      <w:r w:rsidR="0028098C">
        <w:rPr>
          <w:rFonts w:cs="Arial"/>
          <w:szCs w:val="18"/>
          <w:lang w:val="es-BO"/>
        </w:rPr>
        <w:t>;</w:t>
      </w:r>
    </w:p>
    <w:p w14:paraId="10120C82" w14:textId="472A67D8" w:rsidR="00EA1917" w:rsidRPr="00205281" w:rsidRDefault="009B0729" w:rsidP="00FE7E56">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FE7E56">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FE7E56">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FE7E56">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77777777" w:rsidR="00A60340" w:rsidRPr="00205281" w:rsidRDefault="00126117" w:rsidP="0016449B">
      <w:pPr>
        <w:pStyle w:val="Prrafodelista"/>
        <w:numPr>
          <w:ilvl w:val="1"/>
          <w:numId w:val="39"/>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será notificada a los proponentes de acuerdo con lo establecido en el artículo 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293832DC" w14:textId="77777777" w:rsidR="00BE6DC6" w:rsidRDefault="00BE6DC6" w:rsidP="00A60340">
      <w:pPr>
        <w:ind w:left="1080"/>
        <w:jc w:val="both"/>
        <w:rPr>
          <w:rFonts w:cs="Arial"/>
          <w:sz w:val="18"/>
          <w:szCs w:val="18"/>
          <w:lang w:val="es-BO"/>
        </w:rPr>
      </w:pPr>
    </w:p>
    <w:p w14:paraId="6C03DBB0" w14:textId="77777777" w:rsidR="00BE6DC6" w:rsidRPr="00205281" w:rsidRDefault="00BE6DC6"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16449B">
      <w:pPr>
        <w:pStyle w:val="Puesto"/>
        <w:numPr>
          <w:ilvl w:val="0"/>
          <w:numId w:val="39"/>
        </w:numPr>
        <w:spacing w:after="60"/>
        <w:ind w:left="426" w:hanging="426"/>
        <w:jc w:val="left"/>
        <w:outlineLvl w:val="0"/>
        <w:rPr>
          <w:rFonts w:ascii="Verdana" w:hAnsi="Verdana" w:cs="Arial"/>
          <w:sz w:val="18"/>
          <w:szCs w:val="18"/>
          <w:u w:val="none"/>
          <w:lang w:val="es-BO"/>
        </w:rPr>
      </w:pPr>
      <w:bookmarkStart w:id="34" w:name="_Toc9471317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34"/>
    </w:p>
    <w:p w14:paraId="636E9FD2" w14:textId="77777777" w:rsidR="00F90AB4" w:rsidRPr="00205281" w:rsidRDefault="00F90AB4" w:rsidP="00F90AB4">
      <w:pPr>
        <w:tabs>
          <w:tab w:val="left" w:pos="1440"/>
        </w:tabs>
        <w:jc w:val="both"/>
        <w:rPr>
          <w:rFonts w:cs="Arial"/>
          <w:sz w:val="18"/>
          <w:szCs w:val="18"/>
          <w:lang w:val="es-BO"/>
        </w:rPr>
      </w:pPr>
    </w:p>
    <w:p w14:paraId="25F61DD2" w14:textId="4CE1E8B0" w:rsidR="00395DE8" w:rsidRPr="00205281" w:rsidRDefault="00395DE8" w:rsidP="0016449B">
      <w:pPr>
        <w:pStyle w:val="Prrafodelista"/>
        <w:numPr>
          <w:ilvl w:val="1"/>
          <w:numId w:val="39"/>
        </w:numPr>
        <w:ind w:left="1134" w:hanging="708"/>
        <w:jc w:val="both"/>
        <w:rPr>
          <w:rFonts w:cs="Arial"/>
          <w:b/>
          <w:szCs w:val="18"/>
          <w:lang w:val="es-BO"/>
        </w:rPr>
      </w:pPr>
      <w:r w:rsidRPr="00205281">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205281">
        <w:rPr>
          <w:rFonts w:cs="Arial"/>
          <w:szCs w:val="18"/>
          <w:lang w:val="es-BO"/>
        </w:rPr>
        <w:t>,</w:t>
      </w:r>
      <w:r w:rsidRPr="00205281">
        <w:rPr>
          <w:rFonts w:cs="Arial"/>
          <w:szCs w:val="18"/>
          <w:lang w:val="es-BO"/>
        </w:rPr>
        <w:t xml:space="preserve"> computables a partir </w:t>
      </w:r>
      <w:r w:rsidR="00790207" w:rsidRPr="00205281">
        <w:rPr>
          <w:rFonts w:cs="Arial"/>
          <w:szCs w:val="18"/>
          <w:lang w:val="es-BO"/>
        </w:rPr>
        <w:t xml:space="preserve">del día siguiente hábil </w:t>
      </w:r>
      <w:r w:rsidRPr="00205281">
        <w:rPr>
          <w:rFonts w:cs="Arial"/>
          <w:szCs w:val="18"/>
          <w:lang w:val="es-BO"/>
        </w:rPr>
        <w:t xml:space="preserve">de su notificación y para contrataciones mayores a Bs200.000.- (DOSCIENTOS MIL 00/100 BOLIVIANOS), el plazo de entrega de documentos será computable a partir </w:t>
      </w:r>
      <w:r w:rsidR="00790207" w:rsidRPr="00205281">
        <w:rPr>
          <w:rFonts w:cs="Arial"/>
          <w:szCs w:val="18"/>
          <w:lang w:val="es-BO"/>
        </w:rPr>
        <w:t xml:space="preserve">del día siguiente hábil al </w:t>
      </w:r>
      <w:r w:rsidRPr="00205281">
        <w:rPr>
          <w:rFonts w:cs="Arial"/>
          <w:szCs w:val="18"/>
          <w:lang w:val="es-BO"/>
        </w:rPr>
        <w:t>vencimiento del plazo para la interposición de Recursos Administrativos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77777777" w:rsidR="00395DE8" w:rsidRPr="00205281" w:rsidRDefault="00395DE8" w:rsidP="0016449B">
      <w:pPr>
        <w:pStyle w:val="Prrafodelista"/>
        <w:numPr>
          <w:ilvl w:val="1"/>
          <w:numId w:val="39"/>
        </w:numPr>
        <w:ind w:left="1134" w:hanging="708"/>
        <w:jc w:val="both"/>
        <w:rPr>
          <w:rFonts w:cs="Arial"/>
          <w:szCs w:val="18"/>
          <w:lang w:val="es-BO"/>
        </w:rPr>
      </w:pPr>
      <w:r w:rsidRPr="00205281">
        <w:rPr>
          <w:rFonts w:cs="Arial"/>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16449B">
      <w:pPr>
        <w:pStyle w:val="Prrafodelista"/>
        <w:numPr>
          <w:ilvl w:val="1"/>
          <w:numId w:val="39"/>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los originales o fotocopias legalizadas de los documentos señalados en el Formulario de Presentación de 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313CC7FB" w:rsidR="00395DE8" w:rsidRPr="00205281" w:rsidRDefault="00395DE8" w:rsidP="00AD01DE">
      <w:pPr>
        <w:pStyle w:val="Prrafodelista"/>
        <w:ind w:left="1134" w:firstLine="0"/>
        <w:jc w:val="both"/>
        <w:rPr>
          <w:rFonts w:cs="Arial"/>
          <w:szCs w:val="18"/>
          <w:lang w:val="es-BO"/>
        </w:rPr>
      </w:pPr>
      <w:r w:rsidRPr="00205281">
        <w:rPr>
          <w:rFonts w:cs="Arial"/>
          <w:szCs w:val="18"/>
          <w:lang w:val="es-BO"/>
        </w:rPr>
        <w:t>En caso de convenirse anticipo, el proponente adjudicado deberá presentar la Garantía de Correcta Inversión de Anticipo, equivalente al cien por ciento (100%) del anticipo solicitado, dentro de los plazos previstos en el 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24C521BC" w:rsidR="00395DE8" w:rsidRPr="00205281" w:rsidRDefault="00395DE8" w:rsidP="0016449B">
      <w:pPr>
        <w:pStyle w:val="Prrafodelista"/>
        <w:numPr>
          <w:ilvl w:val="1"/>
          <w:numId w:val="39"/>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Pr="00205281">
        <w:rPr>
          <w:rFonts w:cs="Arial"/>
          <w:szCs w:val="18"/>
          <w:lang w:val="es-BO"/>
        </w:rPr>
        <w:t xml:space="preserve">Contrato,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esta hubiese sido solicitada y se informará al SICOES, en cumplimiento al inciso c) 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09C76049"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w:t>
      </w:r>
      <w:r w:rsidR="002E4A2F" w:rsidRPr="00205281">
        <w:rPr>
          <w:rFonts w:cs="Arial"/>
          <w:szCs w:val="18"/>
          <w:lang w:val="es-BO"/>
        </w:rPr>
        <w:t xml:space="preserve">de Seriedad de Propuesta o la consolidación del </w:t>
      </w:r>
      <w:r w:rsidR="0007753C">
        <w:rPr>
          <w:rFonts w:cs="Arial"/>
          <w:szCs w:val="18"/>
          <w:lang w:val="es-BO"/>
        </w:rPr>
        <w:t>d</w:t>
      </w:r>
      <w:r w:rsidR="0007753C" w:rsidRPr="00205281">
        <w:rPr>
          <w:rFonts w:cs="Arial"/>
          <w:szCs w:val="18"/>
          <w:lang w:val="es-BO"/>
        </w:rPr>
        <w:t xml:space="preserve">epósito </w:t>
      </w:r>
      <w:r w:rsidR="002E4A2F" w:rsidRPr="00205281">
        <w:rPr>
          <w:rFonts w:cs="Arial"/>
          <w:szCs w:val="18"/>
          <w:lang w:val="es-BO"/>
        </w:rPr>
        <w:t>en favor de la Entidad</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16449B">
      <w:pPr>
        <w:pStyle w:val="Prrafodelista"/>
        <w:numPr>
          <w:ilvl w:val="1"/>
          <w:numId w:val="39"/>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16449B">
      <w:pPr>
        <w:pStyle w:val="Puesto"/>
        <w:numPr>
          <w:ilvl w:val="0"/>
          <w:numId w:val="39"/>
        </w:numPr>
        <w:spacing w:after="60"/>
        <w:ind w:left="426" w:hanging="426"/>
        <w:jc w:val="left"/>
        <w:outlineLvl w:val="0"/>
        <w:rPr>
          <w:rFonts w:ascii="Verdana" w:hAnsi="Verdana" w:cs="Arial"/>
          <w:sz w:val="18"/>
          <w:szCs w:val="18"/>
          <w:u w:val="none"/>
          <w:lang w:val="es-BO"/>
        </w:rPr>
      </w:pPr>
      <w:bookmarkStart w:id="35" w:name="_Toc9471317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35"/>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18B63F43" w:rsidR="00E81695" w:rsidRPr="00205281" w:rsidRDefault="0017279B" w:rsidP="0016449B">
      <w:pPr>
        <w:pStyle w:val="Prrafodelista"/>
        <w:numPr>
          <w:ilvl w:val="1"/>
          <w:numId w:val="39"/>
        </w:numPr>
        <w:ind w:left="1134" w:hanging="708"/>
        <w:jc w:val="both"/>
        <w:rPr>
          <w:rFonts w:cs="Arial"/>
          <w:b/>
          <w:szCs w:val="18"/>
          <w:lang w:val="es-BO"/>
        </w:rPr>
      </w:pPr>
      <w:r w:rsidRPr="00205281">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6C300A" w:rsidRPr="00205281">
        <w:rPr>
          <w:rFonts w:cs="Arial"/>
          <w:szCs w:val="18"/>
          <w:lang w:val="es-BO"/>
        </w:rPr>
        <w:t xml:space="preserve">para tal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16449B">
      <w:pPr>
        <w:pStyle w:val="Prrafodelista"/>
        <w:numPr>
          <w:ilvl w:val="1"/>
          <w:numId w:val="39"/>
        </w:numPr>
        <w:ind w:left="1134" w:hanging="708"/>
        <w:jc w:val="both"/>
        <w:rPr>
          <w:rFonts w:cs="Arial"/>
          <w:b/>
          <w:szCs w:val="18"/>
          <w:lang w:val="es-BO"/>
        </w:rPr>
      </w:pPr>
      <w:r w:rsidRPr="00205281">
        <w:rPr>
          <w:rFonts w:cs="Arial"/>
          <w:b/>
          <w:szCs w:val="18"/>
          <w:lang w:val="es-BO"/>
        </w:rPr>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lastRenderedPageBreak/>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58A6ACE8" w14:textId="77777777" w:rsidR="00802733" w:rsidRPr="00205281" w:rsidRDefault="00802733" w:rsidP="003B4044">
      <w:pPr>
        <w:pStyle w:val="Prrafodelista"/>
        <w:ind w:left="1260"/>
        <w:jc w:val="both"/>
        <w:rPr>
          <w:rFonts w:cs="Arial"/>
          <w:szCs w:val="18"/>
          <w:lang w:val="es-BO"/>
        </w:rPr>
      </w:pPr>
    </w:p>
    <w:p w14:paraId="02B8E268" w14:textId="77777777" w:rsidR="00E81695" w:rsidRPr="00205281" w:rsidRDefault="0017279B" w:rsidP="0016449B">
      <w:pPr>
        <w:pStyle w:val="Prrafodelista"/>
        <w:numPr>
          <w:ilvl w:val="1"/>
          <w:numId w:val="39"/>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16449B">
      <w:pPr>
        <w:pStyle w:val="Puesto"/>
        <w:numPr>
          <w:ilvl w:val="0"/>
          <w:numId w:val="39"/>
        </w:numPr>
        <w:spacing w:after="60"/>
        <w:ind w:left="426" w:hanging="426"/>
        <w:jc w:val="left"/>
        <w:outlineLvl w:val="0"/>
        <w:rPr>
          <w:rFonts w:ascii="Verdana" w:hAnsi="Verdana"/>
          <w:sz w:val="18"/>
          <w:szCs w:val="18"/>
          <w:u w:val="none"/>
          <w:lang w:val="es-BO"/>
        </w:rPr>
      </w:pPr>
      <w:bookmarkStart w:id="36" w:name="_Toc94713178"/>
      <w:r w:rsidRPr="00205281">
        <w:rPr>
          <w:rFonts w:ascii="Verdana" w:hAnsi="Verdana"/>
          <w:sz w:val="18"/>
          <w:szCs w:val="18"/>
          <w:u w:val="none"/>
          <w:lang w:val="es-BO"/>
        </w:rPr>
        <w:t>SUBCONTRATACIÓN</w:t>
      </w:r>
      <w:bookmarkEnd w:id="36"/>
    </w:p>
    <w:p w14:paraId="43D71FD8" w14:textId="77777777" w:rsidR="000C2981" w:rsidRPr="00205281" w:rsidRDefault="000C2981" w:rsidP="000C2981">
      <w:pPr>
        <w:ind w:left="900"/>
        <w:jc w:val="both"/>
        <w:rPr>
          <w:rFonts w:cs="Arial"/>
          <w:sz w:val="18"/>
          <w:szCs w:val="18"/>
          <w:lang w:val="es-BO"/>
        </w:rPr>
      </w:pPr>
    </w:p>
    <w:p w14:paraId="2EED6CA0" w14:textId="77777777"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artículo 87 bis de las NB-SABS. </w:t>
      </w:r>
    </w:p>
    <w:p w14:paraId="656CF0B8" w14:textId="77777777" w:rsidR="00117868" w:rsidRPr="00205281" w:rsidRDefault="00117868" w:rsidP="009A2739">
      <w:pPr>
        <w:rPr>
          <w:lang w:val="es-BO"/>
        </w:rPr>
      </w:pPr>
    </w:p>
    <w:p w14:paraId="1F5B9E55" w14:textId="3316C9BE" w:rsidR="00E81695" w:rsidRPr="00205281" w:rsidRDefault="00E81695" w:rsidP="0016449B">
      <w:pPr>
        <w:pStyle w:val="Puesto"/>
        <w:numPr>
          <w:ilvl w:val="0"/>
          <w:numId w:val="39"/>
        </w:numPr>
        <w:spacing w:after="60"/>
        <w:ind w:left="426" w:hanging="426"/>
        <w:jc w:val="left"/>
        <w:outlineLvl w:val="0"/>
        <w:rPr>
          <w:rFonts w:ascii="Verdana" w:hAnsi="Verdana" w:cs="Arial"/>
          <w:sz w:val="18"/>
          <w:szCs w:val="18"/>
          <w:u w:val="none"/>
          <w:lang w:val="es-BO"/>
        </w:rPr>
      </w:pPr>
      <w:bookmarkStart w:id="37" w:name="_Toc9471317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37"/>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16449B">
      <w:pPr>
        <w:pStyle w:val="Puesto"/>
        <w:numPr>
          <w:ilvl w:val="0"/>
          <w:numId w:val="39"/>
        </w:numPr>
        <w:spacing w:after="60"/>
        <w:ind w:left="426" w:hanging="426"/>
        <w:jc w:val="left"/>
        <w:outlineLvl w:val="0"/>
        <w:rPr>
          <w:rFonts w:ascii="Verdana" w:hAnsi="Verdana"/>
          <w:sz w:val="18"/>
          <w:szCs w:val="18"/>
          <w:u w:val="none"/>
          <w:lang w:val="es-BO"/>
        </w:rPr>
      </w:pPr>
      <w:bookmarkStart w:id="38" w:name="_Toc9471318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38"/>
    </w:p>
    <w:p w14:paraId="52F846F5" w14:textId="77777777" w:rsidR="007E5A87" w:rsidRPr="00205281" w:rsidRDefault="007E5A87" w:rsidP="007E5A87">
      <w:pPr>
        <w:ind w:left="567"/>
        <w:jc w:val="both"/>
        <w:rPr>
          <w:rFonts w:cs="Arial"/>
          <w:b/>
          <w:sz w:val="18"/>
          <w:szCs w:val="18"/>
          <w:lang w:val="es-BO"/>
        </w:rPr>
      </w:pPr>
    </w:p>
    <w:p w14:paraId="19C708BC" w14:textId="46CB5FFB" w:rsidR="00790207" w:rsidRPr="00205281" w:rsidRDefault="00790207" w:rsidP="0016449B">
      <w:pPr>
        <w:pStyle w:val="Prrafodelista"/>
        <w:numPr>
          <w:ilvl w:val="1"/>
          <w:numId w:val="39"/>
        </w:numPr>
        <w:ind w:left="1134" w:hanging="708"/>
        <w:jc w:val="both"/>
        <w:rPr>
          <w:rFonts w:cs="Arial"/>
          <w:szCs w:val="18"/>
          <w:lang w:val="es-BO"/>
        </w:rPr>
      </w:pPr>
      <w:r w:rsidRPr="00205281">
        <w:rPr>
          <w:rFonts w:cs="Arial"/>
          <w:szCs w:val="18"/>
          <w:lang w:val="es-BO"/>
        </w:rPr>
        <w:t xml:space="preserve">Una vez efectuada la recepción definitiva de la obra por la Comisión de Recepción o el Responsable de Recepción y emitida el Acta de Recepción definitiva, la Unidad Administrativa, efectuará el cierre del 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77777777" w:rsidR="001C4A0B" w:rsidRPr="00205281" w:rsidRDefault="001C4A0B" w:rsidP="0016449B">
      <w:pPr>
        <w:pStyle w:val="Prrafodelista"/>
        <w:numPr>
          <w:ilvl w:val="1"/>
          <w:numId w:val="39"/>
        </w:numPr>
        <w:ind w:left="1134" w:hanging="708"/>
        <w:jc w:val="both"/>
        <w:rPr>
          <w:rFonts w:cs="Arial"/>
          <w:b/>
          <w:caps/>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 y entrega de factura</w:t>
      </w:r>
      <w:r w:rsidR="00503DE5" w:rsidRPr="00205281">
        <w:rPr>
          <w:rFonts w:cs="Arial"/>
          <w:szCs w:val="18"/>
          <w:lang w:val="es-BO"/>
        </w:rPr>
        <w:t xml:space="preserve"> por parte del Contratista.</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205281" w:rsidRDefault="007E5A87" w:rsidP="0016449B">
      <w:pPr>
        <w:pStyle w:val="Prrafodelista"/>
        <w:numPr>
          <w:ilvl w:val="1"/>
          <w:numId w:val="39"/>
        </w:numPr>
        <w:ind w:left="1134" w:hanging="708"/>
        <w:jc w:val="both"/>
        <w:rPr>
          <w:rFonts w:cs="Arial"/>
          <w:b/>
          <w:caps/>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44DF9344" w14:textId="77777777" w:rsidR="00491179" w:rsidRDefault="00491179">
      <w:pPr>
        <w:rPr>
          <w:rFonts w:cs="Arial"/>
          <w:b/>
          <w:sz w:val="18"/>
          <w:lang w:val="es-BO"/>
        </w:rPr>
      </w:pPr>
      <w:bookmarkStart w:id="39" w:name="_Toc355558949"/>
      <w:r>
        <w:rPr>
          <w:rFonts w:cs="Arial"/>
          <w:b/>
          <w:sz w:val="18"/>
          <w:lang w:val="es-BO"/>
        </w:rPr>
        <w:br w:type="page"/>
      </w:r>
    </w:p>
    <w:p w14:paraId="322E4990" w14:textId="0D8F132E" w:rsidR="002D32FB" w:rsidRPr="00205281" w:rsidRDefault="002D32FB" w:rsidP="002D32FB">
      <w:pPr>
        <w:jc w:val="center"/>
        <w:rPr>
          <w:rFonts w:cs="Arial"/>
          <w:b/>
          <w:sz w:val="18"/>
          <w:lang w:val="es-BO"/>
        </w:rPr>
      </w:pPr>
      <w:r w:rsidRPr="00205281">
        <w:rPr>
          <w:rFonts w:cs="Arial"/>
          <w:b/>
          <w:sz w:val="18"/>
          <w:lang w:val="es-BO"/>
        </w:rPr>
        <w:lastRenderedPageBreak/>
        <w:t>GLOSARIO DE TÉRMINOS</w:t>
      </w:r>
    </w:p>
    <w:p w14:paraId="34C8E571" w14:textId="77777777" w:rsidR="002D32FB" w:rsidRPr="00205281" w:rsidRDefault="002D32FB" w:rsidP="002D32FB">
      <w:pPr>
        <w:rPr>
          <w:rFonts w:cs="Arial"/>
          <w:b/>
          <w:sz w:val="18"/>
          <w:lang w:val="es-BO"/>
        </w:rPr>
      </w:pPr>
    </w:p>
    <w:p w14:paraId="1A16FF83" w14:textId="77777777"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Entidad. </w:t>
      </w:r>
    </w:p>
    <w:p w14:paraId="7F5507CC" w14:textId="77777777" w:rsidR="006B0340" w:rsidRPr="00205281" w:rsidRDefault="006B0340" w:rsidP="006B0340">
      <w:pPr>
        <w:jc w:val="both"/>
        <w:rPr>
          <w:sz w:val="18"/>
          <w:szCs w:val="18"/>
          <w:lang w:val="es-BO"/>
        </w:rPr>
      </w:pPr>
    </w:p>
    <w:p w14:paraId="7C191AB0" w14:textId="77777777"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Es el documento extendido por la entidad contratante a favor del Contratista, que oficializa el cumplimiento del contrato. Deberá contener como mínimo los siguientes datos: Objeto 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205281">
        <w:rPr>
          <w:rFonts w:cs="Arial"/>
          <w:sz w:val="18"/>
          <w:szCs w:val="18"/>
          <w:lang w:val="es-BO"/>
        </w:rPr>
        <w:t xml:space="preserve">natural o jurídica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11EFBD56"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Es cualquier parte de la Obra que no ha sido completada conforme al Contrato.</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273D4587"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Renuncia expresa o tácita del proponente adjudicado, para suscribir el Contrato.</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4C759AB2" w14:textId="77777777" w:rsidR="002D32FB" w:rsidRPr="00205281" w:rsidRDefault="002D32FB" w:rsidP="002D32FB">
      <w:pPr>
        <w:jc w:val="both"/>
        <w:rPr>
          <w:rFonts w:cs="Arial"/>
          <w:sz w:val="18"/>
          <w:szCs w:val="18"/>
          <w:lang w:val="es-BO"/>
        </w:rPr>
      </w:pPr>
      <w:r w:rsidRPr="00205281">
        <w:rPr>
          <w:rFonts w:cs="Arial"/>
          <w:b/>
          <w:sz w:val="18"/>
          <w:szCs w:val="18"/>
          <w:lang w:val="es-BO"/>
        </w:rPr>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lastRenderedPageBreak/>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77777777"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notificados.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598CE15A" w14:textId="77777777" w:rsidR="007E6282" w:rsidRPr="00205281" w:rsidRDefault="007E6282" w:rsidP="007E6282">
      <w:pPr>
        <w:jc w:val="both"/>
        <w:rPr>
          <w:rFonts w:cs="Arial"/>
          <w:sz w:val="18"/>
          <w:szCs w:val="18"/>
          <w:lang w:val="es-BO"/>
        </w:rPr>
      </w:pPr>
      <w:r w:rsidRPr="00205281">
        <w:rPr>
          <w:rFonts w:cs="Arial"/>
          <w:b/>
          <w:sz w:val="18"/>
          <w:szCs w:val="18"/>
          <w:lang w:val="es-BO"/>
        </w:rPr>
        <w:t>Monto</w:t>
      </w:r>
      <w:r w:rsidR="002D32FB" w:rsidRPr="00205281">
        <w:rPr>
          <w:rFonts w:cs="Arial"/>
          <w:b/>
          <w:sz w:val="18"/>
          <w:szCs w:val="18"/>
          <w:lang w:val="es-BO"/>
        </w:rPr>
        <w:t xml:space="preserve"> del Contrato</w:t>
      </w:r>
      <w:r w:rsidR="002D32FB" w:rsidRPr="00205281">
        <w:rPr>
          <w:rFonts w:cs="Arial"/>
          <w:sz w:val="18"/>
          <w:szCs w:val="18"/>
          <w:lang w:val="es-BO"/>
        </w:rPr>
        <w:t xml:space="preserve">: </w:t>
      </w:r>
      <w:r w:rsidRPr="00205281">
        <w:rPr>
          <w:rFonts w:cs="Arial"/>
          <w:sz w:val="18"/>
          <w:szCs w:val="18"/>
          <w:lang w:val="es-BO"/>
        </w:rPr>
        <w:t>Es el precio establecido en la Resolución de Adjudicación, plasmado en el contrato que puede ser modificado con posterioridad, de conformidad con las disposiciones del Contrato.</w:t>
      </w:r>
    </w:p>
    <w:p w14:paraId="0CAE1317"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77777777"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2A7D62" w:rsidRPr="00205281">
        <w:rPr>
          <w:rFonts w:cs="Arial"/>
          <w:sz w:val="18"/>
          <w:szCs w:val="18"/>
          <w:lang w:val="es-BO"/>
        </w:rPr>
        <w:t>Proponente a la 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77777777" w:rsidR="00040BEB" w:rsidRPr="00205281" w:rsidRDefault="00040BEB" w:rsidP="002D32FB">
      <w:pPr>
        <w:jc w:val="both"/>
        <w:rPr>
          <w:rFonts w:cs="Arial"/>
          <w:sz w:val="18"/>
          <w:szCs w:val="18"/>
          <w:lang w:val="es-BO"/>
        </w:rPr>
      </w:pPr>
    </w:p>
    <w:p w14:paraId="2BCBF837" w14:textId="77777777" w:rsidR="00040BEB" w:rsidRPr="00205281" w:rsidRDefault="00040BEB" w:rsidP="002D32FB">
      <w:pPr>
        <w:jc w:val="both"/>
        <w:rPr>
          <w:rFonts w:cs="Arial"/>
          <w:sz w:val="18"/>
          <w:szCs w:val="18"/>
          <w:lang w:val="es-BO"/>
        </w:rPr>
      </w:pPr>
    </w:p>
    <w:p w14:paraId="4AFE2FF8" w14:textId="77777777" w:rsidR="00040BEB" w:rsidRPr="00205281" w:rsidRDefault="00040BEB" w:rsidP="002D32FB">
      <w:pPr>
        <w:jc w:val="both"/>
        <w:rPr>
          <w:rFonts w:cs="Arial"/>
          <w:sz w:val="18"/>
          <w:szCs w:val="18"/>
          <w:lang w:val="es-BO"/>
        </w:rPr>
      </w:pPr>
    </w:p>
    <w:p w14:paraId="14831CB5" w14:textId="07EC698E" w:rsidR="00040BEB" w:rsidRDefault="00040BEB" w:rsidP="002D32FB">
      <w:pPr>
        <w:jc w:val="both"/>
        <w:rPr>
          <w:rFonts w:cs="Arial"/>
          <w:sz w:val="18"/>
          <w:szCs w:val="18"/>
          <w:lang w:val="es-BO"/>
        </w:rPr>
      </w:pPr>
    </w:p>
    <w:p w14:paraId="139A17BF" w14:textId="3B590E80" w:rsidR="00205281" w:rsidRDefault="00205281" w:rsidP="002D32FB">
      <w:pPr>
        <w:jc w:val="both"/>
        <w:rPr>
          <w:rFonts w:cs="Arial"/>
          <w:sz w:val="18"/>
          <w:szCs w:val="18"/>
          <w:lang w:val="es-BO"/>
        </w:rPr>
      </w:pPr>
    </w:p>
    <w:p w14:paraId="628E2814" w14:textId="59818E9A" w:rsidR="00851E81" w:rsidRDefault="00851E81"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lastRenderedPageBreak/>
        <w:t>PARTE II</w:t>
      </w:r>
      <w:bookmarkEnd w:id="39"/>
    </w:p>
    <w:p w14:paraId="61082AD2" w14:textId="77777777" w:rsidR="00D73F3A" w:rsidRPr="00083637" w:rsidRDefault="00D73F3A" w:rsidP="00D73F3A">
      <w:pPr>
        <w:jc w:val="center"/>
        <w:rPr>
          <w:b/>
          <w:lang w:val="es-BO"/>
        </w:rPr>
      </w:pPr>
      <w:r w:rsidRPr="00083637">
        <w:rPr>
          <w:rFonts w:cs="Arial"/>
          <w:b/>
          <w:sz w:val="18"/>
          <w:szCs w:val="18"/>
          <w:lang w:val="es-BO"/>
        </w:rPr>
        <w:t>INFORMACIÓN TÉCNICA DE LA CONTRATACIÓN</w:t>
      </w:r>
    </w:p>
    <w:p w14:paraId="115F98ED" w14:textId="77777777" w:rsidR="00EC43D6" w:rsidRPr="00083637" w:rsidRDefault="00EC43D6" w:rsidP="00EC43D6">
      <w:pPr>
        <w:jc w:val="both"/>
        <w:rPr>
          <w:rFonts w:cs="Arial"/>
          <w:sz w:val="2"/>
          <w:szCs w:val="18"/>
          <w:lang w:val="es-BO"/>
        </w:rPr>
      </w:pPr>
    </w:p>
    <w:p w14:paraId="1B7A7F63" w14:textId="1650258E" w:rsidR="00EC43D6" w:rsidRPr="00083637" w:rsidRDefault="00EC43D6" w:rsidP="0016449B">
      <w:pPr>
        <w:pStyle w:val="Puesto"/>
        <w:numPr>
          <w:ilvl w:val="0"/>
          <w:numId w:val="39"/>
        </w:numPr>
        <w:spacing w:after="60"/>
        <w:ind w:left="426" w:hanging="426"/>
        <w:jc w:val="left"/>
        <w:outlineLvl w:val="0"/>
        <w:rPr>
          <w:rFonts w:ascii="Verdana" w:hAnsi="Verdana"/>
          <w:sz w:val="18"/>
          <w:szCs w:val="18"/>
          <w:u w:val="none"/>
          <w:lang w:val="es-BO"/>
        </w:rPr>
      </w:pPr>
      <w:bookmarkStart w:id="40" w:name="_Toc94713181"/>
      <w:r w:rsidRPr="00083637">
        <w:rPr>
          <w:rFonts w:ascii="Verdana" w:hAnsi="Verdana"/>
          <w:sz w:val="18"/>
          <w:szCs w:val="18"/>
          <w:u w:val="none"/>
          <w:lang w:val="es-BO"/>
        </w:rPr>
        <w:t>CONVOCATORIA Y DATOS GENERALES DE LA CONTRATACIÓN</w:t>
      </w:r>
      <w:bookmarkEnd w:id="40"/>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DD4B59">
        <w:trPr>
          <w:trHeight w:val="229"/>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FE7E56">
            <w:pPr>
              <w:pStyle w:val="Prrafodelista"/>
              <w:numPr>
                <w:ilvl w:val="0"/>
                <w:numId w:val="26"/>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BE6DC6"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BE6DC6" w:rsidRDefault="0041522E" w:rsidP="00FB1C3E">
            <w:pPr>
              <w:rPr>
                <w:rFonts w:ascii="Arial" w:hAnsi="Arial" w:cs="Arial"/>
                <w:b/>
                <w:sz w:val="6"/>
                <w:szCs w:val="2"/>
                <w:lang w:val="es-BO"/>
              </w:rPr>
            </w:pPr>
          </w:p>
        </w:tc>
      </w:tr>
      <w:tr w:rsidR="00205281" w:rsidRPr="00083637" w14:paraId="2FDB5F37" w14:textId="77777777" w:rsidTr="0059208D">
        <w:trPr>
          <w:trHeight w:val="309"/>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E8BE31" w14:textId="4E01E46D" w:rsidR="0041522E" w:rsidRPr="00083637" w:rsidRDefault="0059208D" w:rsidP="0059208D">
            <w:pPr>
              <w:jc w:val="center"/>
              <w:rPr>
                <w:rFonts w:ascii="Arial" w:hAnsi="Arial" w:cs="Arial"/>
                <w:lang w:val="es-BO"/>
              </w:rPr>
            </w:pPr>
            <w:r>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32CE2" w14:paraId="02B71A2D" w14:textId="77777777" w:rsidTr="00032CE2">
        <w:trPr>
          <w:jc w:val="center"/>
        </w:trPr>
        <w:tc>
          <w:tcPr>
            <w:tcW w:w="2366" w:type="dxa"/>
            <w:tcBorders>
              <w:left w:val="single" w:sz="12" w:space="0" w:color="244061" w:themeColor="accent1" w:themeShade="80"/>
            </w:tcBorders>
            <w:vAlign w:val="center"/>
          </w:tcPr>
          <w:p w14:paraId="0DE09FC5" w14:textId="77777777" w:rsidR="0041522E" w:rsidRPr="00032CE2" w:rsidRDefault="0041522E" w:rsidP="00FB1C3E">
            <w:pPr>
              <w:jc w:val="right"/>
              <w:rPr>
                <w:rFonts w:ascii="Arial" w:hAnsi="Arial" w:cs="Arial"/>
                <w:sz w:val="12"/>
                <w:lang w:val="es-BO"/>
              </w:rPr>
            </w:pPr>
          </w:p>
        </w:tc>
        <w:tc>
          <w:tcPr>
            <w:tcW w:w="283" w:type="dxa"/>
            <w:tcBorders>
              <w:bottom w:val="single" w:sz="4" w:space="0" w:color="auto"/>
            </w:tcBorders>
            <w:shd w:val="clear" w:color="auto" w:fill="auto"/>
          </w:tcPr>
          <w:p w14:paraId="7D5DF36C" w14:textId="77777777" w:rsidR="0041522E" w:rsidRPr="00032CE2" w:rsidRDefault="0041522E" w:rsidP="00FB1C3E">
            <w:pPr>
              <w:rPr>
                <w:rFonts w:ascii="Arial" w:hAnsi="Arial" w:cs="Arial"/>
                <w:sz w:val="12"/>
                <w:lang w:val="es-BO"/>
              </w:rPr>
            </w:pPr>
          </w:p>
        </w:tc>
        <w:tc>
          <w:tcPr>
            <w:tcW w:w="281" w:type="dxa"/>
            <w:tcBorders>
              <w:bottom w:val="single" w:sz="4" w:space="0" w:color="auto"/>
            </w:tcBorders>
            <w:shd w:val="clear" w:color="auto" w:fill="auto"/>
          </w:tcPr>
          <w:p w14:paraId="1850728B" w14:textId="77777777" w:rsidR="0041522E" w:rsidRPr="00032CE2" w:rsidRDefault="0041522E" w:rsidP="00FB1C3E">
            <w:pPr>
              <w:rPr>
                <w:rFonts w:ascii="Arial" w:hAnsi="Arial" w:cs="Arial"/>
                <w:sz w:val="12"/>
                <w:lang w:val="es-BO"/>
              </w:rPr>
            </w:pPr>
          </w:p>
        </w:tc>
        <w:tc>
          <w:tcPr>
            <w:tcW w:w="282" w:type="dxa"/>
            <w:tcBorders>
              <w:bottom w:val="single" w:sz="4" w:space="0" w:color="auto"/>
            </w:tcBorders>
            <w:shd w:val="clear" w:color="auto" w:fill="auto"/>
          </w:tcPr>
          <w:p w14:paraId="6146FF28" w14:textId="77777777" w:rsidR="0041522E" w:rsidRPr="00032CE2" w:rsidRDefault="0041522E" w:rsidP="00FB1C3E">
            <w:pPr>
              <w:rPr>
                <w:rFonts w:ascii="Arial" w:hAnsi="Arial" w:cs="Arial"/>
                <w:sz w:val="12"/>
                <w:lang w:val="es-BO"/>
              </w:rPr>
            </w:pPr>
          </w:p>
        </w:tc>
        <w:tc>
          <w:tcPr>
            <w:tcW w:w="272" w:type="dxa"/>
            <w:tcBorders>
              <w:bottom w:val="single" w:sz="4" w:space="0" w:color="auto"/>
            </w:tcBorders>
            <w:shd w:val="clear" w:color="auto" w:fill="auto"/>
          </w:tcPr>
          <w:p w14:paraId="7BB7985D" w14:textId="77777777" w:rsidR="0041522E" w:rsidRPr="00032CE2" w:rsidRDefault="0041522E" w:rsidP="00FB1C3E">
            <w:pPr>
              <w:rPr>
                <w:rFonts w:ascii="Arial" w:hAnsi="Arial" w:cs="Arial"/>
                <w:sz w:val="12"/>
                <w:lang w:val="es-BO"/>
              </w:rPr>
            </w:pPr>
          </w:p>
        </w:tc>
        <w:tc>
          <w:tcPr>
            <w:tcW w:w="277" w:type="dxa"/>
            <w:tcBorders>
              <w:bottom w:val="single" w:sz="4" w:space="0" w:color="auto"/>
            </w:tcBorders>
            <w:shd w:val="clear" w:color="auto" w:fill="auto"/>
          </w:tcPr>
          <w:p w14:paraId="4D5D2B22" w14:textId="77777777" w:rsidR="0041522E" w:rsidRPr="00032CE2" w:rsidRDefault="0041522E" w:rsidP="00FB1C3E">
            <w:pPr>
              <w:rPr>
                <w:rFonts w:ascii="Arial" w:hAnsi="Arial" w:cs="Arial"/>
                <w:sz w:val="12"/>
                <w:lang w:val="es-BO"/>
              </w:rPr>
            </w:pPr>
          </w:p>
        </w:tc>
        <w:tc>
          <w:tcPr>
            <w:tcW w:w="276" w:type="dxa"/>
            <w:tcBorders>
              <w:bottom w:val="single" w:sz="4" w:space="0" w:color="auto"/>
            </w:tcBorders>
            <w:shd w:val="clear" w:color="auto" w:fill="auto"/>
          </w:tcPr>
          <w:p w14:paraId="0A4CA13B" w14:textId="77777777" w:rsidR="0041522E" w:rsidRPr="00032CE2" w:rsidRDefault="0041522E" w:rsidP="00FB1C3E">
            <w:pPr>
              <w:rPr>
                <w:rFonts w:ascii="Arial" w:hAnsi="Arial" w:cs="Arial"/>
                <w:sz w:val="12"/>
                <w:lang w:val="es-BO"/>
              </w:rPr>
            </w:pPr>
          </w:p>
        </w:tc>
        <w:tc>
          <w:tcPr>
            <w:tcW w:w="281" w:type="dxa"/>
            <w:tcBorders>
              <w:bottom w:val="single" w:sz="4" w:space="0" w:color="auto"/>
            </w:tcBorders>
            <w:shd w:val="clear" w:color="auto" w:fill="auto"/>
          </w:tcPr>
          <w:p w14:paraId="38D1FACC" w14:textId="77777777" w:rsidR="0041522E" w:rsidRPr="00032CE2" w:rsidRDefault="0041522E" w:rsidP="00FB1C3E">
            <w:pPr>
              <w:rPr>
                <w:rFonts w:ascii="Arial" w:hAnsi="Arial" w:cs="Arial"/>
                <w:sz w:val="12"/>
                <w:lang w:val="es-BO"/>
              </w:rPr>
            </w:pPr>
          </w:p>
        </w:tc>
        <w:tc>
          <w:tcPr>
            <w:tcW w:w="277" w:type="dxa"/>
            <w:tcBorders>
              <w:bottom w:val="single" w:sz="4" w:space="0" w:color="auto"/>
            </w:tcBorders>
            <w:shd w:val="clear" w:color="auto" w:fill="auto"/>
          </w:tcPr>
          <w:p w14:paraId="6A8F3DF2" w14:textId="77777777" w:rsidR="0041522E" w:rsidRPr="00032CE2" w:rsidRDefault="0041522E" w:rsidP="00FB1C3E">
            <w:pPr>
              <w:rPr>
                <w:rFonts w:ascii="Arial" w:hAnsi="Arial" w:cs="Arial"/>
                <w:sz w:val="12"/>
                <w:lang w:val="es-BO"/>
              </w:rPr>
            </w:pPr>
          </w:p>
        </w:tc>
        <w:tc>
          <w:tcPr>
            <w:tcW w:w="277" w:type="dxa"/>
            <w:tcBorders>
              <w:bottom w:val="single" w:sz="4" w:space="0" w:color="auto"/>
            </w:tcBorders>
            <w:shd w:val="clear" w:color="auto" w:fill="auto"/>
          </w:tcPr>
          <w:p w14:paraId="144864F4" w14:textId="77777777" w:rsidR="0041522E" w:rsidRPr="00032CE2" w:rsidRDefault="0041522E" w:rsidP="00FB1C3E">
            <w:pPr>
              <w:rPr>
                <w:rFonts w:ascii="Arial" w:hAnsi="Arial" w:cs="Arial"/>
                <w:sz w:val="12"/>
                <w:lang w:val="es-BO"/>
              </w:rPr>
            </w:pPr>
          </w:p>
        </w:tc>
        <w:tc>
          <w:tcPr>
            <w:tcW w:w="277" w:type="dxa"/>
            <w:shd w:val="clear" w:color="auto" w:fill="auto"/>
          </w:tcPr>
          <w:p w14:paraId="385597AB" w14:textId="77777777" w:rsidR="0041522E" w:rsidRPr="00032CE2" w:rsidRDefault="0041522E" w:rsidP="00FB1C3E">
            <w:pPr>
              <w:rPr>
                <w:rFonts w:ascii="Arial" w:hAnsi="Arial" w:cs="Arial"/>
                <w:sz w:val="12"/>
                <w:lang w:val="es-BO"/>
              </w:rPr>
            </w:pPr>
          </w:p>
        </w:tc>
        <w:tc>
          <w:tcPr>
            <w:tcW w:w="274" w:type="dxa"/>
            <w:shd w:val="clear" w:color="auto" w:fill="auto"/>
          </w:tcPr>
          <w:p w14:paraId="46A84959" w14:textId="77777777" w:rsidR="0041522E" w:rsidRPr="00032CE2" w:rsidRDefault="0041522E" w:rsidP="00FB1C3E">
            <w:pPr>
              <w:rPr>
                <w:rFonts w:ascii="Arial" w:hAnsi="Arial" w:cs="Arial"/>
                <w:sz w:val="12"/>
                <w:lang w:val="es-BO"/>
              </w:rPr>
            </w:pPr>
          </w:p>
        </w:tc>
        <w:tc>
          <w:tcPr>
            <w:tcW w:w="274" w:type="dxa"/>
            <w:shd w:val="clear" w:color="auto" w:fill="auto"/>
          </w:tcPr>
          <w:p w14:paraId="4112A716" w14:textId="77777777" w:rsidR="0041522E" w:rsidRPr="00032CE2" w:rsidRDefault="0041522E" w:rsidP="00FB1C3E">
            <w:pPr>
              <w:rPr>
                <w:rFonts w:ascii="Arial" w:hAnsi="Arial" w:cs="Arial"/>
                <w:sz w:val="12"/>
                <w:lang w:val="es-BO"/>
              </w:rPr>
            </w:pPr>
          </w:p>
        </w:tc>
        <w:tc>
          <w:tcPr>
            <w:tcW w:w="273" w:type="dxa"/>
            <w:shd w:val="clear" w:color="auto" w:fill="auto"/>
          </w:tcPr>
          <w:p w14:paraId="03A0C2F9" w14:textId="77777777" w:rsidR="0041522E" w:rsidRPr="00032CE2" w:rsidRDefault="0041522E" w:rsidP="00FB1C3E">
            <w:pPr>
              <w:rPr>
                <w:rFonts w:ascii="Arial" w:hAnsi="Arial" w:cs="Arial"/>
                <w:sz w:val="12"/>
                <w:lang w:val="es-BO"/>
              </w:rPr>
            </w:pPr>
          </w:p>
        </w:tc>
        <w:tc>
          <w:tcPr>
            <w:tcW w:w="274" w:type="dxa"/>
            <w:shd w:val="clear" w:color="auto" w:fill="auto"/>
          </w:tcPr>
          <w:p w14:paraId="496484FA" w14:textId="77777777" w:rsidR="0041522E" w:rsidRPr="00032CE2" w:rsidRDefault="0041522E" w:rsidP="00FB1C3E">
            <w:pPr>
              <w:rPr>
                <w:rFonts w:ascii="Arial" w:hAnsi="Arial" w:cs="Arial"/>
                <w:sz w:val="12"/>
                <w:lang w:val="es-BO"/>
              </w:rPr>
            </w:pPr>
          </w:p>
        </w:tc>
        <w:tc>
          <w:tcPr>
            <w:tcW w:w="274" w:type="dxa"/>
            <w:shd w:val="clear" w:color="auto" w:fill="auto"/>
          </w:tcPr>
          <w:p w14:paraId="304E3F57" w14:textId="77777777" w:rsidR="0041522E" w:rsidRPr="00032CE2" w:rsidRDefault="0041522E" w:rsidP="00FB1C3E">
            <w:pPr>
              <w:rPr>
                <w:rFonts w:ascii="Arial" w:hAnsi="Arial" w:cs="Arial"/>
                <w:sz w:val="12"/>
                <w:lang w:val="es-BO"/>
              </w:rPr>
            </w:pPr>
          </w:p>
        </w:tc>
        <w:tc>
          <w:tcPr>
            <w:tcW w:w="274" w:type="dxa"/>
            <w:shd w:val="clear" w:color="auto" w:fill="auto"/>
          </w:tcPr>
          <w:p w14:paraId="44E0C240" w14:textId="77777777" w:rsidR="0041522E" w:rsidRPr="00032CE2" w:rsidRDefault="0041522E" w:rsidP="00FB1C3E">
            <w:pPr>
              <w:rPr>
                <w:rFonts w:ascii="Arial" w:hAnsi="Arial" w:cs="Arial"/>
                <w:sz w:val="12"/>
                <w:lang w:val="es-BO"/>
              </w:rPr>
            </w:pPr>
          </w:p>
        </w:tc>
        <w:tc>
          <w:tcPr>
            <w:tcW w:w="274" w:type="dxa"/>
            <w:shd w:val="clear" w:color="auto" w:fill="auto"/>
          </w:tcPr>
          <w:p w14:paraId="7D88DC53" w14:textId="77777777" w:rsidR="0041522E" w:rsidRPr="00032CE2" w:rsidRDefault="0041522E" w:rsidP="00FB1C3E">
            <w:pPr>
              <w:rPr>
                <w:rFonts w:ascii="Arial" w:hAnsi="Arial" w:cs="Arial"/>
                <w:sz w:val="12"/>
                <w:lang w:val="es-BO"/>
              </w:rPr>
            </w:pPr>
          </w:p>
        </w:tc>
        <w:tc>
          <w:tcPr>
            <w:tcW w:w="273" w:type="dxa"/>
            <w:shd w:val="clear" w:color="auto" w:fill="auto"/>
          </w:tcPr>
          <w:p w14:paraId="06795C82" w14:textId="77777777" w:rsidR="0041522E" w:rsidRPr="00032CE2" w:rsidRDefault="0041522E" w:rsidP="00FB1C3E">
            <w:pPr>
              <w:rPr>
                <w:rFonts w:ascii="Arial" w:hAnsi="Arial" w:cs="Arial"/>
                <w:sz w:val="12"/>
                <w:lang w:val="es-BO"/>
              </w:rPr>
            </w:pPr>
          </w:p>
        </w:tc>
        <w:tc>
          <w:tcPr>
            <w:tcW w:w="274" w:type="dxa"/>
            <w:shd w:val="clear" w:color="auto" w:fill="auto"/>
          </w:tcPr>
          <w:p w14:paraId="78DEA08B" w14:textId="77777777" w:rsidR="0041522E" w:rsidRPr="00032CE2" w:rsidRDefault="0041522E" w:rsidP="00FB1C3E">
            <w:pPr>
              <w:rPr>
                <w:rFonts w:ascii="Arial" w:hAnsi="Arial" w:cs="Arial"/>
                <w:sz w:val="12"/>
                <w:lang w:val="es-BO"/>
              </w:rPr>
            </w:pPr>
          </w:p>
        </w:tc>
        <w:tc>
          <w:tcPr>
            <w:tcW w:w="274" w:type="dxa"/>
            <w:shd w:val="clear" w:color="auto" w:fill="auto"/>
          </w:tcPr>
          <w:p w14:paraId="0FC1F2FA" w14:textId="77777777" w:rsidR="0041522E" w:rsidRPr="00032CE2" w:rsidRDefault="0041522E" w:rsidP="00FB1C3E">
            <w:pPr>
              <w:rPr>
                <w:rFonts w:ascii="Arial" w:hAnsi="Arial" w:cs="Arial"/>
                <w:sz w:val="12"/>
                <w:lang w:val="es-BO"/>
              </w:rPr>
            </w:pPr>
          </w:p>
        </w:tc>
        <w:tc>
          <w:tcPr>
            <w:tcW w:w="274" w:type="dxa"/>
            <w:tcBorders>
              <w:bottom w:val="single" w:sz="4" w:space="0" w:color="auto"/>
            </w:tcBorders>
            <w:shd w:val="clear" w:color="auto" w:fill="auto"/>
          </w:tcPr>
          <w:p w14:paraId="1E932BAD" w14:textId="77777777" w:rsidR="0041522E" w:rsidRPr="00032CE2" w:rsidRDefault="0041522E" w:rsidP="00FB1C3E">
            <w:pPr>
              <w:rPr>
                <w:rFonts w:ascii="Arial" w:hAnsi="Arial" w:cs="Arial"/>
                <w:sz w:val="12"/>
                <w:lang w:val="es-BO"/>
              </w:rPr>
            </w:pPr>
          </w:p>
        </w:tc>
        <w:tc>
          <w:tcPr>
            <w:tcW w:w="274" w:type="dxa"/>
            <w:tcBorders>
              <w:bottom w:val="single" w:sz="4" w:space="0" w:color="auto"/>
            </w:tcBorders>
            <w:shd w:val="clear" w:color="auto" w:fill="auto"/>
          </w:tcPr>
          <w:p w14:paraId="0EFF50EF" w14:textId="77777777" w:rsidR="0041522E" w:rsidRPr="00032CE2" w:rsidRDefault="0041522E" w:rsidP="00FB1C3E">
            <w:pPr>
              <w:rPr>
                <w:rFonts w:ascii="Arial" w:hAnsi="Arial" w:cs="Arial"/>
                <w:sz w:val="12"/>
                <w:lang w:val="es-BO"/>
              </w:rPr>
            </w:pPr>
          </w:p>
        </w:tc>
        <w:tc>
          <w:tcPr>
            <w:tcW w:w="819" w:type="dxa"/>
            <w:tcBorders>
              <w:bottom w:val="single" w:sz="4" w:space="0" w:color="auto"/>
            </w:tcBorders>
            <w:shd w:val="clear" w:color="auto" w:fill="auto"/>
          </w:tcPr>
          <w:p w14:paraId="73D0A66E" w14:textId="77777777" w:rsidR="0041522E" w:rsidRPr="00032CE2" w:rsidRDefault="0041522E" w:rsidP="00FB1C3E">
            <w:pPr>
              <w:jc w:val="right"/>
              <w:rPr>
                <w:rFonts w:ascii="Arial" w:hAnsi="Arial" w:cs="Arial"/>
                <w:sz w:val="12"/>
                <w:lang w:val="es-BO"/>
              </w:rPr>
            </w:pPr>
          </w:p>
        </w:tc>
        <w:tc>
          <w:tcPr>
            <w:tcW w:w="819" w:type="dxa"/>
            <w:tcBorders>
              <w:bottom w:val="single" w:sz="4" w:space="0" w:color="auto"/>
            </w:tcBorders>
            <w:shd w:val="clear" w:color="auto" w:fill="auto"/>
          </w:tcPr>
          <w:p w14:paraId="268DC059" w14:textId="77777777" w:rsidR="0041522E" w:rsidRPr="00032CE2" w:rsidRDefault="0041522E" w:rsidP="00FB1C3E">
            <w:pPr>
              <w:rPr>
                <w:rFonts w:ascii="Arial" w:hAnsi="Arial" w:cs="Arial"/>
                <w:sz w:val="12"/>
                <w:lang w:val="es-BO"/>
              </w:rPr>
            </w:pPr>
          </w:p>
        </w:tc>
        <w:tc>
          <w:tcPr>
            <w:tcW w:w="273" w:type="dxa"/>
            <w:tcBorders>
              <w:left w:val="nil"/>
              <w:right w:val="single" w:sz="12" w:space="0" w:color="244061" w:themeColor="accent1" w:themeShade="80"/>
            </w:tcBorders>
          </w:tcPr>
          <w:p w14:paraId="2718EFE0" w14:textId="77777777" w:rsidR="0041522E" w:rsidRPr="00032CE2" w:rsidRDefault="0041522E" w:rsidP="00FB1C3E">
            <w:pPr>
              <w:rPr>
                <w:rFonts w:ascii="Arial" w:hAnsi="Arial" w:cs="Arial"/>
                <w:sz w:val="12"/>
                <w:lang w:val="es-BO"/>
              </w:rPr>
            </w:pPr>
          </w:p>
        </w:tc>
      </w:tr>
      <w:tr w:rsidR="0059208D" w:rsidRPr="00083637" w14:paraId="74199F2F" w14:textId="77777777" w:rsidTr="00A4275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59208D" w:rsidRPr="00083637" w:rsidRDefault="0059208D" w:rsidP="0059208D">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59208D" w:rsidRPr="00083637" w:rsidRDefault="0059208D" w:rsidP="0059208D">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59208D" w:rsidRPr="00083637" w:rsidRDefault="0059208D" w:rsidP="0059208D">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59208D" w:rsidRPr="00083637" w:rsidRDefault="0059208D" w:rsidP="0059208D">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60385B" w14:textId="14D7B142" w:rsidR="0059208D" w:rsidRPr="00083637" w:rsidRDefault="0059208D" w:rsidP="001151A3">
            <w:pPr>
              <w:rPr>
                <w:rFonts w:ascii="Arial" w:hAnsi="Arial" w:cs="Arial"/>
                <w:lang w:val="es-BO"/>
              </w:rPr>
            </w:pPr>
            <w:r w:rsidRPr="001338EB">
              <w:rPr>
                <w:rFonts w:ascii="Arial" w:hAnsi="Arial" w:cs="Arial"/>
                <w:lang w:val="es-BO"/>
              </w:rPr>
              <w:t>ANPE – P</w:t>
            </w:r>
            <w:r>
              <w:rPr>
                <w:rFonts w:ascii="Arial" w:hAnsi="Arial" w:cs="Arial"/>
                <w:lang w:val="es-BO"/>
              </w:rPr>
              <w:t xml:space="preserve"> Nº 0</w:t>
            </w:r>
            <w:r w:rsidR="00C37DF6">
              <w:rPr>
                <w:rFonts w:ascii="Arial" w:hAnsi="Arial" w:cs="Arial"/>
                <w:lang w:val="es-BO"/>
              </w:rPr>
              <w:t>36</w:t>
            </w:r>
            <w:r>
              <w:rPr>
                <w:rFonts w:ascii="Arial" w:hAnsi="Arial" w:cs="Arial"/>
                <w:lang w:val="es-BO"/>
              </w:rPr>
              <w:t>/202</w:t>
            </w:r>
            <w:r w:rsidR="00C37DF6">
              <w:rPr>
                <w:rFonts w:ascii="Arial" w:hAnsi="Arial" w:cs="Arial"/>
                <w:lang w:val="es-BO"/>
              </w:rPr>
              <w:t>2</w:t>
            </w:r>
            <w:r w:rsidR="001151A3">
              <w:rPr>
                <w:rFonts w:ascii="Arial" w:hAnsi="Arial" w:cs="Arial"/>
                <w:lang w:val="es-BO"/>
              </w:rPr>
              <w:t>-</w:t>
            </w:r>
            <w:r w:rsidR="00C37DF6">
              <w:rPr>
                <w:rFonts w:ascii="Arial" w:hAnsi="Arial" w:cs="Arial"/>
                <w:lang w:val="es-BO"/>
              </w:rPr>
              <w:t>1</w:t>
            </w:r>
            <w:r w:rsidRPr="001338EB">
              <w:rPr>
                <w:rFonts w:ascii="Arial" w:hAnsi="Arial" w:cs="Arial"/>
                <w:lang w:val="es-BO"/>
              </w:rPr>
              <w:t>C</w:t>
            </w:r>
          </w:p>
        </w:tc>
        <w:tc>
          <w:tcPr>
            <w:tcW w:w="273" w:type="dxa"/>
            <w:tcBorders>
              <w:left w:val="single" w:sz="4" w:space="0" w:color="auto"/>
              <w:right w:val="single" w:sz="12" w:space="0" w:color="244061" w:themeColor="accent1" w:themeShade="80"/>
            </w:tcBorders>
          </w:tcPr>
          <w:p w14:paraId="2B5EEF93" w14:textId="77777777" w:rsidR="0059208D" w:rsidRPr="00083637" w:rsidRDefault="0059208D" w:rsidP="0059208D">
            <w:pPr>
              <w:rPr>
                <w:rFonts w:ascii="Arial" w:hAnsi="Arial" w:cs="Arial"/>
                <w:lang w:val="es-BO"/>
              </w:rPr>
            </w:pPr>
          </w:p>
        </w:tc>
      </w:tr>
      <w:tr w:rsidR="0059208D" w:rsidRPr="00083637" w14:paraId="3FDC8C02" w14:textId="77777777" w:rsidTr="00032CE2">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59208D" w:rsidRPr="00083637" w:rsidRDefault="0059208D" w:rsidP="0059208D">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59208D" w:rsidRPr="00083637" w:rsidRDefault="0059208D" w:rsidP="0059208D">
            <w:pPr>
              <w:rPr>
                <w:rFonts w:ascii="Arial" w:hAnsi="Arial" w:cs="Arial"/>
                <w:lang w:val="es-BO"/>
              </w:rPr>
            </w:pPr>
          </w:p>
        </w:tc>
        <w:tc>
          <w:tcPr>
            <w:tcW w:w="277" w:type="dxa"/>
            <w:tcBorders>
              <w:left w:val="single" w:sz="4" w:space="0" w:color="auto"/>
            </w:tcBorders>
            <w:shd w:val="clear" w:color="auto" w:fill="auto"/>
          </w:tcPr>
          <w:p w14:paraId="07D707B5" w14:textId="77777777" w:rsidR="0059208D" w:rsidRPr="00083637" w:rsidRDefault="0059208D" w:rsidP="0059208D">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59208D" w:rsidRPr="00083637" w:rsidRDefault="0059208D" w:rsidP="0059208D">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59208D" w:rsidRPr="00083637" w:rsidRDefault="0059208D" w:rsidP="0059208D">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59208D" w:rsidRPr="00083637" w:rsidRDefault="0059208D" w:rsidP="0059208D">
            <w:pPr>
              <w:rPr>
                <w:rFonts w:ascii="Arial" w:hAnsi="Arial" w:cs="Arial"/>
                <w:lang w:val="es-BO"/>
              </w:rPr>
            </w:pPr>
          </w:p>
        </w:tc>
      </w:tr>
      <w:tr w:rsidR="0059208D" w:rsidRPr="00E91009" w14:paraId="791F612B" w14:textId="77777777" w:rsidTr="00032CE2">
        <w:trPr>
          <w:jc w:val="center"/>
        </w:trPr>
        <w:tc>
          <w:tcPr>
            <w:tcW w:w="2366" w:type="dxa"/>
            <w:tcBorders>
              <w:left w:val="single" w:sz="12" w:space="0" w:color="244061" w:themeColor="accent1" w:themeShade="80"/>
            </w:tcBorders>
            <w:vAlign w:val="center"/>
          </w:tcPr>
          <w:p w14:paraId="0AF3F262" w14:textId="77777777" w:rsidR="0059208D" w:rsidRPr="00E91009" w:rsidRDefault="0059208D" w:rsidP="0059208D">
            <w:pPr>
              <w:jc w:val="right"/>
              <w:rPr>
                <w:rFonts w:ascii="Arial" w:hAnsi="Arial" w:cs="Arial"/>
                <w:sz w:val="12"/>
                <w:lang w:val="es-BO"/>
              </w:rPr>
            </w:pPr>
          </w:p>
        </w:tc>
        <w:tc>
          <w:tcPr>
            <w:tcW w:w="283" w:type="dxa"/>
            <w:tcBorders>
              <w:top w:val="single" w:sz="4" w:space="0" w:color="auto"/>
            </w:tcBorders>
            <w:shd w:val="clear" w:color="auto" w:fill="auto"/>
          </w:tcPr>
          <w:p w14:paraId="4BA66248" w14:textId="77777777" w:rsidR="0059208D" w:rsidRPr="00E91009" w:rsidRDefault="0059208D" w:rsidP="0059208D">
            <w:pPr>
              <w:rPr>
                <w:rFonts w:ascii="Arial" w:hAnsi="Arial" w:cs="Arial"/>
                <w:sz w:val="12"/>
                <w:lang w:val="es-BO"/>
              </w:rPr>
            </w:pPr>
          </w:p>
        </w:tc>
        <w:tc>
          <w:tcPr>
            <w:tcW w:w="281" w:type="dxa"/>
            <w:tcBorders>
              <w:top w:val="single" w:sz="4" w:space="0" w:color="auto"/>
            </w:tcBorders>
            <w:shd w:val="clear" w:color="auto" w:fill="auto"/>
          </w:tcPr>
          <w:p w14:paraId="49154557" w14:textId="77777777" w:rsidR="0059208D" w:rsidRPr="00E91009" w:rsidRDefault="0059208D" w:rsidP="0059208D">
            <w:pPr>
              <w:rPr>
                <w:rFonts w:ascii="Arial" w:hAnsi="Arial" w:cs="Arial"/>
                <w:sz w:val="12"/>
                <w:lang w:val="es-BO"/>
              </w:rPr>
            </w:pPr>
          </w:p>
        </w:tc>
        <w:tc>
          <w:tcPr>
            <w:tcW w:w="282" w:type="dxa"/>
            <w:tcBorders>
              <w:top w:val="single" w:sz="4" w:space="0" w:color="auto"/>
            </w:tcBorders>
            <w:shd w:val="clear" w:color="auto" w:fill="auto"/>
          </w:tcPr>
          <w:p w14:paraId="5011E4A2" w14:textId="77777777" w:rsidR="0059208D" w:rsidRPr="00E91009" w:rsidRDefault="0059208D" w:rsidP="0059208D">
            <w:pPr>
              <w:rPr>
                <w:rFonts w:ascii="Arial" w:hAnsi="Arial" w:cs="Arial"/>
                <w:sz w:val="12"/>
                <w:lang w:val="es-BO"/>
              </w:rPr>
            </w:pPr>
          </w:p>
        </w:tc>
        <w:tc>
          <w:tcPr>
            <w:tcW w:w="272" w:type="dxa"/>
            <w:tcBorders>
              <w:top w:val="single" w:sz="4" w:space="0" w:color="auto"/>
            </w:tcBorders>
            <w:shd w:val="clear" w:color="auto" w:fill="auto"/>
          </w:tcPr>
          <w:p w14:paraId="597D065F" w14:textId="77777777" w:rsidR="0059208D" w:rsidRPr="00E91009" w:rsidRDefault="0059208D" w:rsidP="0059208D">
            <w:pPr>
              <w:rPr>
                <w:rFonts w:ascii="Arial" w:hAnsi="Arial" w:cs="Arial"/>
                <w:sz w:val="12"/>
                <w:lang w:val="es-BO"/>
              </w:rPr>
            </w:pPr>
          </w:p>
        </w:tc>
        <w:tc>
          <w:tcPr>
            <w:tcW w:w="277" w:type="dxa"/>
            <w:tcBorders>
              <w:top w:val="single" w:sz="4" w:space="0" w:color="auto"/>
            </w:tcBorders>
            <w:shd w:val="clear" w:color="auto" w:fill="auto"/>
          </w:tcPr>
          <w:p w14:paraId="2C6A5D74" w14:textId="77777777" w:rsidR="0059208D" w:rsidRPr="00E91009" w:rsidRDefault="0059208D" w:rsidP="0059208D">
            <w:pPr>
              <w:rPr>
                <w:rFonts w:ascii="Arial" w:hAnsi="Arial" w:cs="Arial"/>
                <w:sz w:val="12"/>
                <w:lang w:val="es-BO"/>
              </w:rPr>
            </w:pPr>
          </w:p>
        </w:tc>
        <w:tc>
          <w:tcPr>
            <w:tcW w:w="276" w:type="dxa"/>
            <w:tcBorders>
              <w:top w:val="single" w:sz="4" w:space="0" w:color="auto"/>
            </w:tcBorders>
            <w:shd w:val="clear" w:color="auto" w:fill="auto"/>
          </w:tcPr>
          <w:p w14:paraId="078FF70C" w14:textId="77777777" w:rsidR="0059208D" w:rsidRPr="00E91009" w:rsidRDefault="0059208D" w:rsidP="0059208D">
            <w:pPr>
              <w:rPr>
                <w:rFonts w:ascii="Arial" w:hAnsi="Arial" w:cs="Arial"/>
                <w:sz w:val="12"/>
                <w:lang w:val="es-BO"/>
              </w:rPr>
            </w:pPr>
          </w:p>
        </w:tc>
        <w:tc>
          <w:tcPr>
            <w:tcW w:w="281" w:type="dxa"/>
            <w:tcBorders>
              <w:top w:val="single" w:sz="4" w:space="0" w:color="auto"/>
            </w:tcBorders>
            <w:shd w:val="clear" w:color="auto" w:fill="auto"/>
          </w:tcPr>
          <w:p w14:paraId="39053AE9" w14:textId="77777777" w:rsidR="0059208D" w:rsidRPr="00E91009" w:rsidRDefault="0059208D" w:rsidP="0059208D">
            <w:pPr>
              <w:rPr>
                <w:rFonts w:ascii="Arial" w:hAnsi="Arial" w:cs="Arial"/>
                <w:sz w:val="12"/>
                <w:lang w:val="es-BO"/>
              </w:rPr>
            </w:pPr>
          </w:p>
        </w:tc>
        <w:tc>
          <w:tcPr>
            <w:tcW w:w="277" w:type="dxa"/>
            <w:tcBorders>
              <w:top w:val="single" w:sz="4" w:space="0" w:color="auto"/>
            </w:tcBorders>
            <w:shd w:val="clear" w:color="auto" w:fill="auto"/>
          </w:tcPr>
          <w:p w14:paraId="18B1D54A" w14:textId="77777777" w:rsidR="0059208D" w:rsidRPr="00E91009" w:rsidRDefault="0059208D" w:rsidP="0059208D">
            <w:pPr>
              <w:rPr>
                <w:rFonts w:ascii="Arial" w:hAnsi="Arial" w:cs="Arial"/>
                <w:sz w:val="12"/>
                <w:lang w:val="es-BO"/>
              </w:rPr>
            </w:pPr>
          </w:p>
        </w:tc>
        <w:tc>
          <w:tcPr>
            <w:tcW w:w="277" w:type="dxa"/>
            <w:tcBorders>
              <w:top w:val="single" w:sz="4" w:space="0" w:color="auto"/>
            </w:tcBorders>
            <w:shd w:val="clear" w:color="auto" w:fill="auto"/>
          </w:tcPr>
          <w:p w14:paraId="795026C9" w14:textId="77777777" w:rsidR="0059208D" w:rsidRPr="00E91009" w:rsidRDefault="0059208D" w:rsidP="0059208D">
            <w:pPr>
              <w:rPr>
                <w:rFonts w:ascii="Arial" w:hAnsi="Arial" w:cs="Arial"/>
                <w:sz w:val="12"/>
                <w:lang w:val="es-BO"/>
              </w:rPr>
            </w:pPr>
          </w:p>
        </w:tc>
        <w:tc>
          <w:tcPr>
            <w:tcW w:w="277" w:type="dxa"/>
            <w:shd w:val="clear" w:color="auto" w:fill="auto"/>
          </w:tcPr>
          <w:p w14:paraId="12ECE1FC" w14:textId="77777777" w:rsidR="0059208D" w:rsidRPr="00E91009" w:rsidRDefault="0059208D" w:rsidP="0059208D">
            <w:pPr>
              <w:rPr>
                <w:rFonts w:ascii="Arial" w:hAnsi="Arial" w:cs="Arial"/>
                <w:sz w:val="12"/>
                <w:lang w:val="es-BO"/>
              </w:rPr>
            </w:pPr>
          </w:p>
        </w:tc>
        <w:tc>
          <w:tcPr>
            <w:tcW w:w="274" w:type="dxa"/>
            <w:shd w:val="clear" w:color="auto" w:fill="auto"/>
          </w:tcPr>
          <w:p w14:paraId="24A648DB" w14:textId="77777777" w:rsidR="0059208D" w:rsidRPr="00E91009" w:rsidRDefault="0059208D" w:rsidP="0059208D">
            <w:pPr>
              <w:rPr>
                <w:rFonts w:ascii="Arial" w:hAnsi="Arial" w:cs="Arial"/>
                <w:sz w:val="12"/>
                <w:lang w:val="es-BO"/>
              </w:rPr>
            </w:pPr>
          </w:p>
        </w:tc>
        <w:tc>
          <w:tcPr>
            <w:tcW w:w="274" w:type="dxa"/>
            <w:shd w:val="clear" w:color="auto" w:fill="auto"/>
          </w:tcPr>
          <w:p w14:paraId="1A45B7E7" w14:textId="77777777" w:rsidR="0059208D" w:rsidRPr="00E91009" w:rsidRDefault="0059208D" w:rsidP="0059208D">
            <w:pPr>
              <w:rPr>
                <w:rFonts w:ascii="Arial" w:hAnsi="Arial" w:cs="Arial"/>
                <w:sz w:val="12"/>
                <w:lang w:val="es-BO"/>
              </w:rPr>
            </w:pPr>
          </w:p>
        </w:tc>
        <w:tc>
          <w:tcPr>
            <w:tcW w:w="273" w:type="dxa"/>
            <w:shd w:val="clear" w:color="auto" w:fill="auto"/>
          </w:tcPr>
          <w:p w14:paraId="7FACD130" w14:textId="77777777" w:rsidR="0059208D" w:rsidRPr="00E91009" w:rsidRDefault="0059208D" w:rsidP="0059208D">
            <w:pPr>
              <w:rPr>
                <w:rFonts w:ascii="Arial" w:hAnsi="Arial" w:cs="Arial"/>
                <w:sz w:val="12"/>
                <w:lang w:val="es-BO"/>
              </w:rPr>
            </w:pPr>
          </w:p>
        </w:tc>
        <w:tc>
          <w:tcPr>
            <w:tcW w:w="274" w:type="dxa"/>
            <w:shd w:val="clear" w:color="auto" w:fill="auto"/>
          </w:tcPr>
          <w:p w14:paraId="23E20817" w14:textId="77777777" w:rsidR="0059208D" w:rsidRPr="00E91009" w:rsidRDefault="0059208D" w:rsidP="0059208D">
            <w:pPr>
              <w:rPr>
                <w:rFonts w:ascii="Arial" w:hAnsi="Arial" w:cs="Arial"/>
                <w:sz w:val="12"/>
                <w:lang w:val="es-BO"/>
              </w:rPr>
            </w:pPr>
          </w:p>
        </w:tc>
        <w:tc>
          <w:tcPr>
            <w:tcW w:w="274" w:type="dxa"/>
            <w:shd w:val="clear" w:color="auto" w:fill="auto"/>
          </w:tcPr>
          <w:p w14:paraId="315D1254" w14:textId="77777777" w:rsidR="0059208D" w:rsidRPr="00E91009" w:rsidRDefault="0059208D" w:rsidP="0059208D">
            <w:pPr>
              <w:rPr>
                <w:rFonts w:ascii="Arial" w:hAnsi="Arial" w:cs="Arial"/>
                <w:sz w:val="12"/>
                <w:lang w:val="es-BO"/>
              </w:rPr>
            </w:pPr>
          </w:p>
        </w:tc>
        <w:tc>
          <w:tcPr>
            <w:tcW w:w="274" w:type="dxa"/>
            <w:shd w:val="clear" w:color="auto" w:fill="auto"/>
          </w:tcPr>
          <w:p w14:paraId="5A94EE4A" w14:textId="77777777" w:rsidR="0059208D" w:rsidRPr="00E91009" w:rsidRDefault="0059208D" w:rsidP="0059208D">
            <w:pPr>
              <w:rPr>
                <w:rFonts w:ascii="Arial" w:hAnsi="Arial" w:cs="Arial"/>
                <w:sz w:val="12"/>
                <w:lang w:val="es-BO"/>
              </w:rPr>
            </w:pPr>
          </w:p>
        </w:tc>
        <w:tc>
          <w:tcPr>
            <w:tcW w:w="274" w:type="dxa"/>
            <w:shd w:val="clear" w:color="auto" w:fill="auto"/>
          </w:tcPr>
          <w:p w14:paraId="1E867B8E" w14:textId="77777777" w:rsidR="0059208D" w:rsidRPr="00E91009" w:rsidRDefault="0059208D" w:rsidP="0059208D">
            <w:pPr>
              <w:rPr>
                <w:rFonts w:ascii="Arial" w:hAnsi="Arial" w:cs="Arial"/>
                <w:sz w:val="12"/>
                <w:lang w:val="es-BO"/>
              </w:rPr>
            </w:pPr>
          </w:p>
        </w:tc>
        <w:tc>
          <w:tcPr>
            <w:tcW w:w="273" w:type="dxa"/>
            <w:shd w:val="clear" w:color="auto" w:fill="auto"/>
          </w:tcPr>
          <w:p w14:paraId="283EB4EE" w14:textId="77777777" w:rsidR="0059208D" w:rsidRPr="00E91009" w:rsidRDefault="0059208D" w:rsidP="0059208D">
            <w:pPr>
              <w:rPr>
                <w:rFonts w:ascii="Arial" w:hAnsi="Arial" w:cs="Arial"/>
                <w:sz w:val="12"/>
                <w:lang w:val="es-BO"/>
              </w:rPr>
            </w:pPr>
          </w:p>
        </w:tc>
        <w:tc>
          <w:tcPr>
            <w:tcW w:w="274" w:type="dxa"/>
            <w:shd w:val="clear" w:color="auto" w:fill="auto"/>
          </w:tcPr>
          <w:p w14:paraId="08AFC6BC" w14:textId="77777777" w:rsidR="0059208D" w:rsidRPr="00E91009" w:rsidRDefault="0059208D" w:rsidP="0059208D">
            <w:pPr>
              <w:rPr>
                <w:rFonts w:ascii="Arial" w:hAnsi="Arial" w:cs="Arial"/>
                <w:sz w:val="12"/>
                <w:lang w:val="es-BO"/>
              </w:rPr>
            </w:pPr>
          </w:p>
        </w:tc>
        <w:tc>
          <w:tcPr>
            <w:tcW w:w="274" w:type="dxa"/>
            <w:shd w:val="clear" w:color="auto" w:fill="auto"/>
          </w:tcPr>
          <w:p w14:paraId="5A67DD95" w14:textId="77777777" w:rsidR="0059208D" w:rsidRPr="00E91009" w:rsidRDefault="0059208D" w:rsidP="0059208D">
            <w:pPr>
              <w:rPr>
                <w:rFonts w:ascii="Arial" w:hAnsi="Arial" w:cs="Arial"/>
                <w:sz w:val="12"/>
                <w:lang w:val="es-BO"/>
              </w:rPr>
            </w:pPr>
          </w:p>
        </w:tc>
        <w:tc>
          <w:tcPr>
            <w:tcW w:w="274" w:type="dxa"/>
            <w:tcBorders>
              <w:top w:val="single" w:sz="4" w:space="0" w:color="auto"/>
            </w:tcBorders>
            <w:shd w:val="clear" w:color="auto" w:fill="auto"/>
          </w:tcPr>
          <w:p w14:paraId="5DAC7B50" w14:textId="77777777" w:rsidR="0059208D" w:rsidRPr="00E91009" w:rsidRDefault="0059208D" w:rsidP="0059208D">
            <w:pPr>
              <w:rPr>
                <w:rFonts w:ascii="Arial" w:hAnsi="Arial" w:cs="Arial"/>
                <w:sz w:val="12"/>
                <w:lang w:val="es-BO"/>
              </w:rPr>
            </w:pPr>
          </w:p>
        </w:tc>
        <w:tc>
          <w:tcPr>
            <w:tcW w:w="274" w:type="dxa"/>
            <w:tcBorders>
              <w:top w:val="single" w:sz="4" w:space="0" w:color="auto"/>
            </w:tcBorders>
            <w:shd w:val="clear" w:color="auto" w:fill="auto"/>
          </w:tcPr>
          <w:p w14:paraId="3D039244" w14:textId="77777777" w:rsidR="0059208D" w:rsidRPr="00E91009" w:rsidRDefault="0059208D" w:rsidP="0059208D">
            <w:pPr>
              <w:rPr>
                <w:rFonts w:ascii="Arial" w:hAnsi="Arial" w:cs="Arial"/>
                <w:sz w:val="12"/>
                <w:lang w:val="es-BO"/>
              </w:rPr>
            </w:pPr>
          </w:p>
        </w:tc>
        <w:tc>
          <w:tcPr>
            <w:tcW w:w="819" w:type="dxa"/>
            <w:tcBorders>
              <w:top w:val="single" w:sz="4" w:space="0" w:color="auto"/>
            </w:tcBorders>
            <w:shd w:val="clear" w:color="auto" w:fill="auto"/>
          </w:tcPr>
          <w:p w14:paraId="4D0F0B40" w14:textId="77777777" w:rsidR="0059208D" w:rsidRPr="00E91009" w:rsidRDefault="0059208D" w:rsidP="0059208D">
            <w:pPr>
              <w:jc w:val="right"/>
              <w:rPr>
                <w:rFonts w:ascii="Arial" w:hAnsi="Arial" w:cs="Arial"/>
                <w:sz w:val="12"/>
                <w:lang w:val="es-BO"/>
              </w:rPr>
            </w:pPr>
          </w:p>
        </w:tc>
        <w:tc>
          <w:tcPr>
            <w:tcW w:w="819" w:type="dxa"/>
            <w:tcBorders>
              <w:top w:val="single" w:sz="4" w:space="0" w:color="auto"/>
            </w:tcBorders>
            <w:shd w:val="clear" w:color="auto" w:fill="auto"/>
          </w:tcPr>
          <w:p w14:paraId="552F7A34" w14:textId="77777777" w:rsidR="0059208D" w:rsidRPr="00E91009" w:rsidRDefault="0059208D" w:rsidP="0059208D">
            <w:pPr>
              <w:rPr>
                <w:rFonts w:ascii="Arial" w:hAnsi="Arial" w:cs="Arial"/>
                <w:sz w:val="12"/>
                <w:lang w:val="es-BO"/>
              </w:rPr>
            </w:pPr>
          </w:p>
        </w:tc>
        <w:tc>
          <w:tcPr>
            <w:tcW w:w="273" w:type="dxa"/>
            <w:tcBorders>
              <w:left w:val="nil"/>
              <w:right w:val="single" w:sz="12" w:space="0" w:color="244061" w:themeColor="accent1" w:themeShade="80"/>
            </w:tcBorders>
          </w:tcPr>
          <w:p w14:paraId="19700292" w14:textId="77777777" w:rsidR="0059208D" w:rsidRPr="00E91009" w:rsidRDefault="0059208D" w:rsidP="0059208D">
            <w:pPr>
              <w:rPr>
                <w:rFonts w:ascii="Arial" w:hAnsi="Arial" w:cs="Arial"/>
                <w:sz w:val="12"/>
                <w:lang w:val="es-BO"/>
              </w:rPr>
            </w:pPr>
          </w:p>
        </w:tc>
      </w:tr>
    </w:tbl>
    <w:tbl>
      <w:tblPr>
        <w:tblStyle w:val="Tablaconcuadrcula1"/>
        <w:tblW w:w="10346" w:type="dxa"/>
        <w:jc w:val="center"/>
        <w:tblBorders>
          <w:top w:val="none" w:sz="0" w:space="0" w:color="auto"/>
          <w:left w:val="single" w:sz="12" w:space="0" w:color="244061" w:themeColor="accent1" w:themeShade="80"/>
          <w:bottom w:val="none" w:sz="0" w:space="0" w:color="auto"/>
          <w:right w:val="single" w:sz="12" w:space="0" w:color="244061" w:themeColor="accent1" w:themeShade="80"/>
          <w:insideH w:val="single" w:sz="4" w:space="0" w:color="auto"/>
          <w:insideV w:val="single" w:sz="4" w:space="0" w:color="auto"/>
        </w:tblBorders>
        <w:tblLook w:val="04A0" w:firstRow="1" w:lastRow="0" w:firstColumn="1" w:lastColumn="0" w:noHBand="0" w:noVBand="1"/>
      </w:tblPr>
      <w:tblGrid>
        <w:gridCol w:w="2204"/>
        <w:gridCol w:w="305"/>
        <w:gridCol w:w="305"/>
        <w:gridCol w:w="281"/>
        <w:gridCol w:w="305"/>
        <w:gridCol w:w="305"/>
        <w:gridCol w:w="305"/>
        <w:gridCol w:w="305"/>
        <w:gridCol w:w="276"/>
        <w:gridCol w:w="305"/>
        <w:gridCol w:w="305"/>
        <w:gridCol w:w="273"/>
        <w:gridCol w:w="268"/>
        <w:gridCol w:w="268"/>
        <w:gridCol w:w="268"/>
        <w:gridCol w:w="268"/>
        <w:gridCol w:w="268"/>
        <w:gridCol w:w="268"/>
        <w:gridCol w:w="268"/>
        <w:gridCol w:w="273"/>
        <w:gridCol w:w="268"/>
        <w:gridCol w:w="273"/>
        <w:gridCol w:w="305"/>
        <w:gridCol w:w="814"/>
        <w:gridCol w:w="795"/>
        <w:gridCol w:w="268"/>
      </w:tblGrid>
      <w:tr w:rsidR="0059208D" w:rsidRPr="00083637" w14:paraId="2B3D5735" w14:textId="77777777" w:rsidTr="0059208D">
        <w:trPr>
          <w:jc w:val="center"/>
        </w:trPr>
        <w:tc>
          <w:tcPr>
            <w:tcW w:w="2373" w:type="dxa"/>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bottom w:val="single" w:sz="4" w:space="0" w:color="auto"/>
            </w:tcBorders>
            <w:shd w:val="clear" w:color="auto" w:fill="DBE5F1" w:themeFill="accent1" w:themeFillTint="33"/>
          </w:tcPr>
          <w:p w14:paraId="7759A55D" w14:textId="38012AA3" w:rsidR="0041522E" w:rsidRPr="00083637" w:rsidRDefault="0059208D" w:rsidP="00FB1C3E">
            <w:pPr>
              <w:rPr>
                <w:rFonts w:ascii="Arial" w:hAnsi="Arial" w:cs="Arial"/>
              </w:rPr>
            </w:pPr>
            <w:r>
              <w:rPr>
                <w:rFonts w:ascii="Arial" w:hAnsi="Arial" w:cs="Arial"/>
              </w:rPr>
              <w:t>2</w:t>
            </w:r>
          </w:p>
        </w:tc>
        <w:tc>
          <w:tcPr>
            <w:tcW w:w="282" w:type="dxa"/>
            <w:tcBorders>
              <w:top w:val="single" w:sz="4" w:space="0" w:color="auto"/>
              <w:bottom w:val="single" w:sz="4" w:space="0" w:color="auto"/>
            </w:tcBorders>
            <w:shd w:val="clear" w:color="auto" w:fill="DBE5F1" w:themeFill="accent1" w:themeFillTint="33"/>
          </w:tcPr>
          <w:p w14:paraId="4529C68A" w14:textId="1FCD828A" w:rsidR="0041522E" w:rsidRPr="00083637" w:rsidRDefault="0059208D" w:rsidP="00FB1C3E">
            <w:pPr>
              <w:rPr>
                <w:rFonts w:ascii="Arial" w:hAnsi="Arial" w:cs="Arial"/>
              </w:rPr>
            </w:pPr>
            <w:r>
              <w:rPr>
                <w:rFonts w:ascii="Arial" w:hAnsi="Arial" w:cs="Arial"/>
              </w:rPr>
              <w:t>2</w:t>
            </w:r>
          </w:p>
        </w:tc>
        <w:tc>
          <w:tcPr>
            <w:tcW w:w="282" w:type="dxa"/>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bottom w:val="single" w:sz="4" w:space="0" w:color="auto"/>
            </w:tcBorders>
            <w:shd w:val="clear" w:color="auto" w:fill="DBE5F1" w:themeFill="accent1" w:themeFillTint="33"/>
          </w:tcPr>
          <w:p w14:paraId="4D81B8DB" w14:textId="2A159B03" w:rsidR="0041522E" w:rsidRPr="00083637" w:rsidRDefault="0059208D" w:rsidP="00FB1C3E">
            <w:pPr>
              <w:rPr>
                <w:rFonts w:ascii="Arial" w:hAnsi="Arial" w:cs="Arial"/>
              </w:rPr>
            </w:pPr>
            <w:r>
              <w:rPr>
                <w:rFonts w:ascii="Arial" w:hAnsi="Arial" w:cs="Arial"/>
              </w:rPr>
              <w:t>0</w:t>
            </w:r>
          </w:p>
        </w:tc>
        <w:tc>
          <w:tcPr>
            <w:tcW w:w="278" w:type="dxa"/>
            <w:tcBorders>
              <w:top w:val="single" w:sz="4" w:space="0" w:color="auto"/>
              <w:bottom w:val="single" w:sz="4" w:space="0" w:color="auto"/>
            </w:tcBorders>
            <w:shd w:val="clear" w:color="auto" w:fill="DBE5F1" w:themeFill="accent1" w:themeFillTint="33"/>
          </w:tcPr>
          <w:p w14:paraId="049D84E6" w14:textId="19E88262" w:rsidR="0041522E" w:rsidRPr="00083637" w:rsidRDefault="0059208D" w:rsidP="00FB1C3E">
            <w:pPr>
              <w:rPr>
                <w:rFonts w:ascii="Arial" w:hAnsi="Arial" w:cs="Arial"/>
              </w:rPr>
            </w:pPr>
            <w:r>
              <w:rPr>
                <w:rFonts w:ascii="Arial" w:hAnsi="Arial" w:cs="Arial"/>
              </w:rPr>
              <w:t>9</w:t>
            </w:r>
          </w:p>
        </w:tc>
        <w:tc>
          <w:tcPr>
            <w:tcW w:w="276" w:type="dxa"/>
            <w:tcBorders>
              <w:top w:val="single" w:sz="4" w:space="0" w:color="auto"/>
              <w:bottom w:val="single" w:sz="4" w:space="0" w:color="auto"/>
            </w:tcBorders>
            <w:shd w:val="clear" w:color="auto" w:fill="DBE5F1" w:themeFill="accent1" w:themeFillTint="33"/>
          </w:tcPr>
          <w:p w14:paraId="2A002F24" w14:textId="07DE973D" w:rsidR="0041522E" w:rsidRPr="00083637" w:rsidRDefault="0059208D" w:rsidP="00FB1C3E">
            <w:pPr>
              <w:rPr>
                <w:rFonts w:ascii="Arial" w:hAnsi="Arial" w:cs="Arial"/>
              </w:rPr>
            </w:pPr>
            <w:r>
              <w:rPr>
                <w:rFonts w:ascii="Arial" w:hAnsi="Arial" w:cs="Arial"/>
              </w:rPr>
              <w:t>5</w:t>
            </w:r>
          </w:p>
        </w:tc>
        <w:tc>
          <w:tcPr>
            <w:tcW w:w="281" w:type="dxa"/>
            <w:tcBorders>
              <w:top w:val="single" w:sz="4" w:space="0" w:color="auto"/>
              <w:bottom w:val="single" w:sz="4" w:space="0" w:color="auto"/>
            </w:tcBorders>
            <w:shd w:val="clear" w:color="auto" w:fill="DBE5F1" w:themeFill="accent1" w:themeFillTint="33"/>
          </w:tcPr>
          <w:p w14:paraId="641D4BC5" w14:textId="015CA407" w:rsidR="0041522E" w:rsidRPr="00083637" w:rsidRDefault="0059208D" w:rsidP="00FB1C3E">
            <w:pPr>
              <w:rPr>
                <w:rFonts w:ascii="Arial" w:hAnsi="Arial" w:cs="Arial"/>
              </w:rPr>
            </w:pPr>
            <w:r>
              <w:rPr>
                <w:rFonts w:ascii="Arial" w:hAnsi="Arial" w:cs="Arial"/>
              </w:rPr>
              <w:t>1</w:t>
            </w:r>
          </w:p>
        </w:tc>
        <w:tc>
          <w:tcPr>
            <w:tcW w:w="277" w:type="dxa"/>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bottom w:val="single" w:sz="4" w:space="0" w:color="auto"/>
            </w:tcBorders>
            <w:shd w:val="clear" w:color="auto" w:fill="DBE5F1" w:themeFill="accent1" w:themeFillTint="33"/>
          </w:tcPr>
          <w:p w14:paraId="791B7259" w14:textId="5A0D621B" w:rsidR="0041522E" w:rsidRPr="00083637" w:rsidRDefault="0059208D" w:rsidP="00FB1C3E">
            <w:pPr>
              <w:rPr>
                <w:rFonts w:ascii="Arial" w:hAnsi="Arial" w:cs="Arial"/>
              </w:rPr>
            </w:pPr>
            <w:r>
              <w:rPr>
                <w:rFonts w:ascii="Arial" w:hAnsi="Arial" w:cs="Arial"/>
              </w:rPr>
              <w:t>0</w:t>
            </w:r>
          </w:p>
        </w:tc>
        <w:tc>
          <w:tcPr>
            <w:tcW w:w="277" w:type="dxa"/>
            <w:tcBorders>
              <w:top w:val="single" w:sz="4" w:space="0" w:color="auto"/>
              <w:bottom w:val="single" w:sz="4" w:space="0" w:color="auto"/>
            </w:tcBorders>
            <w:shd w:val="clear" w:color="auto" w:fill="DBE5F1" w:themeFill="accent1" w:themeFillTint="33"/>
          </w:tcPr>
          <w:p w14:paraId="2CFEBC91" w14:textId="4E797D2D" w:rsidR="0041522E" w:rsidRPr="00083637" w:rsidRDefault="0059208D" w:rsidP="00FB1C3E">
            <w:pPr>
              <w:rPr>
                <w:rFonts w:ascii="Arial" w:hAnsi="Arial" w:cs="Arial"/>
              </w:rPr>
            </w:pPr>
            <w:r>
              <w:rPr>
                <w:rFonts w:ascii="Arial" w:hAnsi="Arial" w:cs="Arial"/>
              </w:rPr>
              <w:t>0</w:t>
            </w:r>
          </w:p>
        </w:tc>
        <w:tc>
          <w:tcPr>
            <w:tcW w:w="273" w:type="dxa"/>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bottom w:val="single" w:sz="4" w:space="0" w:color="auto"/>
            </w:tcBorders>
            <w:shd w:val="clear" w:color="auto" w:fill="DBE5F1" w:themeFill="accent1" w:themeFillTint="33"/>
          </w:tcPr>
          <w:p w14:paraId="3CA7B0FA" w14:textId="68928DC6" w:rsidR="0041522E" w:rsidRPr="00083637" w:rsidRDefault="0041522E" w:rsidP="00FB1C3E">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14:paraId="083D3F50" w14:textId="1BE984A6" w:rsidR="0041522E" w:rsidRPr="00083637" w:rsidRDefault="0041522E" w:rsidP="00FB1C3E">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14:paraId="30B2A765" w14:textId="31A82D95" w:rsidR="0041522E" w:rsidRPr="00083637" w:rsidRDefault="0041522E" w:rsidP="00FB1C3E">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14:paraId="50CCA488" w14:textId="24B793A7" w:rsidR="0041522E" w:rsidRPr="00083637" w:rsidRDefault="0041522E" w:rsidP="00FB1C3E">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14:paraId="55D0E340" w14:textId="54C856D2" w:rsidR="0041522E" w:rsidRPr="00083637" w:rsidRDefault="0041522E" w:rsidP="00FB1C3E">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14:paraId="49AAF307" w14:textId="427D1CD8" w:rsidR="0041522E" w:rsidRPr="00083637" w:rsidRDefault="0041522E" w:rsidP="00FB1C3E">
            <w:pPr>
              <w:rPr>
                <w:rFonts w:ascii="Arial" w:hAnsi="Arial" w:cs="Arial"/>
              </w:rPr>
            </w:pPr>
          </w:p>
        </w:tc>
        <w:tc>
          <w:tcPr>
            <w:tcW w:w="273" w:type="dxa"/>
            <w:tcBorders>
              <w:top w:val="single" w:sz="4" w:space="0" w:color="auto"/>
              <w:bottom w:val="single" w:sz="4" w:space="0" w:color="auto"/>
            </w:tcBorders>
            <w:shd w:val="clear" w:color="auto" w:fill="DBE5F1" w:themeFill="accent1" w:themeFillTint="33"/>
          </w:tcPr>
          <w:p w14:paraId="3E3A3925" w14:textId="1E872AAE" w:rsidR="0041522E" w:rsidRPr="00083637" w:rsidRDefault="0041522E" w:rsidP="00FB1C3E">
            <w:pPr>
              <w:rPr>
                <w:rFonts w:ascii="Arial" w:hAnsi="Arial" w:cs="Arial"/>
              </w:rPr>
            </w:pPr>
          </w:p>
        </w:tc>
        <w:tc>
          <w:tcPr>
            <w:tcW w:w="273" w:type="dxa"/>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bottom w:val="single" w:sz="4" w:space="0" w:color="auto"/>
            </w:tcBorders>
            <w:shd w:val="clear" w:color="auto" w:fill="DBE5F1" w:themeFill="accent1" w:themeFillTint="33"/>
          </w:tcPr>
          <w:p w14:paraId="0C5079A8" w14:textId="5955CAFB" w:rsidR="0041522E" w:rsidRPr="00083637" w:rsidRDefault="0041522E" w:rsidP="00FB1C3E">
            <w:pPr>
              <w:rPr>
                <w:rFonts w:ascii="Arial" w:hAnsi="Arial" w:cs="Arial"/>
              </w:rPr>
            </w:pPr>
          </w:p>
        </w:tc>
        <w:tc>
          <w:tcPr>
            <w:tcW w:w="273" w:type="dxa"/>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bottom w:val="single" w:sz="4" w:space="0" w:color="auto"/>
            </w:tcBorders>
            <w:shd w:val="clear" w:color="auto" w:fill="DBE5F1" w:themeFill="accent1" w:themeFillTint="33"/>
          </w:tcPr>
          <w:p w14:paraId="73F9DEA3" w14:textId="6BF57A07" w:rsidR="0041522E" w:rsidRPr="00083637" w:rsidRDefault="0059208D" w:rsidP="00FB1C3E">
            <w:pPr>
              <w:rPr>
                <w:rFonts w:ascii="Arial" w:hAnsi="Arial" w:cs="Arial"/>
              </w:rPr>
            </w:pPr>
            <w:r>
              <w:rPr>
                <w:rFonts w:ascii="Arial" w:hAnsi="Arial" w:cs="Arial"/>
              </w:rPr>
              <w:t>1</w:t>
            </w:r>
          </w:p>
        </w:tc>
        <w:tc>
          <w:tcPr>
            <w:tcW w:w="819" w:type="dxa"/>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tcBorders>
            <w:shd w:val="clear" w:color="auto" w:fill="DBE5F1" w:themeFill="accent1" w:themeFillTint="33"/>
          </w:tcPr>
          <w:p w14:paraId="2C04EF24" w14:textId="33812E2C" w:rsidR="0041522E" w:rsidRPr="00083637" w:rsidRDefault="00D32493" w:rsidP="00FB1C3E">
            <w:pPr>
              <w:rPr>
                <w:rFonts w:ascii="Arial" w:hAnsi="Arial" w:cs="Arial"/>
              </w:rPr>
            </w:pPr>
            <w:r>
              <w:rPr>
                <w:rFonts w:ascii="Arial" w:hAnsi="Arial" w:cs="Arial"/>
              </w:rPr>
              <w:t>2022</w:t>
            </w:r>
          </w:p>
        </w:tc>
        <w:tc>
          <w:tcPr>
            <w:tcW w:w="273" w:type="dxa"/>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32CE2" w14:paraId="07D5AFDE" w14:textId="77777777" w:rsidTr="0059208D">
        <w:trPr>
          <w:jc w:val="center"/>
        </w:trPr>
        <w:tc>
          <w:tcPr>
            <w:tcW w:w="2366" w:type="dxa"/>
            <w:tcBorders>
              <w:left w:val="single" w:sz="12" w:space="0" w:color="244061" w:themeColor="accent1" w:themeShade="80"/>
            </w:tcBorders>
            <w:vAlign w:val="center"/>
          </w:tcPr>
          <w:p w14:paraId="6B47645E" w14:textId="77777777" w:rsidR="0041522E" w:rsidRPr="00032CE2" w:rsidRDefault="0041522E" w:rsidP="00FB1C3E">
            <w:pPr>
              <w:jc w:val="right"/>
              <w:rPr>
                <w:rFonts w:ascii="Arial" w:hAnsi="Arial" w:cs="Arial"/>
                <w:sz w:val="12"/>
                <w:lang w:val="es-BO"/>
              </w:rPr>
            </w:pPr>
          </w:p>
        </w:tc>
        <w:tc>
          <w:tcPr>
            <w:tcW w:w="283" w:type="dxa"/>
            <w:shd w:val="clear" w:color="auto" w:fill="auto"/>
          </w:tcPr>
          <w:p w14:paraId="2CE25B5E" w14:textId="77777777" w:rsidR="0041522E" w:rsidRPr="00032CE2" w:rsidRDefault="0041522E" w:rsidP="00FB1C3E">
            <w:pPr>
              <w:rPr>
                <w:rFonts w:ascii="Arial" w:hAnsi="Arial" w:cs="Arial"/>
                <w:sz w:val="12"/>
                <w:lang w:val="es-BO"/>
              </w:rPr>
            </w:pPr>
          </w:p>
        </w:tc>
        <w:tc>
          <w:tcPr>
            <w:tcW w:w="281" w:type="dxa"/>
            <w:shd w:val="clear" w:color="auto" w:fill="auto"/>
          </w:tcPr>
          <w:p w14:paraId="02D7EA50" w14:textId="77777777" w:rsidR="0041522E" w:rsidRPr="00032CE2" w:rsidRDefault="0041522E" w:rsidP="00FB1C3E">
            <w:pPr>
              <w:rPr>
                <w:rFonts w:ascii="Arial" w:hAnsi="Arial" w:cs="Arial"/>
                <w:sz w:val="12"/>
                <w:lang w:val="es-BO"/>
              </w:rPr>
            </w:pPr>
          </w:p>
        </w:tc>
        <w:tc>
          <w:tcPr>
            <w:tcW w:w="282" w:type="dxa"/>
            <w:shd w:val="clear" w:color="auto" w:fill="auto"/>
          </w:tcPr>
          <w:p w14:paraId="3044A547" w14:textId="77777777" w:rsidR="0041522E" w:rsidRPr="00032CE2" w:rsidRDefault="0041522E" w:rsidP="00FB1C3E">
            <w:pPr>
              <w:rPr>
                <w:rFonts w:ascii="Arial" w:hAnsi="Arial" w:cs="Arial"/>
                <w:sz w:val="12"/>
                <w:lang w:val="es-BO"/>
              </w:rPr>
            </w:pPr>
          </w:p>
        </w:tc>
        <w:tc>
          <w:tcPr>
            <w:tcW w:w="272" w:type="dxa"/>
            <w:shd w:val="clear" w:color="auto" w:fill="auto"/>
          </w:tcPr>
          <w:p w14:paraId="548560B2" w14:textId="77777777" w:rsidR="0041522E" w:rsidRPr="00032CE2" w:rsidRDefault="0041522E" w:rsidP="00FB1C3E">
            <w:pPr>
              <w:rPr>
                <w:rFonts w:ascii="Arial" w:hAnsi="Arial" w:cs="Arial"/>
                <w:sz w:val="12"/>
                <w:lang w:val="es-BO"/>
              </w:rPr>
            </w:pPr>
          </w:p>
        </w:tc>
        <w:tc>
          <w:tcPr>
            <w:tcW w:w="277" w:type="dxa"/>
            <w:shd w:val="clear" w:color="auto" w:fill="auto"/>
          </w:tcPr>
          <w:p w14:paraId="1BDB7D95" w14:textId="77777777" w:rsidR="0041522E" w:rsidRPr="00032CE2" w:rsidRDefault="0041522E" w:rsidP="00FB1C3E">
            <w:pPr>
              <w:rPr>
                <w:rFonts w:ascii="Arial" w:hAnsi="Arial" w:cs="Arial"/>
                <w:sz w:val="12"/>
                <w:lang w:val="es-BO"/>
              </w:rPr>
            </w:pPr>
          </w:p>
        </w:tc>
        <w:tc>
          <w:tcPr>
            <w:tcW w:w="276" w:type="dxa"/>
            <w:shd w:val="clear" w:color="auto" w:fill="auto"/>
          </w:tcPr>
          <w:p w14:paraId="4E6D8CB4" w14:textId="77777777" w:rsidR="0041522E" w:rsidRPr="00032CE2" w:rsidRDefault="0041522E" w:rsidP="00FB1C3E">
            <w:pPr>
              <w:rPr>
                <w:rFonts w:ascii="Arial" w:hAnsi="Arial" w:cs="Arial"/>
                <w:sz w:val="12"/>
                <w:lang w:val="es-BO"/>
              </w:rPr>
            </w:pPr>
          </w:p>
        </w:tc>
        <w:tc>
          <w:tcPr>
            <w:tcW w:w="281" w:type="dxa"/>
            <w:shd w:val="clear" w:color="auto" w:fill="auto"/>
          </w:tcPr>
          <w:p w14:paraId="5BBBAB7B" w14:textId="77777777" w:rsidR="0041522E" w:rsidRPr="00032CE2" w:rsidRDefault="0041522E" w:rsidP="00FB1C3E">
            <w:pPr>
              <w:rPr>
                <w:rFonts w:ascii="Arial" w:hAnsi="Arial" w:cs="Arial"/>
                <w:sz w:val="12"/>
                <w:lang w:val="es-BO"/>
              </w:rPr>
            </w:pPr>
          </w:p>
        </w:tc>
        <w:tc>
          <w:tcPr>
            <w:tcW w:w="277" w:type="dxa"/>
            <w:shd w:val="clear" w:color="auto" w:fill="auto"/>
          </w:tcPr>
          <w:p w14:paraId="49AE8292" w14:textId="77777777" w:rsidR="0041522E" w:rsidRPr="00032CE2" w:rsidRDefault="0041522E" w:rsidP="00FB1C3E">
            <w:pPr>
              <w:rPr>
                <w:rFonts w:ascii="Arial" w:hAnsi="Arial" w:cs="Arial"/>
                <w:sz w:val="12"/>
                <w:lang w:val="es-BO"/>
              </w:rPr>
            </w:pPr>
          </w:p>
        </w:tc>
        <w:tc>
          <w:tcPr>
            <w:tcW w:w="277" w:type="dxa"/>
            <w:shd w:val="clear" w:color="auto" w:fill="auto"/>
          </w:tcPr>
          <w:p w14:paraId="46D402AA" w14:textId="77777777" w:rsidR="0041522E" w:rsidRPr="00032CE2" w:rsidRDefault="0041522E" w:rsidP="00FB1C3E">
            <w:pPr>
              <w:rPr>
                <w:rFonts w:ascii="Arial" w:hAnsi="Arial" w:cs="Arial"/>
                <w:sz w:val="12"/>
                <w:lang w:val="es-BO"/>
              </w:rPr>
            </w:pPr>
          </w:p>
        </w:tc>
        <w:tc>
          <w:tcPr>
            <w:tcW w:w="277" w:type="dxa"/>
            <w:shd w:val="clear" w:color="auto" w:fill="auto"/>
          </w:tcPr>
          <w:p w14:paraId="4E77159D" w14:textId="77777777" w:rsidR="0041522E" w:rsidRPr="00032CE2" w:rsidRDefault="0041522E" w:rsidP="00FB1C3E">
            <w:pPr>
              <w:rPr>
                <w:rFonts w:ascii="Arial" w:hAnsi="Arial" w:cs="Arial"/>
                <w:sz w:val="12"/>
                <w:lang w:val="es-BO"/>
              </w:rPr>
            </w:pPr>
          </w:p>
        </w:tc>
        <w:tc>
          <w:tcPr>
            <w:tcW w:w="274" w:type="dxa"/>
            <w:shd w:val="clear" w:color="auto" w:fill="auto"/>
          </w:tcPr>
          <w:p w14:paraId="49850A6A" w14:textId="77777777" w:rsidR="0041522E" w:rsidRPr="00032CE2" w:rsidRDefault="0041522E" w:rsidP="00FB1C3E">
            <w:pPr>
              <w:rPr>
                <w:rFonts w:ascii="Arial" w:hAnsi="Arial" w:cs="Arial"/>
                <w:sz w:val="12"/>
                <w:lang w:val="es-BO"/>
              </w:rPr>
            </w:pPr>
          </w:p>
        </w:tc>
        <w:tc>
          <w:tcPr>
            <w:tcW w:w="274" w:type="dxa"/>
            <w:shd w:val="clear" w:color="auto" w:fill="auto"/>
          </w:tcPr>
          <w:p w14:paraId="0FED714F" w14:textId="77777777" w:rsidR="0041522E" w:rsidRPr="00032CE2" w:rsidRDefault="0041522E" w:rsidP="00FB1C3E">
            <w:pPr>
              <w:rPr>
                <w:rFonts w:ascii="Arial" w:hAnsi="Arial" w:cs="Arial"/>
                <w:sz w:val="12"/>
                <w:lang w:val="es-BO"/>
              </w:rPr>
            </w:pPr>
          </w:p>
        </w:tc>
        <w:tc>
          <w:tcPr>
            <w:tcW w:w="273" w:type="dxa"/>
            <w:shd w:val="clear" w:color="auto" w:fill="auto"/>
          </w:tcPr>
          <w:p w14:paraId="23208D49" w14:textId="77777777" w:rsidR="0041522E" w:rsidRPr="00032CE2" w:rsidRDefault="0041522E" w:rsidP="00FB1C3E">
            <w:pPr>
              <w:rPr>
                <w:rFonts w:ascii="Arial" w:hAnsi="Arial" w:cs="Arial"/>
                <w:sz w:val="12"/>
                <w:lang w:val="es-BO"/>
              </w:rPr>
            </w:pPr>
          </w:p>
        </w:tc>
        <w:tc>
          <w:tcPr>
            <w:tcW w:w="274" w:type="dxa"/>
            <w:shd w:val="clear" w:color="auto" w:fill="auto"/>
          </w:tcPr>
          <w:p w14:paraId="32D8FC17" w14:textId="77777777" w:rsidR="0041522E" w:rsidRPr="00032CE2" w:rsidRDefault="0041522E" w:rsidP="00FB1C3E">
            <w:pPr>
              <w:rPr>
                <w:rFonts w:ascii="Arial" w:hAnsi="Arial" w:cs="Arial"/>
                <w:sz w:val="12"/>
                <w:lang w:val="es-BO"/>
              </w:rPr>
            </w:pPr>
          </w:p>
        </w:tc>
        <w:tc>
          <w:tcPr>
            <w:tcW w:w="274" w:type="dxa"/>
            <w:shd w:val="clear" w:color="auto" w:fill="auto"/>
          </w:tcPr>
          <w:p w14:paraId="494BDEA3" w14:textId="77777777" w:rsidR="0041522E" w:rsidRPr="00032CE2" w:rsidRDefault="0041522E" w:rsidP="00FB1C3E">
            <w:pPr>
              <w:rPr>
                <w:rFonts w:ascii="Arial" w:hAnsi="Arial" w:cs="Arial"/>
                <w:sz w:val="12"/>
                <w:lang w:val="es-BO"/>
              </w:rPr>
            </w:pPr>
          </w:p>
        </w:tc>
        <w:tc>
          <w:tcPr>
            <w:tcW w:w="274" w:type="dxa"/>
            <w:shd w:val="clear" w:color="auto" w:fill="auto"/>
          </w:tcPr>
          <w:p w14:paraId="7EA8FCB6" w14:textId="77777777" w:rsidR="0041522E" w:rsidRPr="00032CE2" w:rsidRDefault="0041522E" w:rsidP="00FB1C3E">
            <w:pPr>
              <w:rPr>
                <w:rFonts w:ascii="Arial" w:hAnsi="Arial" w:cs="Arial"/>
                <w:sz w:val="12"/>
                <w:lang w:val="es-BO"/>
              </w:rPr>
            </w:pPr>
          </w:p>
        </w:tc>
        <w:tc>
          <w:tcPr>
            <w:tcW w:w="274" w:type="dxa"/>
            <w:shd w:val="clear" w:color="auto" w:fill="auto"/>
          </w:tcPr>
          <w:p w14:paraId="33F3C8BB" w14:textId="77777777" w:rsidR="0041522E" w:rsidRPr="00032CE2" w:rsidRDefault="0041522E" w:rsidP="00FB1C3E">
            <w:pPr>
              <w:rPr>
                <w:rFonts w:ascii="Arial" w:hAnsi="Arial" w:cs="Arial"/>
                <w:sz w:val="12"/>
                <w:lang w:val="es-BO"/>
              </w:rPr>
            </w:pPr>
          </w:p>
        </w:tc>
        <w:tc>
          <w:tcPr>
            <w:tcW w:w="273" w:type="dxa"/>
            <w:shd w:val="clear" w:color="auto" w:fill="auto"/>
          </w:tcPr>
          <w:p w14:paraId="2A687617" w14:textId="77777777" w:rsidR="0041522E" w:rsidRPr="00032CE2" w:rsidRDefault="0041522E" w:rsidP="00FB1C3E">
            <w:pPr>
              <w:rPr>
                <w:rFonts w:ascii="Arial" w:hAnsi="Arial" w:cs="Arial"/>
                <w:sz w:val="12"/>
                <w:lang w:val="es-BO"/>
              </w:rPr>
            </w:pPr>
          </w:p>
        </w:tc>
        <w:tc>
          <w:tcPr>
            <w:tcW w:w="274" w:type="dxa"/>
            <w:shd w:val="clear" w:color="auto" w:fill="auto"/>
          </w:tcPr>
          <w:p w14:paraId="04872720" w14:textId="77777777" w:rsidR="0041522E" w:rsidRPr="00032CE2" w:rsidRDefault="0041522E" w:rsidP="00FB1C3E">
            <w:pPr>
              <w:rPr>
                <w:rFonts w:ascii="Arial" w:hAnsi="Arial" w:cs="Arial"/>
                <w:sz w:val="12"/>
                <w:lang w:val="es-BO"/>
              </w:rPr>
            </w:pPr>
          </w:p>
        </w:tc>
        <w:tc>
          <w:tcPr>
            <w:tcW w:w="274" w:type="dxa"/>
            <w:shd w:val="clear" w:color="auto" w:fill="auto"/>
          </w:tcPr>
          <w:p w14:paraId="4FF4B723" w14:textId="77777777" w:rsidR="0041522E" w:rsidRPr="00032CE2" w:rsidRDefault="0041522E" w:rsidP="00FB1C3E">
            <w:pPr>
              <w:rPr>
                <w:rFonts w:ascii="Arial" w:hAnsi="Arial" w:cs="Arial"/>
                <w:sz w:val="12"/>
                <w:lang w:val="es-BO"/>
              </w:rPr>
            </w:pPr>
          </w:p>
        </w:tc>
        <w:tc>
          <w:tcPr>
            <w:tcW w:w="274" w:type="dxa"/>
            <w:shd w:val="clear" w:color="auto" w:fill="auto"/>
          </w:tcPr>
          <w:p w14:paraId="7A22A29C" w14:textId="77777777" w:rsidR="0041522E" w:rsidRPr="00032CE2" w:rsidRDefault="0041522E" w:rsidP="00FB1C3E">
            <w:pPr>
              <w:rPr>
                <w:rFonts w:ascii="Arial" w:hAnsi="Arial" w:cs="Arial"/>
                <w:sz w:val="12"/>
                <w:lang w:val="es-BO"/>
              </w:rPr>
            </w:pPr>
          </w:p>
        </w:tc>
        <w:tc>
          <w:tcPr>
            <w:tcW w:w="274" w:type="dxa"/>
            <w:shd w:val="clear" w:color="auto" w:fill="auto"/>
          </w:tcPr>
          <w:p w14:paraId="1DC54644" w14:textId="77777777" w:rsidR="0041522E" w:rsidRPr="00032CE2" w:rsidRDefault="0041522E" w:rsidP="00FB1C3E">
            <w:pPr>
              <w:rPr>
                <w:rFonts w:ascii="Arial" w:hAnsi="Arial" w:cs="Arial"/>
                <w:sz w:val="12"/>
                <w:lang w:val="es-BO"/>
              </w:rPr>
            </w:pPr>
          </w:p>
        </w:tc>
        <w:tc>
          <w:tcPr>
            <w:tcW w:w="819" w:type="dxa"/>
            <w:gridSpan w:val="3"/>
            <w:shd w:val="clear" w:color="auto" w:fill="auto"/>
          </w:tcPr>
          <w:p w14:paraId="34256177" w14:textId="77777777" w:rsidR="0041522E" w:rsidRPr="00032CE2" w:rsidRDefault="0041522E" w:rsidP="00FB1C3E">
            <w:pPr>
              <w:jc w:val="right"/>
              <w:rPr>
                <w:rFonts w:ascii="Arial" w:hAnsi="Arial" w:cs="Arial"/>
                <w:sz w:val="12"/>
                <w:lang w:val="es-BO"/>
              </w:rPr>
            </w:pPr>
          </w:p>
        </w:tc>
        <w:tc>
          <w:tcPr>
            <w:tcW w:w="819" w:type="dxa"/>
            <w:gridSpan w:val="3"/>
            <w:shd w:val="clear" w:color="auto" w:fill="auto"/>
          </w:tcPr>
          <w:p w14:paraId="1918E601" w14:textId="77777777" w:rsidR="0041522E" w:rsidRPr="00032CE2" w:rsidRDefault="0041522E" w:rsidP="00FB1C3E">
            <w:pPr>
              <w:rPr>
                <w:rFonts w:ascii="Arial" w:hAnsi="Arial" w:cs="Arial"/>
                <w:sz w:val="12"/>
                <w:lang w:val="es-BO"/>
              </w:rPr>
            </w:pPr>
          </w:p>
        </w:tc>
        <w:tc>
          <w:tcPr>
            <w:tcW w:w="273" w:type="dxa"/>
            <w:tcBorders>
              <w:left w:val="nil"/>
              <w:right w:val="single" w:sz="12" w:space="0" w:color="244061" w:themeColor="accent1" w:themeShade="80"/>
            </w:tcBorders>
          </w:tcPr>
          <w:p w14:paraId="6B3C6AAF" w14:textId="77777777" w:rsidR="0041522E" w:rsidRPr="00032CE2" w:rsidRDefault="0041522E" w:rsidP="00FB1C3E">
            <w:pPr>
              <w:rPr>
                <w:rFonts w:ascii="Arial" w:hAnsi="Arial" w:cs="Arial"/>
                <w:sz w:val="12"/>
                <w:lang w:val="es-BO"/>
              </w:rPr>
            </w:pPr>
          </w:p>
        </w:tc>
      </w:tr>
      <w:tr w:rsidR="00205281" w:rsidRPr="00083637" w14:paraId="6AD9E97D" w14:textId="77777777" w:rsidTr="0059208D">
        <w:trPr>
          <w:trHeight w:val="435"/>
          <w:jc w:val="center"/>
        </w:trPr>
        <w:tc>
          <w:tcPr>
            <w:tcW w:w="2366"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07"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42281" w14:textId="250551E7" w:rsidR="0041522E" w:rsidRPr="00C37DF6" w:rsidRDefault="00C37DF6" w:rsidP="0059208D">
            <w:pPr>
              <w:tabs>
                <w:tab w:val="left" w:pos="1634"/>
              </w:tabs>
              <w:jc w:val="center"/>
              <w:rPr>
                <w:rFonts w:ascii="Arial" w:hAnsi="Arial" w:cs="Arial"/>
                <w:b/>
                <w:lang w:val="es-BO"/>
              </w:rPr>
            </w:pPr>
            <w:r w:rsidRPr="00C37DF6">
              <w:rPr>
                <w:rFonts w:ascii="Arial" w:hAnsi="Arial" w:cs="Arial"/>
                <w:b/>
                <w:color w:val="0000FF"/>
                <w:sz w:val="18"/>
                <w:szCs w:val="30"/>
                <w:lang w:eastAsia="en-US"/>
              </w:rPr>
              <w:t>OBRA DE MEJORAMIENTO Y ESTABILIZACION DE LA SEDE DEPORTIVA DE COTA COTA</w:t>
            </w:r>
          </w:p>
        </w:tc>
        <w:tc>
          <w:tcPr>
            <w:tcW w:w="273"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BE6DC6" w14:paraId="30E99AA4" w14:textId="77777777" w:rsidTr="00FB1C3E">
        <w:trPr>
          <w:jc w:val="center"/>
        </w:trPr>
        <w:tc>
          <w:tcPr>
            <w:tcW w:w="2366" w:type="dxa"/>
            <w:tcBorders>
              <w:left w:val="single" w:sz="12" w:space="0" w:color="244061" w:themeColor="accent1" w:themeShade="80"/>
            </w:tcBorders>
            <w:vAlign w:val="center"/>
          </w:tcPr>
          <w:p w14:paraId="44DF621C" w14:textId="77777777" w:rsidR="0041522E" w:rsidRPr="00BE6DC6" w:rsidRDefault="0041522E" w:rsidP="00FB1C3E">
            <w:pPr>
              <w:jc w:val="right"/>
              <w:rPr>
                <w:rFonts w:ascii="Arial" w:hAnsi="Arial" w:cs="Arial"/>
                <w:sz w:val="8"/>
                <w:lang w:val="es-BO"/>
              </w:rPr>
            </w:pPr>
          </w:p>
        </w:tc>
        <w:tc>
          <w:tcPr>
            <w:tcW w:w="283" w:type="dxa"/>
            <w:tcBorders>
              <w:bottom w:val="single" w:sz="4" w:space="0" w:color="auto"/>
            </w:tcBorders>
            <w:shd w:val="clear" w:color="auto" w:fill="auto"/>
          </w:tcPr>
          <w:p w14:paraId="48C3B632" w14:textId="77777777" w:rsidR="0041522E" w:rsidRPr="00BE6DC6" w:rsidRDefault="0041522E" w:rsidP="00FB1C3E">
            <w:pPr>
              <w:rPr>
                <w:rFonts w:ascii="Arial" w:hAnsi="Arial" w:cs="Arial"/>
                <w:sz w:val="8"/>
                <w:lang w:val="es-BO"/>
              </w:rPr>
            </w:pPr>
          </w:p>
        </w:tc>
        <w:tc>
          <w:tcPr>
            <w:tcW w:w="281" w:type="dxa"/>
            <w:shd w:val="clear" w:color="auto" w:fill="auto"/>
          </w:tcPr>
          <w:p w14:paraId="173176D5" w14:textId="77777777" w:rsidR="0041522E" w:rsidRPr="00BE6DC6" w:rsidRDefault="0041522E" w:rsidP="00FB1C3E">
            <w:pPr>
              <w:rPr>
                <w:rFonts w:ascii="Arial" w:hAnsi="Arial" w:cs="Arial"/>
                <w:sz w:val="8"/>
                <w:lang w:val="es-BO"/>
              </w:rPr>
            </w:pPr>
          </w:p>
        </w:tc>
        <w:tc>
          <w:tcPr>
            <w:tcW w:w="282" w:type="dxa"/>
            <w:shd w:val="clear" w:color="auto" w:fill="auto"/>
          </w:tcPr>
          <w:p w14:paraId="5FA8749C" w14:textId="77777777" w:rsidR="0041522E" w:rsidRPr="00BE6DC6" w:rsidRDefault="0041522E" w:rsidP="00FB1C3E">
            <w:pPr>
              <w:rPr>
                <w:rFonts w:ascii="Arial" w:hAnsi="Arial" w:cs="Arial"/>
                <w:sz w:val="8"/>
                <w:lang w:val="es-BO"/>
              </w:rPr>
            </w:pPr>
          </w:p>
        </w:tc>
        <w:tc>
          <w:tcPr>
            <w:tcW w:w="272" w:type="dxa"/>
            <w:shd w:val="clear" w:color="auto" w:fill="auto"/>
          </w:tcPr>
          <w:p w14:paraId="5C8E7D74" w14:textId="77777777" w:rsidR="0041522E" w:rsidRPr="00BE6DC6" w:rsidRDefault="0041522E" w:rsidP="00FB1C3E">
            <w:pPr>
              <w:rPr>
                <w:rFonts w:ascii="Arial" w:hAnsi="Arial" w:cs="Arial"/>
                <w:sz w:val="8"/>
                <w:lang w:val="es-BO"/>
              </w:rPr>
            </w:pPr>
          </w:p>
        </w:tc>
        <w:tc>
          <w:tcPr>
            <w:tcW w:w="277" w:type="dxa"/>
            <w:shd w:val="clear" w:color="auto" w:fill="auto"/>
          </w:tcPr>
          <w:p w14:paraId="616FC3D9" w14:textId="77777777" w:rsidR="0041522E" w:rsidRPr="00BE6DC6" w:rsidRDefault="0041522E" w:rsidP="00FB1C3E">
            <w:pPr>
              <w:rPr>
                <w:rFonts w:ascii="Arial" w:hAnsi="Arial" w:cs="Arial"/>
                <w:sz w:val="8"/>
                <w:lang w:val="es-BO"/>
              </w:rPr>
            </w:pPr>
          </w:p>
        </w:tc>
        <w:tc>
          <w:tcPr>
            <w:tcW w:w="276" w:type="dxa"/>
            <w:shd w:val="clear" w:color="auto" w:fill="auto"/>
          </w:tcPr>
          <w:p w14:paraId="17B94D93" w14:textId="77777777" w:rsidR="0041522E" w:rsidRPr="00BE6DC6" w:rsidRDefault="0041522E" w:rsidP="00FB1C3E">
            <w:pPr>
              <w:rPr>
                <w:rFonts w:ascii="Arial" w:hAnsi="Arial" w:cs="Arial"/>
                <w:sz w:val="8"/>
                <w:lang w:val="es-BO"/>
              </w:rPr>
            </w:pPr>
          </w:p>
        </w:tc>
        <w:tc>
          <w:tcPr>
            <w:tcW w:w="281" w:type="dxa"/>
            <w:shd w:val="clear" w:color="auto" w:fill="auto"/>
          </w:tcPr>
          <w:p w14:paraId="3AE1CFE7" w14:textId="77777777" w:rsidR="0041522E" w:rsidRPr="00BE6DC6" w:rsidRDefault="0041522E" w:rsidP="00FB1C3E">
            <w:pPr>
              <w:rPr>
                <w:rFonts w:ascii="Arial" w:hAnsi="Arial" w:cs="Arial"/>
                <w:sz w:val="8"/>
                <w:lang w:val="es-BO"/>
              </w:rPr>
            </w:pPr>
          </w:p>
        </w:tc>
        <w:tc>
          <w:tcPr>
            <w:tcW w:w="277" w:type="dxa"/>
            <w:shd w:val="clear" w:color="auto" w:fill="auto"/>
          </w:tcPr>
          <w:p w14:paraId="03F1A00C" w14:textId="77777777" w:rsidR="0041522E" w:rsidRPr="00BE6DC6" w:rsidRDefault="0041522E" w:rsidP="00FB1C3E">
            <w:pPr>
              <w:rPr>
                <w:rFonts w:ascii="Arial" w:hAnsi="Arial" w:cs="Arial"/>
                <w:sz w:val="8"/>
                <w:lang w:val="es-BO"/>
              </w:rPr>
            </w:pPr>
          </w:p>
        </w:tc>
        <w:tc>
          <w:tcPr>
            <w:tcW w:w="277" w:type="dxa"/>
            <w:shd w:val="clear" w:color="auto" w:fill="auto"/>
          </w:tcPr>
          <w:p w14:paraId="679598A4" w14:textId="77777777" w:rsidR="0041522E" w:rsidRPr="00BE6DC6" w:rsidRDefault="0041522E" w:rsidP="00FB1C3E">
            <w:pPr>
              <w:rPr>
                <w:rFonts w:ascii="Arial" w:hAnsi="Arial" w:cs="Arial"/>
                <w:sz w:val="8"/>
                <w:lang w:val="es-BO"/>
              </w:rPr>
            </w:pPr>
          </w:p>
        </w:tc>
        <w:tc>
          <w:tcPr>
            <w:tcW w:w="277" w:type="dxa"/>
            <w:tcBorders>
              <w:bottom w:val="single" w:sz="4" w:space="0" w:color="auto"/>
            </w:tcBorders>
            <w:shd w:val="clear" w:color="auto" w:fill="auto"/>
          </w:tcPr>
          <w:p w14:paraId="710DB2D4" w14:textId="77777777" w:rsidR="0041522E" w:rsidRPr="00BE6DC6" w:rsidRDefault="0041522E" w:rsidP="00FB1C3E">
            <w:pPr>
              <w:rPr>
                <w:rFonts w:ascii="Arial" w:hAnsi="Arial" w:cs="Arial"/>
                <w:sz w:val="8"/>
                <w:lang w:val="es-BO"/>
              </w:rPr>
            </w:pPr>
          </w:p>
        </w:tc>
        <w:tc>
          <w:tcPr>
            <w:tcW w:w="274" w:type="dxa"/>
            <w:shd w:val="clear" w:color="auto" w:fill="auto"/>
          </w:tcPr>
          <w:p w14:paraId="35925465" w14:textId="77777777" w:rsidR="0041522E" w:rsidRPr="00BE6DC6" w:rsidRDefault="0041522E" w:rsidP="00FB1C3E">
            <w:pPr>
              <w:rPr>
                <w:rFonts w:ascii="Arial" w:hAnsi="Arial" w:cs="Arial"/>
                <w:sz w:val="8"/>
                <w:lang w:val="es-BO"/>
              </w:rPr>
            </w:pPr>
          </w:p>
        </w:tc>
        <w:tc>
          <w:tcPr>
            <w:tcW w:w="274" w:type="dxa"/>
            <w:shd w:val="clear" w:color="auto" w:fill="auto"/>
          </w:tcPr>
          <w:p w14:paraId="49BC7764" w14:textId="77777777" w:rsidR="0041522E" w:rsidRPr="00BE6DC6" w:rsidRDefault="0041522E" w:rsidP="00FB1C3E">
            <w:pPr>
              <w:rPr>
                <w:rFonts w:ascii="Arial" w:hAnsi="Arial" w:cs="Arial"/>
                <w:sz w:val="8"/>
                <w:lang w:val="es-BO"/>
              </w:rPr>
            </w:pPr>
          </w:p>
        </w:tc>
        <w:tc>
          <w:tcPr>
            <w:tcW w:w="273" w:type="dxa"/>
            <w:shd w:val="clear" w:color="auto" w:fill="auto"/>
          </w:tcPr>
          <w:p w14:paraId="5E3D02DB" w14:textId="77777777" w:rsidR="0041522E" w:rsidRPr="00BE6DC6" w:rsidRDefault="0041522E" w:rsidP="00FB1C3E">
            <w:pPr>
              <w:rPr>
                <w:rFonts w:ascii="Arial" w:hAnsi="Arial" w:cs="Arial"/>
                <w:sz w:val="8"/>
                <w:lang w:val="es-BO"/>
              </w:rPr>
            </w:pPr>
          </w:p>
        </w:tc>
        <w:tc>
          <w:tcPr>
            <w:tcW w:w="274" w:type="dxa"/>
            <w:shd w:val="clear" w:color="auto" w:fill="auto"/>
          </w:tcPr>
          <w:p w14:paraId="65A368FE" w14:textId="77777777" w:rsidR="0041522E" w:rsidRPr="00BE6DC6" w:rsidRDefault="0041522E" w:rsidP="00FB1C3E">
            <w:pPr>
              <w:rPr>
                <w:rFonts w:ascii="Arial" w:hAnsi="Arial" w:cs="Arial"/>
                <w:sz w:val="8"/>
                <w:lang w:val="es-BO"/>
              </w:rPr>
            </w:pPr>
          </w:p>
        </w:tc>
        <w:tc>
          <w:tcPr>
            <w:tcW w:w="274" w:type="dxa"/>
            <w:shd w:val="clear" w:color="auto" w:fill="auto"/>
          </w:tcPr>
          <w:p w14:paraId="48FFC585" w14:textId="77777777" w:rsidR="0041522E" w:rsidRPr="00BE6DC6" w:rsidRDefault="0041522E" w:rsidP="00FB1C3E">
            <w:pPr>
              <w:rPr>
                <w:rFonts w:ascii="Arial" w:hAnsi="Arial" w:cs="Arial"/>
                <w:sz w:val="8"/>
                <w:lang w:val="es-BO"/>
              </w:rPr>
            </w:pPr>
          </w:p>
        </w:tc>
        <w:tc>
          <w:tcPr>
            <w:tcW w:w="274" w:type="dxa"/>
            <w:shd w:val="clear" w:color="auto" w:fill="auto"/>
          </w:tcPr>
          <w:p w14:paraId="174952B7" w14:textId="77777777" w:rsidR="0041522E" w:rsidRPr="00BE6DC6" w:rsidRDefault="0041522E" w:rsidP="00FB1C3E">
            <w:pPr>
              <w:rPr>
                <w:rFonts w:ascii="Arial" w:hAnsi="Arial" w:cs="Arial"/>
                <w:sz w:val="8"/>
                <w:lang w:val="es-BO"/>
              </w:rPr>
            </w:pPr>
          </w:p>
        </w:tc>
        <w:tc>
          <w:tcPr>
            <w:tcW w:w="274" w:type="dxa"/>
            <w:shd w:val="clear" w:color="auto" w:fill="auto"/>
          </w:tcPr>
          <w:p w14:paraId="72F6F053" w14:textId="77777777" w:rsidR="0041522E" w:rsidRPr="00BE6DC6" w:rsidRDefault="0041522E" w:rsidP="00FB1C3E">
            <w:pPr>
              <w:rPr>
                <w:rFonts w:ascii="Arial" w:hAnsi="Arial" w:cs="Arial"/>
                <w:sz w:val="8"/>
                <w:lang w:val="es-BO"/>
              </w:rPr>
            </w:pPr>
          </w:p>
        </w:tc>
        <w:tc>
          <w:tcPr>
            <w:tcW w:w="273" w:type="dxa"/>
            <w:shd w:val="clear" w:color="auto" w:fill="auto"/>
          </w:tcPr>
          <w:p w14:paraId="066E82B0" w14:textId="77777777" w:rsidR="0041522E" w:rsidRPr="00BE6DC6" w:rsidRDefault="0041522E" w:rsidP="00FB1C3E">
            <w:pPr>
              <w:rPr>
                <w:rFonts w:ascii="Arial" w:hAnsi="Arial" w:cs="Arial"/>
                <w:sz w:val="8"/>
                <w:lang w:val="es-BO"/>
              </w:rPr>
            </w:pPr>
          </w:p>
        </w:tc>
        <w:tc>
          <w:tcPr>
            <w:tcW w:w="274" w:type="dxa"/>
            <w:shd w:val="clear" w:color="auto" w:fill="auto"/>
          </w:tcPr>
          <w:p w14:paraId="58984804" w14:textId="77777777" w:rsidR="0041522E" w:rsidRPr="00BE6DC6" w:rsidRDefault="0041522E" w:rsidP="00FB1C3E">
            <w:pPr>
              <w:rPr>
                <w:rFonts w:ascii="Arial" w:hAnsi="Arial" w:cs="Arial"/>
                <w:sz w:val="8"/>
                <w:lang w:val="es-BO"/>
              </w:rPr>
            </w:pPr>
          </w:p>
        </w:tc>
        <w:tc>
          <w:tcPr>
            <w:tcW w:w="274" w:type="dxa"/>
            <w:shd w:val="clear" w:color="auto" w:fill="auto"/>
          </w:tcPr>
          <w:p w14:paraId="650FB67D" w14:textId="77777777" w:rsidR="0041522E" w:rsidRPr="00BE6DC6" w:rsidRDefault="0041522E" w:rsidP="00FB1C3E">
            <w:pPr>
              <w:rPr>
                <w:rFonts w:ascii="Arial" w:hAnsi="Arial" w:cs="Arial"/>
                <w:sz w:val="8"/>
                <w:lang w:val="es-BO"/>
              </w:rPr>
            </w:pPr>
          </w:p>
        </w:tc>
        <w:tc>
          <w:tcPr>
            <w:tcW w:w="274" w:type="dxa"/>
            <w:shd w:val="clear" w:color="auto" w:fill="auto"/>
          </w:tcPr>
          <w:p w14:paraId="26D8CEF9" w14:textId="77777777" w:rsidR="0041522E" w:rsidRPr="00BE6DC6" w:rsidRDefault="0041522E" w:rsidP="00FB1C3E">
            <w:pPr>
              <w:rPr>
                <w:rFonts w:ascii="Arial" w:hAnsi="Arial" w:cs="Arial"/>
                <w:sz w:val="8"/>
                <w:lang w:val="es-BO"/>
              </w:rPr>
            </w:pPr>
          </w:p>
        </w:tc>
        <w:tc>
          <w:tcPr>
            <w:tcW w:w="274" w:type="dxa"/>
            <w:shd w:val="clear" w:color="auto" w:fill="auto"/>
          </w:tcPr>
          <w:p w14:paraId="66890012" w14:textId="77777777" w:rsidR="0041522E" w:rsidRPr="00BE6DC6" w:rsidRDefault="0041522E" w:rsidP="00FB1C3E">
            <w:pPr>
              <w:rPr>
                <w:rFonts w:ascii="Arial" w:hAnsi="Arial" w:cs="Arial"/>
                <w:sz w:val="8"/>
                <w:lang w:val="es-BO"/>
              </w:rPr>
            </w:pPr>
          </w:p>
        </w:tc>
        <w:tc>
          <w:tcPr>
            <w:tcW w:w="819" w:type="dxa"/>
            <w:gridSpan w:val="3"/>
            <w:shd w:val="clear" w:color="auto" w:fill="auto"/>
          </w:tcPr>
          <w:p w14:paraId="30D495AC" w14:textId="77777777" w:rsidR="0041522E" w:rsidRPr="00BE6DC6" w:rsidRDefault="0041522E" w:rsidP="00FB1C3E">
            <w:pPr>
              <w:jc w:val="right"/>
              <w:rPr>
                <w:rFonts w:ascii="Arial" w:hAnsi="Arial" w:cs="Arial"/>
                <w:sz w:val="8"/>
                <w:lang w:val="es-BO"/>
              </w:rPr>
            </w:pPr>
          </w:p>
        </w:tc>
        <w:tc>
          <w:tcPr>
            <w:tcW w:w="819" w:type="dxa"/>
            <w:gridSpan w:val="3"/>
            <w:shd w:val="clear" w:color="auto" w:fill="auto"/>
          </w:tcPr>
          <w:p w14:paraId="667EA6DF" w14:textId="77777777" w:rsidR="0041522E" w:rsidRPr="00BE6DC6"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14:paraId="23D4AC7A" w14:textId="77777777" w:rsidR="0041522E" w:rsidRPr="00BE6DC6" w:rsidRDefault="0041522E" w:rsidP="00FB1C3E">
            <w:pPr>
              <w:rPr>
                <w:rFonts w:ascii="Arial" w:hAnsi="Arial" w:cs="Arial"/>
                <w:sz w:val="8"/>
                <w:lang w:val="es-BO"/>
              </w:rPr>
            </w:pPr>
          </w:p>
        </w:tc>
      </w:tr>
      <w:tr w:rsidR="00205281" w:rsidRPr="00083637" w14:paraId="29A7E2D1"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54FEAE71" w:rsidR="0041522E" w:rsidRPr="00C37DF6" w:rsidRDefault="0059208D" w:rsidP="00FB1C3E">
            <w:pPr>
              <w:rPr>
                <w:rFonts w:ascii="Arial" w:hAnsi="Arial" w:cs="Arial"/>
                <w:b/>
                <w:szCs w:val="2"/>
                <w:lang w:val="es-BO"/>
              </w:rPr>
            </w:pPr>
            <w:r w:rsidRPr="00C37DF6">
              <w:rPr>
                <w:rFonts w:ascii="Arial" w:hAnsi="Arial" w:cs="Arial"/>
                <w:b/>
                <w:szCs w:val="2"/>
                <w:lang w:val="es-BO"/>
              </w:rPr>
              <w:t>X</w:t>
            </w:r>
          </w:p>
        </w:tc>
        <w:tc>
          <w:tcPr>
            <w:tcW w:w="2223" w:type="dxa"/>
            <w:gridSpan w:val="8"/>
            <w:tcBorders>
              <w:left w:val="single" w:sz="4" w:space="0" w:color="auto"/>
              <w:right w:val="single" w:sz="4" w:space="0" w:color="auto"/>
            </w:tcBorders>
          </w:tcPr>
          <w:p w14:paraId="7B15A0DE" w14:textId="77777777" w:rsidR="0041522E" w:rsidRPr="00C37DF6" w:rsidRDefault="0041522E" w:rsidP="00FB1C3E">
            <w:pPr>
              <w:rPr>
                <w:rFonts w:ascii="Arial" w:hAnsi="Arial" w:cs="Arial"/>
                <w:b/>
                <w:szCs w:val="2"/>
                <w:lang w:val="es-BO"/>
              </w:rPr>
            </w:pPr>
            <w:r w:rsidRPr="00C37DF6">
              <w:rPr>
                <w:rFonts w:ascii="Arial" w:hAnsi="Arial" w:cs="Arial"/>
                <w:b/>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3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4" w:type="dxa"/>
          </w:tcPr>
          <w:p w14:paraId="01A282FE" w14:textId="77777777" w:rsidR="0041522E" w:rsidRPr="00083637" w:rsidRDefault="0041522E" w:rsidP="00FB1C3E">
            <w:pPr>
              <w:rPr>
                <w:rFonts w:ascii="Arial" w:hAnsi="Arial" w:cs="Arial"/>
                <w:szCs w:val="2"/>
                <w:lang w:val="es-BO"/>
              </w:rPr>
            </w:pPr>
          </w:p>
        </w:tc>
        <w:tc>
          <w:tcPr>
            <w:tcW w:w="274" w:type="dxa"/>
          </w:tcPr>
          <w:p w14:paraId="52880E62" w14:textId="77777777" w:rsidR="0041522E" w:rsidRPr="00083637" w:rsidRDefault="0041522E" w:rsidP="00FB1C3E">
            <w:pPr>
              <w:rPr>
                <w:rFonts w:ascii="Arial" w:hAnsi="Arial" w:cs="Arial"/>
                <w:szCs w:val="2"/>
                <w:lang w:val="es-BO"/>
              </w:rPr>
            </w:pPr>
          </w:p>
        </w:tc>
        <w:tc>
          <w:tcPr>
            <w:tcW w:w="273" w:type="dxa"/>
          </w:tcPr>
          <w:p w14:paraId="489CA3B6" w14:textId="77777777" w:rsidR="0041522E" w:rsidRPr="00083637" w:rsidRDefault="0041522E" w:rsidP="00FB1C3E">
            <w:pPr>
              <w:rPr>
                <w:rFonts w:ascii="Arial" w:hAnsi="Arial" w:cs="Arial"/>
                <w:szCs w:val="2"/>
                <w:lang w:val="es-BO"/>
              </w:rPr>
            </w:pPr>
          </w:p>
        </w:tc>
        <w:tc>
          <w:tcPr>
            <w:tcW w:w="273" w:type="dxa"/>
          </w:tcPr>
          <w:p w14:paraId="3C4167D1" w14:textId="77777777" w:rsidR="0041522E" w:rsidRPr="00083637" w:rsidRDefault="0041522E" w:rsidP="00FB1C3E">
            <w:pPr>
              <w:rPr>
                <w:rFonts w:ascii="Arial" w:hAnsi="Arial" w:cs="Arial"/>
                <w:szCs w:val="2"/>
                <w:lang w:val="es-BO"/>
              </w:rPr>
            </w:pPr>
          </w:p>
        </w:tc>
        <w:tc>
          <w:tcPr>
            <w:tcW w:w="273" w:type="dxa"/>
          </w:tcPr>
          <w:p w14:paraId="34388994" w14:textId="77777777" w:rsidR="0041522E" w:rsidRPr="00083637" w:rsidRDefault="0041522E" w:rsidP="00FB1C3E">
            <w:pPr>
              <w:rPr>
                <w:rFonts w:ascii="Arial" w:hAnsi="Arial" w:cs="Arial"/>
                <w:szCs w:val="2"/>
                <w:lang w:val="es-BO"/>
              </w:rPr>
            </w:pPr>
          </w:p>
        </w:tc>
        <w:tc>
          <w:tcPr>
            <w:tcW w:w="273" w:type="dxa"/>
          </w:tcPr>
          <w:p w14:paraId="7802C5A2" w14:textId="77777777" w:rsidR="0041522E" w:rsidRPr="00083637" w:rsidRDefault="0041522E" w:rsidP="00FB1C3E">
            <w:pPr>
              <w:rPr>
                <w:rFonts w:ascii="Arial" w:hAnsi="Arial" w:cs="Arial"/>
                <w:szCs w:val="2"/>
                <w:lang w:val="es-BO"/>
              </w:rPr>
            </w:pPr>
          </w:p>
        </w:tc>
        <w:tc>
          <w:tcPr>
            <w:tcW w:w="273" w:type="dxa"/>
          </w:tcPr>
          <w:p w14:paraId="1D64D403" w14:textId="77777777" w:rsidR="0041522E" w:rsidRPr="00083637" w:rsidRDefault="0041522E" w:rsidP="00FB1C3E">
            <w:pPr>
              <w:rPr>
                <w:rFonts w:ascii="Arial" w:hAnsi="Arial" w:cs="Arial"/>
                <w:szCs w:val="2"/>
                <w:lang w:val="es-BO"/>
              </w:rPr>
            </w:pPr>
          </w:p>
        </w:tc>
        <w:tc>
          <w:tcPr>
            <w:tcW w:w="273" w:type="dxa"/>
          </w:tcPr>
          <w:p w14:paraId="402629D1" w14:textId="77777777"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083637">
        <w:trPr>
          <w:jc w:val="center"/>
        </w:trPr>
        <w:tc>
          <w:tcPr>
            <w:tcW w:w="2366"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283" w:type="dxa"/>
            <w:tcBorders>
              <w:top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6" w:type="dxa"/>
          </w:tcPr>
          <w:p w14:paraId="4D6C38CC" w14:textId="77777777" w:rsidR="0041522E" w:rsidRPr="00083637" w:rsidRDefault="0041522E" w:rsidP="00FB1C3E">
            <w:pPr>
              <w:rPr>
                <w:rFonts w:ascii="Arial" w:hAnsi="Arial" w:cs="Arial"/>
                <w:sz w:val="8"/>
                <w:szCs w:val="8"/>
                <w:lang w:val="es-BO"/>
              </w:rPr>
            </w:pPr>
          </w:p>
        </w:tc>
        <w:tc>
          <w:tcPr>
            <w:tcW w:w="281" w:type="dxa"/>
          </w:tcPr>
          <w:p w14:paraId="4BCBC91E" w14:textId="77777777" w:rsidR="0041522E" w:rsidRPr="00083637" w:rsidRDefault="0041522E" w:rsidP="00FB1C3E">
            <w:pPr>
              <w:rPr>
                <w:rFonts w:ascii="Arial" w:hAnsi="Arial" w:cs="Arial"/>
                <w:sz w:val="8"/>
                <w:szCs w:val="8"/>
                <w:lang w:val="es-BO"/>
              </w:rPr>
            </w:pPr>
          </w:p>
        </w:tc>
        <w:tc>
          <w:tcPr>
            <w:tcW w:w="277" w:type="dxa"/>
          </w:tcPr>
          <w:p w14:paraId="63EF6A06" w14:textId="77777777" w:rsidR="0041522E" w:rsidRPr="00083637" w:rsidRDefault="0041522E" w:rsidP="00FB1C3E">
            <w:pPr>
              <w:rPr>
                <w:rFonts w:ascii="Arial" w:hAnsi="Arial" w:cs="Arial"/>
                <w:sz w:val="8"/>
                <w:szCs w:val="8"/>
                <w:lang w:val="es-BO"/>
              </w:rPr>
            </w:pPr>
          </w:p>
        </w:tc>
        <w:tc>
          <w:tcPr>
            <w:tcW w:w="277" w:type="dxa"/>
          </w:tcPr>
          <w:p w14:paraId="72C3581F" w14:textId="77777777" w:rsidR="0041522E" w:rsidRPr="00083637" w:rsidRDefault="0041522E" w:rsidP="00FB1C3E">
            <w:pPr>
              <w:rPr>
                <w:rFonts w:ascii="Arial" w:hAnsi="Arial" w:cs="Arial"/>
                <w:sz w:val="8"/>
                <w:szCs w:val="8"/>
                <w:lang w:val="es-BO"/>
              </w:rPr>
            </w:pPr>
          </w:p>
        </w:tc>
        <w:tc>
          <w:tcPr>
            <w:tcW w:w="277" w:type="dxa"/>
          </w:tcPr>
          <w:p w14:paraId="4B188556" w14:textId="77777777" w:rsidR="0041522E" w:rsidRPr="00083637" w:rsidRDefault="0041522E" w:rsidP="00FB1C3E">
            <w:pPr>
              <w:rPr>
                <w:rFonts w:ascii="Arial" w:hAnsi="Arial" w:cs="Arial"/>
                <w:sz w:val="8"/>
                <w:szCs w:val="8"/>
                <w:lang w:val="es-BO"/>
              </w:rPr>
            </w:pPr>
          </w:p>
        </w:tc>
        <w:tc>
          <w:tcPr>
            <w:tcW w:w="274" w:type="dxa"/>
          </w:tcPr>
          <w:p w14:paraId="06C019A0" w14:textId="77777777" w:rsidR="0041522E" w:rsidRPr="00083637" w:rsidRDefault="0041522E" w:rsidP="00FB1C3E">
            <w:pPr>
              <w:rPr>
                <w:rFonts w:ascii="Arial" w:hAnsi="Arial" w:cs="Arial"/>
                <w:sz w:val="8"/>
                <w:szCs w:val="8"/>
                <w:lang w:val="es-BO"/>
              </w:rPr>
            </w:pPr>
          </w:p>
        </w:tc>
        <w:tc>
          <w:tcPr>
            <w:tcW w:w="274" w:type="dxa"/>
          </w:tcPr>
          <w:p w14:paraId="12A3B963" w14:textId="77777777" w:rsidR="0041522E" w:rsidRPr="00083637" w:rsidRDefault="0041522E" w:rsidP="00FB1C3E">
            <w:pPr>
              <w:rPr>
                <w:rFonts w:ascii="Arial" w:hAnsi="Arial" w:cs="Arial"/>
                <w:sz w:val="8"/>
                <w:szCs w:val="8"/>
                <w:lang w:val="es-BO"/>
              </w:rPr>
            </w:pPr>
          </w:p>
        </w:tc>
        <w:tc>
          <w:tcPr>
            <w:tcW w:w="273" w:type="dxa"/>
          </w:tcPr>
          <w:p w14:paraId="2E0BCF87" w14:textId="77777777" w:rsidR="0041522E" w:rsidRPr="00083637" w:rsidRDefault="0041522E" w:rsidP="00FB1C3E">
            <w:pPr>
              <w:rPr>
                <w:rFonts w:ascii="Arial" w:hAnsi="Arial" w:cs="Arial"/>
                <w:sz w:val="8"/>
                <w:szCs w:val="8"/>
                <w:lang w:val="es-BO"/>
              </w:rPr>
            </w:pPr>
          </w:p>
        </w:tc>
        <w:tc>
          <w:tcPr>
            <w:tcW w:w="274" w:type="dxa"/>
          </w:tcPr>
          <w:p w14:paraId="1625293D" w14:textId="77777777" w:rsidR="0041522E" w:rsidRPr="00083637" w:rsidRDefault="0041522E" w:rsidP="00FB1C3E">
            <w:pPr>
              <w:rPr>
                <w:rFonts w:ascii="Arial" w:hAnsi="Arial" w:cs="Arial"/>
                <w:sz w:val="8"/>
                <w:szCs w:val="8"/>
                <w:lang w:val="es-BO"/>
              </w:rPr>
            </w:pPr>
          </w:p>
        </w:tc>
        <w:tc>
          <w:tcPr>
            <w:tcW w:w="274" w:type="dxa"/>
          </w:tcPr>
          <w:p w14:paraId="2AABCFAB" w14:textId="77777777" w:rsidR="0041522E" w:rsidRPr="00083637" w:rsidRDefault="0041522E" w:rsidP="00FB1C3E">
            <w:pPr>
              <w:rPr>
                <w:rFonts w:ascii="Arial" w:hAnsi="Arial" w:cs="Arial"/>
                <w:sz w:val="8"/>
                <w:szCs w:val="8"/>
                <w:lang w:val="es-BO"/>
              </w:rPr>
            </w:pPr>
          </w:p>
        </w:tc>
        <w:tc>
          <w:tcPr>
            <w:tcW w:w="274" w:type="dxa"/>
          </w:tcPr>
          <w:p w14:paraId="1C4AAA0A" w14:textId="77777777" w:rsidR="0041522E" w:rsidRPr="00083637" w:rsidRDefault="0041522E" w:rsidP="00FB1C3E">
            <w:pPr>
              <w:rPr>
                <w:rFonts w:ascii="Arial" w:hAnsi="Arial" w:cs="Arial"/>
                <w:sz w:val="8"/>
                <w:szCs w:val="8"/>
                <w:lang w:val="es-BO"/>
              </w:rPr>
            </w:pPr>
          </w:p>
        </w:tc>
        <w:tc>
          <w:tcPr>
            <w:tcW w:w="274" w:type="dxa"/>
          </w:tcPr>
          <w:p w14:paraId="776A1014" w14:textId="77777777" w:rsidR="0041522E" w:rsidRPr="00083637" w:rsidRDefault="0041522E" w:rsidP="00FB1C3E">
            <w:pPr>
              <w:rPr>
                <w:rFonts w:ascii="Arial" w:hAnsi="Arial" w:cs="Arial"/>
                <w:sz w:val="8"/>
                <w:szCs w:val="8"/>
                <w:lang w:val="es-BO"/>
              </w:rPr>
            </w:pPr>
          </w:p>
        </w:tc>
        <w:tc>
          <w:tcPr>
            <w:tcW w:w="273" w:type="dxa"/>
          </w:tcPr>
          <w:p w14:paraId="3AF7D649" w14:textId="77777777" w:rsidR="0041522E" w:rsidRPr="00083637" w:rsidRDefault="0041522E" w:rsidP="00FB1C3E">
            <w:pPr>
              <w:rPr>
                <w:rFonts w:ascii="Arial" w:hAnsi="Arial" w:cs="Arial"/>
                <w:sz w:val="8"/>
                <w:szCs w:val="8"/>
                <w:lang w:val="es-BO"/>
              </w:rPr>
            </w:pPr>
          </w:p>
        </w:tc>
        <w:tc>
          <w:tcPr>
            <w:tcW w:w="274" w:type="dxa"/>
          </w:tcPr>
          <w:p w14:paraId="50E494A5" w14:textId="77777777" w:rsidR="0041522E" w:rsidRPr="00083637" w:rsidRDefault="0041522E" w:rsidP="00FB1C3E">
            <w:pPr>
              <w:rPr>
                <w:rFonts w:ascii="Arial" w:hAnsi="Arial" w:cs="Arial"/>
                <w:sz w:val="8"/>
                <w:szCs w:val="8"/>
                <w:lang w:val="es-BO"/>
              </w:rPr>
            </w:pPr>
          </w:p>
        </w:tc>
        <w:tc>
          <w:tcPr>
            <w:tcW w:w="274" w:type="dxa"/>
          </w:tcPr>
          <w:p w14:paraId="6C276DE2" w14:textId="77777777" w:rsidR="0041522E" w:rsidRPr="00083637" w:rsidRDefault="0041522E" w:rsidP="00FB1C3E">
            <w:pPr>
              <w:rPr>
                <w:rFonts w:ascii="Arial" w:hAnsi="Arial" w:cs="Arial"/>
                <w:sz w:val="8"/>
                <w:szCs w:val="8"/>
                <w:lang w:val="es-BO"/>
              </w:rPr>
            </w:pPr>
          </w:p>
        </w:tc>
        <w:tc>
          <w:tcPr>
            <w:tcW w:w="274" w:type="dxa"/>
          </w:tcPr>
          <w:p w14:paraId="3FAF5F2D" w14:textId="77777777" w:rsidR="0041522E" w:rsidRPr="00083637" w:rsidRDefault="0041522E" w:rsidP="00FB1C3E">
            <w:pPr>
              <w:rPr>
                <w:rFonts w:ascii="Arial" w:hAnsi="Arial" w:cs="Arial"/>
                <w:sz w:val="8"/>
                <w:szCs w:val="8"/>
                <w:lang w:val="es-BO"/>
              </w:rPr>
            </w:pPr>
          </w:p>
        </w:tc>
        <w:tc>
          <w:tcPr>
            <w:tcW w:w="274" w:type="dxa"/>
          </w:tcPr>
          <w:p w14:paraId="45E326BA" w14:textId="77777777" w:rsidR="0041522E" w:rsidRPr="00083637" w:rsidRDefault="0041522E" w:rsidP="00FB1C3E">
            <w:pPr>
              <w:rPr>
                <w:rFonts w:ascii="Arial" w:hAnsi="Arial" w:cs="Arial"/>
                <w:sz w:val="8"/>
                <w:szCs w:val="8"/>
                <w:lang w:val="es-BO"/>
              </w:rPr>
            </w:pPr>
          </w:p>
        </w:tc>
        <w:tc>
          <w:tcPr>
            <w:tcW w:w="273" w:type="dxa"/>
          </w:tcPr>
          <w:p w14:paraId="36517E32" w14:textId="77777777" w:rsidR="0041522E" w:rsidRPr="00083637" w:rsidRDefault="0041522E" w:rsidP="00FB1C3E">
            <w:pPr>
              <w:rPr>
                <w:rFonts w:ascii="Arial" w:hAnsi="Arial" w:cs="Arial"/>
                <w:sz w:val="8"/>
                <w:szCs w:val="8"/>
                <w:lang w:val="es-BO"/>
              </w:rPr>
            </w:pPr>
          </w:p>
        </w:tc>
        <w:tc>
          <w:tcPr>
            <w:tcW w:w="273" w:type="dxa"/>
          </w:tcPr>
          <w:p w14:paraId="6F6308B9" w14:textId="77777777" w:rsidR="0041522E" w:rsidRPr="00083637" w:rsidRDefault="0041522E" w:rsidP="00FB1C3E">
            <w:pPr>
              <w:rPr>
                <w:rFonts w:ascii="Arial" w:hAnsi="Arial" w:cs="Arial"/>
                <w:sz w:val="8"/>
                <w:szCs w:val="8"/>
                <w:lang w:val="es-BO"/>
              </w:rPr>
            </w:pPr>
          </w:p>
        </w:tc>
        <w:tc>
          <w:tcPr>
            <w:tcW w:w="273" w:type="dxa"/>
          </w:tcPr>
          <w:p w14:paraId="455282C4" w14:textId="77777777" w:rsidR="0041522E" w:rsidRPr="00083637" w:rsidRDefault="0041522E" w:rsidP="00FB1C3E">
            <w:pPr>
              <w:rPr>
                <w:rFonts w:ascii="Arial" w:hAnsi="Arial" w:cs="Arial"/>
                <w:sz w:val="8"/>
                <w:szCs w:val="8"/>
                <w:lang w:val="es-BO"/>
              </w:rPr>
            </w:pPr>
          </w:p>
        </w:tc>
        <w:tc>
          <w:tcPr>
            <w:tcW w:w="273" w:type="dxa"/>
          </w:tcPr>
          <w:p w14:paraId="096F5FDD" w14:textId="77777777" w:rsidR="0041522E" w:rsidRPr="00083637" w:rsidRDefault="0041522E" w:rsidP="00FB1C3E">
            <w:pPr>
              <w:rPr>
                <w:rFonts w:ascii="Arial" w:hAnsi="Arial" w:cs="Arial"/>
                <w:sz w:val="8"/>
                <w:szCs w:val="8"/>
                <w:lang w:val="es-BO"/>
              </w:rPr>
            </w:pPr>
          </w:p>
        </w:tc>
        <w:tc>
          <w:tcPr>
            <w:tcW w:w="273" w:type="dxa"/>
          </w:tcPr>
          <w:p w14:paraId="10BD5FC7" w14:textId="77777777" w:rsidR="0041522E" w:rsidRPr="00083637" w:rsidRDefault="0041522E" w:rsidP="00FB1C3E">
            <w:pPr>
              <w:rPr>
                <w:rFonts w:ascii="Arial" w:hAnsi="Arial" w:cs="Arial"/>
                <w:sz w:val="8"/>
                <w:szCs w:val="8"/>
                <w:lang w:val="es-BO"/>
              </w:rPr>
            </w:pPr>
          </w:p>
        </w:tc>
        <w:tc>
          <w:tcPr>
            <w:tcW w:w="273" w:type="dxa"/>
          </w:tcPr>
          <w:p w14:paraId="4C101B80" w14:textId="77777777" w:rsidR="0041522E" w:rsidRPr="00083637" w:rsidRDefault="0041522E" w:rsidP="00FB1C3E">
            <w:pPr>
              <w:rPr>
                <w:rFonts w:ascii="Arial" w:hAnsi="Arial" w:cs="Arial"/>
                <w:sz w:val="8"/>
                <w:szCs w:val="8"/>
                <w:lang w:val="es-BO"/>
              </w:rPr>
            </w:pPr>
          </w:p>
        </w:tc>
        <w:tc>
          <w:tcPr>
            <w:tcW w:w="273"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083637">
        <w:trPr>
          <w:jc w:val="center"/>
        </w:trPr>
        <w:tc>
          <w:tcPr>
            <w:tcW w:w="2366" w:type="dxa"/>
            <w:vMerge/>
            <w:tcBorders>
              <w:left w:val="single" w:sz="12" w:space="0" w:color="244061" w:themeColor="accent1" w:themeShade="80"/>
            </w:tcBorders>
            <w:vAlign w:val="center"/>
          </w:tcPr>
          <w:p w14:paraId="083CA225" w14:textId="77777777" w:rsidR="0041522E" w:rsidRPr="00083637" w:rsidRDefault="0041522E" w:rsidP="00FB1C3E">
            <w:pPr>
              <w:jc w:val="right"/>
              <w:rPr>
                <w:rFonts w:ascii="Arial" w:hAnsi="Arial" w:cs="Arial"/>
                <w:szCs w:val="2"/>
                <w:lang w:val="es-BO"/>
              </w:rPr>
            </w:pPr>
          </w:p>
        </w:tc>
        <w:tc>
          <w:tcPr>
            <w:tcW w:w="283" w:type="dxa"/>
            <w:shd w:val="clear" w:color="auto" w:fill="auto"/>
          </w:tcPr>
          <w:p w14:paraId="19250CEE" w14:textId="77777777" w:rsidR="0041522E" w:rsidRPr="00083637" w:rsidRDefault="0041522E" w:rsidP="00FB1C3E">
            <w:pPr>
              <w:rPr>
                <w:rFonts w:ascii="Arial" w:hAnsi="Arial" w:cs="Arial"/>
                <w:szCs w:val="2"/>
                <w:lang w:val="es-BO"/>
              </w:rPr>
            </w:pPr>
          </w:p>
        </w:tc>
        <w:tc>
          <w:tcPr>
            <w:tcW w:w="2223" w:type="dxa"/>
            <w:gridSpan w:val="8"/>
          </w:tcPr>
          <w:p w14:paraId="3D6DD5BC" w14:textId="462ADFEC" w:rsidR="0041522E" w:rsidRPr="00083637" w:rsidRDefault="0041522E" w:rsidP="00FB1C3E">
            <w:pPr>
              <w:rPr>
                <w:rFonts w:ascii="Arial" w:hAnsi="Arial" w:cs="Arial"/>
                <w:szCs w:val="2"/>
                <w:lang w:val="es-BO"/>
              </w:rPr>
            </w:pPr>
          </w:p>
        </w:tc>
        <w:tc>
          <w:tcPr>
            <w:tcW w:w="277" w:type="dxa"/>
          </w:tcPr>
          <w:p w14:paraId="39AD6DE1" w14:textId="77777777" w:rsidR="0041522E" w:rsidRPr="00083637" w:rsidRDefault="0041522E" w:rsidP="00FB1C3E">
            <w:pPr>
              <w:rPr>
                <w:rFonts w:ascii="Arial" w:hAnsi="Arial" w:cs="Arial"/>
                <w:szCs w:val="2"/>
                <w:lang w:val="es-BO"/>
              </w:rPr>
            </w:pPr>
          </w:p>
        </w:tc>
        <w:tc>
          <w:tcPr>
            <w:tcW w:w="274" w:type="dxa"/>
          </w:tcPr>
          <w:p w14:paraId="4D5D2FBF" w14:textId="77777777" w:rsidR="0041522E" w:rsidRPr="00083637" w:rsidRDefault="0041522E" w:rsidP="00FB1C3E">
            <w:pPr>
              <w:rPr>
                <w:rFonts w:ascii="Arial" w:hAnsi="Arial" w:cs="Arial"/>
                <w:szCs w:val="2"/>
                <w:lang w:val="es-BO"/>
              </w:rPr>
            </w:pPr>
          </w:p>
        </w:tc>
        <w:tc>
          <w:tcPr>
            <w:tcW w:w="274" w:type="dxa"/>
          </w:tcPr>
          <w:p w14:paraId="0AFD9884" w14:textId="77777777" w:rsidR="0041522E" w:rsidRPr="00083637" w:rsidRDefault="0041522E" w:rsidP="00FB1C3E">
            <w:pPr>
              <w:rPr>
                <w:rFonts w:ascii="Arial" w:hAnsi="Arial" w:cs="Arial"/>
                <w:szCs w:val="2"/>
                <w:lang w:val="es-BO"/>
              </w:rPr>
            </w:pPr>
          </w:p>
        </w:tc>
        <w:tc>
          <w:tcPr>
            <w:tcW w:w="273" w:type="dxa"/>
          </w:tcPr>
          <w:p w14:paraId="3DD0C988" w14:textId="77777777" w:rsidR="0041522E" w:rsidRPr="00083637" w:rsidRDefault="0041522E" w:rsidP="00FB1C3E">
            <w:pPr>
              <w:rPr>
                <w:rFonts w:ascii="Arial" w:hAnsi="Arial" w:cs="Arial"/>
                <w:szCs w:val="2"/>
                <w:lang w:val="es-BO"/>
              </w:rPr>
            </w:pPr>
          </w:p>
        </w:tc>
        <w:tc>
          <w:tcPr>
            <w:tcW w:w="274" w:type="dxa"/>
          </w:tcPr>
          <w:p w14:paraId="0DD04E7C" w14:textId="77777777" w:rsidR="0041522E" w:rsidRPr="00083637" w:rsidRDefault="0041522E" w:rsidP="00FB1C3E">
            <w:pPr>
              <w:rPr>
                <w:rFonts w:ascii="Arial" w:hAnsi="Arial" w:cs="Arial"/>
                <w:szCs w:val="2"/>
                <w:lang w:val="es-BO"/>
              </w:rPr>
            </w:pPr>
          </w:p>
        </w:tc>
        <w:tc>
          <w:tcPr>
            <w:tcW w:w="274" w:type="dxa"/>
          </w:tcPr>
          <w:p w14:paraId="0B5FA9FD" w14:textId="77777777" w:rsidR="0041522E" w:rsidRPr="00083637" w:rsidRDefault="0041522E" w:rsidP="00FB1C3E">
            <w:pPr>
              <w:rPr>
                <w:rFonts w:ascii="Arial" w:hAnsi="Arial" w:cs="Arial"/>
                <w:szCs w:val="2"/>
                <w:lang w:val="es-BO"/>
              </w:rPr>
            </w:pPr>
          </w:p>
        </w:tc>
        <w:tc>
          <w:tcPr>
            <w:tcW w:w="274" w:type="dxa"/>
          </w:tcPr>
          <w:p w14:paraId="70091890" w14:textId="77777777" w:rsidR="0041522E" w:rsidRPr="00083637" w:rsidRDefault="0041522E" w:rsidP="00FB1C3E">
            <w:pPr>
              <w:rPr>
                <w:rFonts w:ascii="Arial" w:hAnsi="Arial" w:cs="Arial"/>
                <w:szCs w:val="2"/>
                <w:lang w:val="es-BO"/>
              </w:rPr>
            </w:pPr>
          </w:p>
        </w:tc>
        <w:tc>
          <w:tcPr>
            <w:tcW w:w="274" w:type="dxa"/>
          </w:tcPr>
          <w:p w14:paraId="28003B5C" w14:textId="77777777" w:rsidR="0041522E" w:rsidRPr="00083637" w:rsidRDefault="0041522E" w:rsidP="00FB1C3E">
            <w:pPr>
              <w:rPr>
                <w:rFonts w:ascii="Arial" w:hAnsi="Arial" w:cs="Arial"/>
                <w:szCs w:val="2"/>
                <w:lang w:val="es-BO"/>
              </w:rPr>
            </w:pPr>
          </w:p>
        </w:tc>
        <w:tc>
          <w:tcPr>
            <w:tcW w:w="273" w:type="dxa"/>
          </w:tcPr>
          <w:p w14:paraId="2BF1F364" w14:textId="77777777" w:rsidR="0041522E" w:rsidRPr="00083637" w:rsidRDefault="0041522E" w:rsidP="00FB1C3E">
            <w:pPr>
              <w:rPr>
                <w:rFonts w:ascii="Arial" w:hAnsi="Arial" w:cs="Arial"/>
                <w:szCs w:val="2"/>
                <w:lang w:val="es-BO"/>
              </w:rPr>
            </w:pPr>
          </w:p>
        </w:tc>
        <w:tc>
          <w:tcPr>
            <w:tcW w:w="274" w:type="dxa"/>
          </w:tcPr>
          <w:p w14:paraId="7C131B4A" w14:textId="77777777" w:rsidR="0041522E" w:rsidRPr="00083637" w:rsidRDefault="0041522E" w:rsidP="00FB1C3E">
            <w:pPr>
              <w:rPr>
                <w:rFonts w:ascii="Arial" w:hAnsi="Arial" w:cs="Arial"/>
                <w:szCs w:val="2"/>
                <w:lang w:val="es-BO"/>
              </w:rPr>
            </w:pPr>
          </w:p>
        </w:tc>
        <w:tc>
          <w:tcPr>
            <w:tcW w:w="274" w:type="dxa"/>
          </w:tcPr>
          <w:p w14:paraId="040AEF88" w14:textId="77777777" w:rsidR="0041522E" w:rsidRPr="00083637" w:rsidRDefault="0041522E" w:rsidP="00FB1C3E">
            <w:pPr>
              <w:rPr>
                <w:rFonts w:ascii="Arial" w:hAnsi="Arial" w:cs="Arial"/>
                <w:szCs w:val="2"/>
                <w:lang w:val="es-BO"/>
              </w:rPr>
            </w:pPr>
          </w:p>
        </w:tc>
        <w:tc>
          <w:tcPr>
            <w:tcW w:w="274" w:type="dxa"/>
          </w:tcPr>
          <w:p w14:paraId="3293DB72" w14:textId="77777777" w:rsidR="0041522E" w:rsidRPr="00083637" w:rsidRDefault="0041522E" w:rsidP="00FB1C3E">
            <w:pPr>
              <w:rPr>
                <w:rFonts w:ascii="Arial" w:hAnsi="Arial" w:cs="Arial"/>
                <w:szCs w:val="2"/>
                <w:lang w:val="es-BO"/>
              </w:rPr>
            </w:pPr>
          </w:p>
        </w:tc>
        <w:tc>
          <w:tcPr>
            <w:tcW w:w="274" w:type="dxa"/>
          </w:tcPr>
          <w:p w14:paraId="6D56703D" w14:textId="77777777" w:rsidR="0041522E" w:rsidRPr="00083637" w:rsidRDefault="0041522E" w:rsidP="00FB1C3E">
            <w:pPr>
              <w:rPr>
                <w:rFonts w:ascii="Arial" w:hAnsi="Arial" w:cs="Arial"/>
                <w:szCs w:val="2"/>
                <w:lang w:val="es-BO"/>
              </w:rPr>
            </w:pPr>
          </w:p>
        </w:tc>
        <w:tc>
          <w:tcPr>
            <w:tcW w:w="273" w:type="dxa"/>
          </w:tcPr>
          <w:p w14:paraId="281CCD79" w14:textId="77777777" w:rsidR="0041522E" w:rsidRPr="00083637" w:rsidRDefault="0041522E" w:rsidP="00FB1C3E">
            <w:pPr>
              <w:rPr>
                <w:rFonts w:ascii="Arial" w:hAnsi="Arial" w:cs="Arial"/>
                <w:szCs w:val="2"/>
                <w:lang w:val="es-BO"/>
              </w:rPr>
            </w:pPr>
          </w:p>
        </w:tc>
        <w:tc>
          <w:tcPr>
            <w:tcW w:w="273" w:type="dxa"/>
          </w:tcPr>
          <w:p w14:paraId="7403516D" w14:textId="77777777" w:rsidR="0041522E" w:rsidRPr="00083637" w:rsidRDefault="0041522E" w:rsidP="00FB1C3E">
            <w:pPr>
              <w:rPr>
                <w:rFonts w:ascii="Arial" w:hAnsi="Arial" w:cs="Arial"/>
                <w:szCs w:val="2"/>
                <w:lang w:val="es-BO"/>
              </w:rPr>
            </w:pPr>
          </w:p>
        </w:tc>
        <w:tc>
          <w:tcPr>
            <w:tcW w:w="273" w:type="dxa"/>
          </w:tcPr>
          <w:p w14:paraId="3E57C4D3" w14:textId="77777777" w:rsidR="0041522E" w:rsidRPr="00083637" w:rsidRDefault="0041522E" w:rsidP="00FB1C3E">
            <w:pPr>
              <w:rPr>
                <w:rFonts w:ascii="Arial" w:hAnsi="Arial" w:cs="Arial"/>
                <w:szCs w:val="2"/>
                <w:lang w:val="es-BO"/>
              </w:rPr>
            </w:pPr>
          </w:p>
        </w:tc>
        <w:tc>
          <w:tcPr>
            <w:tcW w:w="273" w:type="dxa"/>
          </w:tcPr>
          <w:p w14:paraId="4826A0CD" w14:textId="77777777" w:rsidR="0041522E" w:rsidRPr="00083637" w:rsidRDefault="0041522E" w:rsidP="00FB1C3E">
            <w:pPr>
              <w:rPr>
                <w:rFonts w:ascii="Arial" w:hAnsi="Arial" w:cs="Arial"/>
                <w:szCs w:val="2"/>
                <w:lang w:val="es-BO"/>
              </w:rPr>
            </w:pPr>
          </w:p>
        </w:tc>
        <w:tc>
          <w:tcPr>
            <w:tcW w:w="273" w:type="dxa"/>
          </w:tcPr>
          <w:p w14:paraId="0CF3C3A0" w14:textId="77777777" w:rsidR="0041522E" w:rsidRPr="00083637" w:rsidRDefault="0041522E" w:rsidP="00FB1C3E">
            <w:pPr>
              <w:rPr>
                <w:rFonts w:ascii="Arial" w:hAnsi="Arial" w:cs="Arial"/>
                <w:szCs w:val="2"/>
                <w:lang w:val="es-BO"/>
              </w:rPr>
            </w:pPr>
          </w:p>
        </w:tc>
        <w:tc>
          <w:tcPr>
            <w:tcW w:w="273" w:type="dxa"/>
          </w:tcPr>
          <w:p w14:paraId="7EA47ADB" w14:textId="77777777" w:rsidR="0041522E" w:rsidRPr="00083637" w:rsidRDefault="0041522E" w:rsidP="00FB1C3E">
            <w:pPr>
              <w:rPr>
                <w:rFonts w:ascii="Arial" w:hAnsi="Arial" w:cs="Arial"/>
                <w:szCs w:val="2"/>
                <w:lang w:val="es-BO"/>
              </w:rPr>
            </w:pPr>
          </w:p>
        </w:tc>
        <w:tc>
          <w:tcPr>
            <w:tcW w:w="273"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E91009" w14:paraId="1724A0B0" w14:textId="77777777" w:rsidTr="00083637">
        <w:trPr>
          <w:jc w:val="center"/>
        </w:trPr>
        <w:tc>
          <w:tcPr>
            <w:tcW w:w="2366" w:type="dxa"/>
            <w:tcBorders>
              <w:left w:val="single" w:sz="12" w:space="0" w:color="244061" w:themeColor="accent1" w:themeShade="80"/>
            </w:tcBorders>
            <w:vAlign w:val="center"/>
          </w:tcPr>
          <w:p w14:paraId="2D296840" w14:textId="77777777" w:rsidR="0041522E" w:rsidRPr="00E91009" w:rsidRDefault="0041522E" w:rsidP="00FB1C3E">
            <w:pPr>
              <w:jc w:val="right"/>
              <w:rPr>
                <w:rFonts w:ascii="Arial" w:hAnsi="Arial" w:cs="Arial"/>
                <w:sz w:val="8"/>
                <w:lang w:val="es-BO"/>
              </w:rPr>
            </w:pPr>
          </w:p>
        </w:tc>
        <w:tc>
          <w:tcPr>
            <w:tcW w:w="283" w:type="dxa"/>
            <w:shd w:val="clear" w:color="auto" w:fill="auto"/>
          </w:tcPr>
          <w:p w14:paraId="28912875" w14:textId="77777777" w:rsidR="0041522E" w:rsidRPr="00E91009" w:rsidRDefault="0041522E" w:rsidP="00FB1C3E">
            <w:pPr>
              <w:rPr>
                <w:rFonts w:ascii="Arial" w:hAnsi="Arial" w:cs="Arial"/>
                <w:sz w:val="8"/>
                <w:lang w:val="es-BO"/>
              </w:rPr>
            </w:pPr>
          </w:p>
        </w:tc>
        <w:tc>
          <w:tcPr>
            <w:tcW w:w="281" w:type="dxa"/>
            <w:shd w:val="clear" w:color="auto" w:fill="auto"/>
          </w:tcPr>
          <w:p w14:paraId="63C9D5BC" w14:textId="77777777" w:rsidR="0041522E" w:rsidRPr="00E91009" w:rsidRDefault="0041522E" w:rsidP="00FB1C3E">
            <w:pPr>
              <w:rPr>
                <w:rFonts w:ascii="Arial" w:hAnsi="Arial" w:cs="Arial"/>
                <w:sz w:val="8"/>
                <w:lang w:val="es-BO"/>
              </w:rPr>
            </w:pPr>
          </w:p>
        </w:tc>
        <w:tc>
          <w:tcPr>
            <w:tcW w:w="282" w:type="dxa"/>
            <w:shd w:val="clear" w:color="auto" w:fill="auto"/>
          </w:tcPr>
          <w:p w14:paraId="51198734" w14:textId="77777777" w:rsidR="0041522E" w:rsidRPr="00E91009" w:rsidRDefault="0041522E" w:rsidP="00FB1C3E">
            <w:pPr>
              <w:rPr>
                <w:rFonts w:ascii="Arial" w:hAnsi="Arial" w:cs="Arial"/>
                <w:sz w:val="8"/>
                <w:lang w:val="es-BO"/>
              </w:rPr>
            </w:pPr>
          </w:p>
        </w:tc>
        <w:tc>
          <w:tcPr>
            <w:tcW w:w="272" w:type="dxa"/>
            <w:shd w:val="clear" w:color="auto" w:fill="auto"/>
          </w:tcPr>
          <w:p w14:paraId="5B64C409" w14:textId="77777777" w:rsidR="0041522E" w:rsidRPr="00E91009" w:rsidRDefault="0041522E" w:rsidP="00FB1C3E">
            <w:pPr>
              <w:rPr>
                <w:rFonts w:ascii="Arial" w:hAnsi="Arial" w:cs="Arial"/>
                <w:sz w:val="8"/>
                <w:lang w:val="es-BO"/>
              </w:rPr>
            </w:pPr>
          </w:p>
        </w:tc>
        <w:tc>
          <w:tcPr>
            <w:tcW w:w="277" w:type="dxa"/>
            <w:shd w:val="clear" w:color="auto" w:fill="auto"/>
          </w:tcPr>
          <w:p w14:paraId="43C1678F" w14:textId="77777777" w:rsidR="0041522E" w:rsidRPr="00E91009" w:rsidRDefault="0041522E" w:rsidP="00FB1C3E">
            <w:pPr>
              <w:rPr>
                <w:rFonts w:ascii="Arial" w:hAnsi="Arial" w:cs="Arial"/>
                <w:sz w:val="8"/>
                <w:lang w:val="es-BO"/>
              </w:rPr>
            </w:pPr>
          </w:p>
        </w:tc>
        <w:tc>
          <w:tcPr>
            <w:tcW w:w="276" w:type="dxa"/>
            <w:shd w:val="clear" w:color="auto" w:fill="auto"/>
          </w:tcPr>
          <w:p w14:paraId="6DAEAE11" w14:textId="77777777" w:rsidR="0041522E" w:rsidRPr="00E91009" w:rsidRDefault="0041522E" w:rsidP="00FB1C3E">
            <w:pPr>
              <w:rPr>
                <w:rFonts w:ascii="Arial" w:hAnsi="Arial" w:cs="Arial"/>
                <w:sz w:val="8"/>
                <w:lang w:val="es-BO"/>
              </w:rPr>
            </w:pPr>
          </w:p>
        </w:tc>
        <w:tc>
          <w:tcPr>
            <w:tcW w:w="281" w:type="dxa"/>
            <w:shd w:val="clear" w:color="auto" w:fill="auto"/>
          </w:tcPr>
          <w:p w14:paraId="6158A933" w14:textId="77777777" w:rsidR="0041522E" w:rsidRPr="00E91009" w:rsidRDefault="0041522E" w:rsidP="00FB1C3E">
            <w:pPr>
              <w:rPr>
                <w:rFonts w:ascii="Arial" w:hAnsi="Arial" w:cs="Arial"/>
                <w:sz w:val="8"/>
                <w:lang w:val="es-BO"/>
              </w:rPr>
            </w:pPr>
          </w:p>
        </w:tc>
        <w:tc>
          <w:tcPr>
            <w:tcW w:w="277" w:type="dxa"/>
            <w:shd w:val="clear" w:color="auto" w:fill="auto"/>
          </w:tcPr>
          <w:p w14:paraId="21600071" w14:textId="77777777" w:rsidR="0041522E" w:rsidRPr="00E91009" w:rsidRDefault="0041522E" w:rsidP="00FB1C3E">
            <w:pPr>
              <w:rPr>
                <w:rFonts w:ascii="Arial" w:hAnsi="Arial" w:cs="Arial"/>
                <w:sz w:val="8"/>
                <w:lang w:val="es-BO"/>
              </w:rPr>
            </w:pPr>
          </w:p>
        </w:tc>
        <w:tc>
          <w:tcPr>
            <w:tcW w:w="277" w:type="dxa"/>
            <w:shd w:val="clear" w:color="auto" w:fill="auto"/>
          </w:tcPr>
          <w:p w14:paraId="7AFDACA3" w14:textId="77777777" w:rsidR="0041522E" w:rsidRPr="00E91009" w:rsidRDefault="0041522E" w:rsidP="00FB1C3E">
            <w:pPr>
              <w:rPr>
                <w:rFonts w:ascii="Arial" w:hAnsi="Arial" w:cs="Arial"/>
                <w:sz w:val="8"/>
                <w:lang w:val="es-BO"/>
              </w:rPr>
            </w:pPr>
          </w:p>
        </w:tc>
        <w:tc>
          <w:tcPr>
            <w:tcW w:w="277" w:type="dxa"/>
            <w:shd w:val="clear" w:color="auto" w:fill="auto"/>
          </w:tcPr>
          <w:p w14:paraId="70D4F541" w14:textId="77777777" w:rsidR="0041522E" w:rsidRPr="00E91009" w:rsidRDefault="0041522E" w:rsidP="00FB1C3E">
            <w:pPr>
              <w:rPr>
                <w:rFonts w:ascii="Arial" w:hAnsi="Arial" w:cs="Arial"/>
                <w:sz w:val="8"/>
                <w:lang w:val="es-BO"/>
              </w:rPr>
            </w:pPr>
          </w:p>
        </w:tc>
        <w:tc>
          <w:tcPr>
            <w:tcW w:w="274" w:type="dxa"/>
            <w:shd w:val="clear" w:color="auto" w:fill="auto"/>
          </w:tcPr>
          <w:p w14:paraId="34D1AB2F" w14:textId="77777777" w:rsidR="0041522E" w:rsidRPr="00E91009" w:rsidRDefault="0041522E" w:rsidP="00FB1C3E">
            <w:pPr>
              <w:rPr>
                <w:rFonts w:ascii="Arial" w:hAnsi="Arial" w:cs="Arial"/>
                <w:sz w:val="8"/>
                <w:lang w:val="es-BO"/>
              </w:rPr>
            </w:pPr>
          </w:p>
        </w:tc>
        <w:tc>
          <w:tcPr>
            <w:tcW w:w="274" w:type="dxa"/>
            <w:shd w:val="clear" w:color="auto" w:fill="auto"/>
          </w:tcPr>
          <w:p w14:paraId="6AA10B8E" w14:textId="77777777" w:rsidR="0041522E" w:rsidRPr="00E91009" w:rsidRDefault="0041522E" w:rsidP="00FB1C3E">
            <w:pPr>
              <w:rPr>
                <w:rFonts w:ascii="Arial" w:hAnsi="Arial" w:cs="Arial"/>
                <w:sz w:val="8"/>
                <w:lang w:val="es-BO"/>
              </w:rPr>
            </w:pPr>
          </w:p>
        </w:tc>
        <w:tc>
          <w:tcPr>
            <w:tcW w:w="273" w:type="dxa"/>
            <w:shd w:val="clear" w:color="auto" w:fill="auto"/>
          </w:tcPr>
          <w:p w14:paraId="3F452C7D" w14:textId="77777777" w:rsidR="0041522E" w:rsidRPr="00E91009" w:rsidRDefault="0041522E" w:rsidP="00FB1C3E">
            <w:pPr>
              <w:rPr>
                <w:rFonts w:ascii="Arial" w:hAnsi="Arial" w:cs="Arial"/>
                <w:sz w:val="8"/>
                <w:lang w:val="es-BO"/>
              </w:rPr>
            </w:pPr>
          </w:p>
        </w:tc>
        <w:tc>
          <w:tcPr>
            <w:tcW w:w="274" w:type="dxa"/>
            <w:shd w:val="clear" w:color="auto" w:fill="auto"/>
          </w:tcPr>
          <w:p w14:paraId="5BC89272" w14:textId="77777777" w:rsidR="0041522E" w:rsidRPr="00E91009" w:rsidRDefault="0041522E" w:rsidP="00FB1C3E">
            <w:pPr>
              <w:rPr>
                <w:rFonts w:ascii="Arial" w:hAnsi="Arial" w:cs="Arial"/>
                <w:sz w:val="8"/>
                <w:lang w:val="es-BO"/>
              </w:rPr>
            </w:pPr>
          </w:p>
        </w:tc>
        <w:tc>
          <w:tcPr>
            <w:tcW w:w="274" w:type="dxa"/>
            <w:shd w:val="clear" w:color="auto" w:fill="auto"/>
          </w:tcPr>
          <w:p w14:paraId="38A713DA" w14:textId="77777777" w:rsidR="0041522E" w:rsidRPr="00E91009" w:rsidRDefault="0041522E" w:rsidP="00FB1C3E">
            <w:pPr>
              <w:rPr>
                <w:rFonts w:ascii="Arial" w:hAnsi="Arial" w:cs="Arial"/>
                <w:sz w:val="8"/>
                <w:lang w:val="es-BO"/>
              </w:rPr>
            </w:pPr>
          </w:p>
        </w:tc>
        <w:tc>
          <w:tcPr>
            <w:tcW w:w="274" w:type="dxa"/>
            <w:shd w:val="clear" w:color="auto" w:fill="auto"/>
          </w:tcPr>
          <w:p w14:paraId="7CB1765F" w14:textId="77777777" w:rsidR="0041522E" w:rsidRPr="00E91009" w:rsidRDefault="0041522E" w:rsidP="00FB1C3E">
            <w:pPr>
              <w:rPr>
                <w:rFonts w:ascii="Arial" w:hAnsi="Arial" w:cs="Arial"/>
                <w:sz w:val="8"/>
                <w:lang w:val="es-BO"/>
              </w:rPr>
            </w:pPr>
          </w:p>
        </w:tc>
        <w:tc>
          <w:tcPr>
            <w:tcW w:w="274" w:type="dxa"/>
            <w:shd w:val="clear" w:color="auto" w:fill="auto"/>
          </w:tcPr>
          <w:p w14:paraId="3F171518" w14:textId="77777777" w:rsidR="0041522E" w:rsidRPr="00E91009" w:rsidRDefault="0041522E" w:rsidP="00FB1C3E">
            <w:pPr>
              <w:rPr>
                <w:rFonts w:ascii="Arial" w:hAnsi="Arial" w:cs="Arial"/>
                <w:sz w:val="8"/>
                <w:lang w:val="es-BO"/>
              </w:rPr>
            </w:pPr>
          </w:p>
        </w:tc>
        <w:tc>
          <w:tcPr>
            <w:tcW w:w="273" w:type="dxa"/>
            <w:shd w:val="clear" w:color="auto" w:fill="auto"/>
          </w:tcPr>
          <w:p w14:paraId="739119D9" w14:textId="77777777" w:rsidR="0041522E" w:rsidRPr="00E91009" w:rsidRDefault="0041522E" w:rsidP="00FB1C3E">
            <w:pPr>
              <w:rPr>
                <w:rFonts w:ascii="Arial" w:hAnsi="Arial" w:cs="Arial"/>
                <w:sz w:val="8"/>
                <w:lang w:val="es-BO"/>
              </w:rPr>
            </w:pPr>
          </w:p>
        </w:tc>
        <w:tc>
          <w:tcPr>
            <w:tcW w:w="274" w:type="dxa"/>
            <w:shd w:val="clear" w:color="auto" w:fill="auto"/>
          </w:tcPr>
          <w:p w14:paraId="20999BC3" w14:textId="77777777" w:rsidR="0041522E" w:rsidRPr="00E91009" w:rsidRDefault="0041522E" w:rsidP="00FB1C3E">
            <w:pPr>
              <w:rPr>
                <w:rFonts w:ascii="Arial" w:hAnsi="Arial" w:cs="Arial"/>
                <w:sz w:val="8"/>
                <w:lang w:val="es-BO"/>
              </w:rPr>
            </w:pPr>
          </w:p>
        </w:tc>
        <w:tc>
          <w:tcPr>
            <w:tcW w:w="274" w:type="dxa"/>
            <w:shd w:val="clear" w:color="auto" w:fill="auto"/>
          </w:tcPr>
          <w:p w14:paraId="3FF93A1E" w14:textId="77777777" w:rsidR="0041522E" w:rsidRPr="00E91009" w:rsidRDefault="0041522E" w:rsidP="00FB1C3E">
            <w:pPr>
              <w:rPr>
                <w:rFonts w:ascii="Arial" w:hAnsi="Arial" w:cs="Arial"/>
                <w:sz w:val="8"/>
                <w:lang w:val="es-BO"/>
              </w:rPr>
            </w:pPr>
          </w:p>
        </w:tc>
        <w:tc>
          <w:tcPr>
            <w:tcW w:w="274" w:type="dxa"/>
            <w:shd w:val="clear" w:color="auto" w:fill="auto"/>
          </w:tcPr>
          <w:p w14:paraId="5737662A" w14:textId="77777777" w:rsidR="0041522E" w:rsidRPr="00E91009" w:rsidRDefault="0041522E" w:rsidP="00FB1C3E">
            <w:pPr>
              <w:rPr>
                <w:rFonts w:ascii="Arial" w:hAnsi="Arial" w:cs="Arial"/>
                <w:sz w:val="8"/>
                <w:lang w:val="es-BO"/>
              </w:rPr>
            </w:pPr>
          </w:p>
        </w:tc>
        <w:tc>
          <w:tcPr>
            <w:tcW w:w="274" w:type="dxa"/>
            <w:shd w:val="clear" w:color="auto" w:fill="auto"/>
          </w:tcPr>
          <w:p w14:paraId="03574E3A" w14:textId="77777777" w:rsidR="0041522E" w:rsidRPr="00E91009" w:rsidRDefault="0041522E" w:rsidP="00FB1C3E">
            <w:pPr>
              <w:rPr>
                <w:rFonts w:ascii="Arial" w:hAnsi="Arial" w:cs="Arial"/>
                <w:sz w:val="8"/>
                <w:lang w:val="es-BO"/>
              </w:rPr>
            </w:pPr>
          </w:p>
        </w:tc>
        <w:tc>
          <w:tcPr>
            <w:tcW w:w="819" w:type="dxa"/>
            <w:gridSpan w:val="3"/>
            <w:shd w:val="clear" w:color="auto" w:fill="auto"/>
          </w:tcPr>
          <w:p w14:paraId="4760A8F0" w14:textId="77777777" w:rsidR="0041522E" w:rsidRPr="00E91009" w:rsidRDefault="0041522E" w:rsidP="00FB1C3E">
            <w:pPr>
              <w:jc w:val="right"/>
              <w:rPr>
                <w:rFonts w:ascii="Arial" w:hAnsi="Arial" w:cs="Arial"/>
                <w:sz w:val="8"/>
                <w:lang w:val="es-BO"/>
              </w:rPr>
            </w:pPr>
          </w:p>
        </w:tc>
        <w:tc>
          <w:tcPr>
            <w:tcW w:w="819" w:type="dxa"/>
            <w:gridSpan w:val="3"/>
            <w:shd w:val="clear" w:color="auto" w:fill="auto"/>
          </w:tcPr>
          <w:p w14:paraId="623DDCEC" w14:textId="77777777" w:rsidR="0041522E" w:rsidRPr="00E91009" w:rsidRDefault="0041522E" w:rsidP="00FB1C3E">
            <w:pPr>
              <w:rPr>
                <w:rFonts w:ascii="Arial" w:hAnsi="Arial" w:cs="Arial"/>
                <w:sz w:val="8"/>
                <w:lang w:val="es-BO"/>
              </w:rPr>
            </w:pPr>
          </w:p>
        </w:tc>
        <w:tc>
          <w:tcPr>
            <w:tcW w:w="273" w:type="dxa"/>
            <w:tcBorders>
              <w:left w:val="nil"/>
              <w:right w:val="single" w:sz="12" w:space="0" w:color="244061" w:themeColor="accent1" w:themeShade="80"/>
            </w:tcBorders>
          </w:tcPr>
          <w:p w14:paraId="7A512C7D" w14:textId="77777777" w:rsidR="0041522E" w:rsidRPr="00E91009" w:rsidRDefault="0041522E" w:rsidP="00FB1C3E">
            <w:pPr>
              <w:rPr>
                <w:rFonts w:ascii="Arial" w:hAnsi="Arial" w:cs="Arial"/>
                <w:sz w:val="8"/>
                <w:lang w:val="es-BO"/>
              </w:rPr>
            </w:pPr>
          </w:p>
        </w:tc>
      </w:tr>
      <w:tr w:rsidR="00205281" w:rsidRPr="00205281" w14:paraId="30B56A8F" w14:textId="77777777" w:rsidTr="00FB1C3E">
        <w:trPr>
          <w:jc w:val="center"/>
        </w:trPr>
        <w:tc>
          <w:tcPr>
            <w:tcW w:w="2366"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4976FFDD" w:rsidR="0041522E" w:rsidRPr="00C37DF6" w:rsidRDefault="0059208D" w:rsidP="00FB1C3E">
            <w:pPr>
              <w:rPr>
                <w:rFonts w:ascii="Arial" w:hAnsi="Arial" w:cs="Arial"/>
                <w:b/>
                <w:lang w:val="es-BO"/>
              </w:rPr>
            </w:pPr>
            <w:r w:rsidRPr="00C37DF6">
              <w:rPr>
                <w:rFonts w:ascii="Arial" w:hAnsi="Arial" w:cs="Arial"/>
                <w:b/>
                <w:lang w:val="es-BO"/>
              </w:rPr>
              <w:t>X</w:t>
            </w:r>
          </w:p>
        </w:tc>
        <w:tc>
          <w:tcPr>
            <w:tcW w:w="1388" w:type="dxa"/>
            <w:gridSpan w:val="5"/>
            <w:tcBorders>
              <w:left w:val="single" w:sz="4" w:space="0" w:color="auto"/>
              <w:right w:val="single" w:sz="4" w:space="0" w:color="auto"/>
            </w:tcBorders>
            <w:shd w:val="clear" w:color="auto" w:fill="auto"/>
          </w:tcPr>
          <w:p w14:paraId="28CD0583" w14:textId="77777777" w:rsidR="0041522E" w:rsidRPr="00C37DF6" w:rsidRDefault="0041522E" w:rsidP="00FB1C3E">
            <w:pPr>
              <w:rPr>
                <w:rFonts w:ascii="Arial" w:hAnsi="Arial" w:cs="Arial"/>
                <w:b/>
                <w:lang w:val="es-BO"/>
              </w:rPr>
            </w:pPr>
            <w:r w:rsidRPr="00C37DF6">
              <w:rPr>
                <w:rFonts w:ascii="Arial" w:hAnsi="Arial" w:cs="Arial"/>
                <w:b/>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9"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43"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4"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4"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4"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3" w:type="dxa"/>
          </w:tcPr>
          <w:p w14:paraId="28C7E9E9" w14:textId="77777777" w:rsidR="0041522E" w:rsidRPr="00205281" w:rsidRDefault="0041522E" w:rsidP="00FB1C3E">
            <w:pPr>
              <w:rPr>
                <w:rFonts w:ascii="Arial" w:hAnsi="Arial" w:cs="Arial"/>
                <w:lang w:val="es-BO"/>
              </w:rPr>
            </w:pPr>
          </w:p>
        </w:tc>
        <w:tc>
          <w:tcPr>
            <w:tcW w:w="273" w:type="dxa"/>
            <w:tcBorders>
              <w:left w:val="nil"/>
            </w:tcBorders>
          </w:tcPr>
          <w:p w14:paraId="18655674" w14:textId="77777777" w:rsidR="0041522E" w:rsidRPr="00205281" w:rsidRDefault="0041522E" w:rsidP="00FB1C3E">
            <w:pPr>
              <w:rPr>
                <w:rFonts w:ascii="Arial" w:hAnsi="Arial" w:cs="Arial"/>
                <w:lang w:val="es-BO"/>
              </w:rPr>
            </w:pPr>
          </w:p>
        </w:tc>
        <w:tc>
          <w:tcPr>
            <w:tcW w:w="273" w:type="dxa"/>
          </w:tcPr>
          <w:p w14:paraId="02B26C92" w14:textId="77777777" w:rsidR="0041522E" w:rsidRPr="00205281" w:rsidRDefault="0041522E" w:rsidP="00FB1C3E">
            <w:pPr>
              <w:rPr>
                <w:rFonts w:ascii="Arial" w:hAnsi="Arial" w:cs="Arial"/>
                <w:lang w:val="es-BO"/>
              </w:rPr>
            </w:pPr>
          </w:p>
        </w:tc>
        <w:tc>
          <w:tcPr>
            <w:tcW w:w="273" w:type="dxa"/>
          </w:tcPr>
          <w:p w14:paraId="11FBDB02" w14:textId="77777777" w:rsidR="0041522E" w:rsidRPr="00205281" w:rsidRDefault="0041522E" w:rsidP="00FB1C3E">
            <w:pPr>
              <w:rPr>
                <w:rFonts w:ascii="Arial" w:hAnsi="Arial" w:cs="Arial"/>
                <w:lang w:val="es-BO"/>
              </w:rPr>
            </w:pPr>
          </w:p>
        </w:tc>
        <w:tc>
          <w:tcPr>
            <w:tcW w:w="273" w:type="dxa"/>
          </w:tcPr>
          <w:p w14:paraId="060D9787" w14:textId="77777777" w:rsidR="0041522E" w:rsidRPr="00205281" w:rsidRDefault="0041522E" w:rsidP="00FB1C3E">
            <w:pPr>
              <w:rPr>
                <w:rFonts w:ascii="Arial" w:hAnsi="Arial" w:cs="Arial"/>
                <w:lang w:val="es-BO"/>
              </w:rPr>
            </w:pPr>
          </w:p>
        </w:tc>
        <w:tc>
          <w:tcPr>
            <w:tcW w:w="273" w:type="dxa"/>
          </w:tcPr>
          <w:p w14:paraId="527AB836"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E91009" w14:paraId="34F582E9" w14:textId="77777777" w:rsidTr="00FB1C3E">
        <w:trPr>
          <w:jc w:val="center"/>
        </w:trPr>
        <w:tc>
          <w:tcPr>
            <w:tcW w:w="2366" w:type="dxa"/>
            <w:tcBorders>
              <w:left w:val="single" w:sz="12" w:space="0" w:color="244061" w:themeColor="accent1" w:themeShade="80"/>
            </w:tcBorders>
            <w:vAlign w:val="center"/>
          </w:tcPr>
          <w:p w14:paraId="3AC5B45C" w14:textId="77777777" w:rsidR="0041522E" w:rsidRPr="00E91009" w:rsidRDefault="0041522E" w:rsidP="00FB1C3E">
            <w:pPr>
              <w:jc w:val="right"/>
              <w:rPr>
                <w:rFonts w:ascii="Arial" w:hAnsi="Arial" w:cs="Arial"/>
                <w:sz w:val="10"/>
                <w:lang w:val="es-BO"/>
              </w:rPr>
            </w:pPr>
          </w:p>
        </w:tc>
        <w:tc>
          <w:tcPr>
            <w:tcW w:w="283" w:type="dxa"/>
            <w:shd w:val="clear" w:color="auto" w:fill="auto"/>
          </w:tcPr>
          <w:p w14:paraId="4DA5010B" w14:textId="77777777" w:rsidR="0041522E" w:rsidRPr="00E91009" w:rsidRDefault="0041522E" w:rsidP="00FB1C3E">
            <w:pPr>
              <w:rPr>
                <w:rFonts w:ascii="Arial" w:hAnsi="Arial" w:cs="Arial"/>
                <w:sz w:val="10"/>
                <w:lang w:val="es-BO"/>
              </w:rPr>
            </w:pPr>
          </w:p>
        </w:tc>
        <w:tc>
          <w:tcPr>
            <w:tcW w:w="281" w:type="dxa"/>
            <w:shd w:val="clear" w:color="auto" w:fill="auto"/>
          </w:tcPr>
          <w:p w14:paraId="4E25D1BF" w14:textId="77777777" w:rsidR="0041522E" w:rsidRPr="00E91009" w:rsidRDefault="0041522E" w:rsidP="00FB1C3E">
            <w:pPr>
              <w:rPr>
                <w:rFonts w:ascii="Arial" w:hAnsi="Arial" w:cs="Arial"/>
                <w:sz w:val="10"/>
                <w:lang w:val="es-BO"/>
              </w:rPr>
            </w:pPr>
          </w:p>
        </w:tc>
        <w:tc>
          <w:tcPr>
            <w:tcW w:w="282" w:type="dxa"/>
            <w:shd w:val="clear" w:color="auto" w:fill="auto"/>
          </w:tcPr>
          <w:p w14:paraId="1BEC628F" w14:textId="77777777" w:rsidR="0041522E" w:rsidRPr="00E91009" w:rsidRDefault="0041522E" w:rsidP="00FB1C3E">
            <w:pPr>
              <w:rPr>
                <w:rFonts w:ascii="Arial" w:hAnsi="Arial" w:cs="Arial"/>
                <w:sz w:val="10"/>
                <w:lang w:val="es-BO"/>
              </w:rPr>
            </w:pPr>
          </w:p>
        </w:tc>
        <w:tc>
          <w:tcPr>
            <w:tcW w:w="272" w:type="dxa"/>
            <w:shd w:val="clear" w:color="auto" w:fill="auto"/>
          </w:tcPr>
          <w:p w14:paraId="568DB714" w14:textId="77777777" w:rsidR="0041522E" w:rsidRPr="00E91009" w:rsidRDefault="0041522E" w:rsidP="00FB1C3E">
            <w:pPr>
              <w:rPr>
                <w:rFonts w:ascii="Arial" w:hAnsi="Arial" w:cs="Arial"/>
                <w:sz w:val="10"/>
                <w:lang w:val="es-BO"/>
              </w:rPr>
            </w:pPr>
          </w:p>
        </w:tc>
        <w:tc>
          <w:tcPr>
            <w:tcW w:w="277" w:type="dxa"/>
            <w:shd w:val="clear" w:color="auto" w:fill="auto"/>
          </w:tcPr>
          <w:p w14:paraId="15B55DC6" w14:textId="77777777" w:rsidR="0041522E" w:rsidRPr="00E91009" w:rsidRDefault="0041522E" w:rsidP="00FB1C3E">
            <w:pPr>
              <w:rPr>
                <w:rFonts w:ascii="Arial" w:hAnsi="Arial" w:cs="Arial"/>
                <w:sz w:val="10"/>
                <w:lang w:val="es-BO"/>
              </w:rPr>
            </w:pPr>
          </w:p>
        </w:tc>
        <w:tc>
          <w:tcPr>
            <w:tcW w:w="276" w:type="dxa"/>
            <w:shd w:val="clear" w:color="auto" w:fill="auto"/>
          </w:tcPr>
          <w:p w14:paraId="69DB30CC" w14:textId="77777777" w:rsidR="0041522E" w:rsidRPr="00E91009" w:rsidRDefault="0041522E" w:rsidP="00FB1C3E">
            <w:pPr>
              <w:rPr>
                <w:rFonts w:ascii="Arial" w:hAnsi="Arial" w:cs="Arial"/>
                <w:sz w:val="10"/>
                <w:lang w:val="es-BO"/>
              </w:rPr>
            </w:pPr>
          </w:p>
        </w:tc>
        <w:tc>
          <w:tcPr>
            <w:tcW w:w="281" w:type="dxa"/>
            <w:shd w:val="clear" w:color="auto" w:fill="auto"/>
          </w:tcPr>
          <w:p w14:paraId="18EBE0F9" w14:textId="77777777" w:rsidR="0041522E" w:rsidRPr="00E91009" w:rsidRDefault="0041522E" w:rsidP="00FB1C3E">
            <w:pPr>
              <w:rPr>
                <w:rFonts w:ascii="Arial" w:hAnsi="Arial" w:cs="Arial"/>
                <w:sz w:val="10"/>
                <w:lang w:val="es-BO"/>
              </w:rPr>
            </w:pPr>
          </w:p>
        </w:tc>
        <w:tc>
          <w:tcPr>
            <w:tcW w:w="277" w:type="dxa"/>
            <w:shd w:val="clear" w:color="auto" w:fill="auto"/>
          </w:tcPr>
          <w:p w14:paraId="2C226249" w14:textId="77777777" w:rsidR="0041522E" w:rsidRPr="00E91009" w:rsidRDefault="0041522E" w:rsidP="00FB1C3E">
            <w:pPr>
              <w:rPr>
                <w:rFonts w:ascii="Arial" w:hAnsi="Arial" w:cs="Arial"/>
                <w:sz w:val="10"/>
                <w:lang w:val="es-BO"/>
              </w:rPr>
            </w:pPr>
          </w:p>
        </w:tc>
        <w:tc>
          <w:tcPr>
            <w:tcW w:w="277" w:type="dxa"/>
            <w:shd w:val="clear" w:color="auto" w:fill="auto"/>
          </w:tcPr>
          <w:p w14:paraId="3E215C57" w14:textId="77777777" w:rsidR="0041522E" w:rsidRPr="00E91009" w:rsidRDefault="0041522E" w:rsidP="00FB1C3E">
            <w:pPr>
              <w:rPr>
                <w:rFonts w:ascii="Arial" w:hAnsi="Arial" w:cs="Arial"/>
                <w:sz w:val="10"/>
                <w:lang w:val="es-BO"/>
              </w:rPr>
            </w:pPr>
          </w:p>
        </w:tc>
        <w:tc>
          <w:tcPr>
            <w:tcW w:w="277" w:type="dxa"/>
            <w:shd w:val="clear" w:color="auto" w:fill="auto"/>
          </w:tcPr>
          <w:p w14:paraId="20E05CEF" w14:textId="77777777" w:rsidR="0041522E" w:rsidRPr="00E91009" w:rsidRDefault="0041522E" w:rsidP="00FB1C3E">
            <w:pPr>
              <w:rPr>
                <w:rFonts w:ascii="Arial" w:hAnsi="Arial" w:cs="Arial"/>
                <w:sz w:val="10"/>
                <w:lang w:val="es-BO"/>
              </w:rPr>
            </w:pPr>
          </w:p>
        </w:tc>
        <w:tc>
          <w:tcPr>
            <w:tcW w:w="274" w:type="dxa"/>
            <w:shd w:val="clear" w:color="auto" w:fill="auto"/>
          </w:tcPr>
          <w:p w14:paraId="5A5A02CE" w14:textId="77777777" w:rsidR="0041522E" w:rsidRPr="00E91009" w:rsidRDefault="0041522E" w:rsidP="00FB1C3E">
            <w:pPr>
              <w:rPr>
                <w:rFonts w:ascii="Arial" w:hAnsi="Arial" w:cs="Arial"/>
                <w:sz w:val="10"/>
                <w:lang w:val="es-BO"/>
              </w:rPr>
            </w:pPr>
          </w:p>
        </w:tc>
        <w:tc>
          <w:tcPr>
            <w:tcW w:w="274" w:type="dxa"/>
            <w:shd w:val="clear" w:color="auto" w:fill="auto"/>
          </w:tcPr>
          <w:p w14:paraId="4A2A8BB3" w14:textId="77777777" w:rsidR="0041522E" w:rsidRPr="00E91009" w:rsidRDefault="0041522E" w:rsidP="00FB1C3E">
            <w:pPr>
              <w:rPr>
                <w:rFonts w:ascii="Arial" w:hAnsi="Arial" w:cs="Arial"/>
                <w:sz w:val="10"/>
                <w:lang w:val="es-BO"/>
              </w:rPr>
            </w:pPr>
          </w:p>
        </w:tc>
        <w:tc>
          <w:tcPr>
            <w:tcW w:w="273" w:type="dxa"/>
            <w:shd w:val="clear" w:color="auto" w:fill="auto"/>
          </w:tcPr>
          <w:p w14:paraId="5D3E3D53" w14:textId="77777777" w:rsidR="0041522E" w:rsidRPr="00E91009" w:rsidRDefault="0041522E" w:rsidP="00FB1C3E">
            <w:pPr>
              <w:rPr>
                <w:rFonts w:ascii="Arial" w:hAnsi="Arial" w:cs="Arial"/>
                <w:sz w:val="10"/>
                <w:lang w:val="es-BO"/>
              </w:rPr>
            </w:pPr>
          </w:p>
        </w:tc>
        <w:tc>
          <w:tcPr>
            <w:tcW w:w="274" w:type="dxa"/>
            <w:shd w:val="clear" w:color="auto" w:fill="auto"/>
          </w:tcPr>
          <w:p w14:paraId="37C37730" w14:textId="77777777" w:rsidR="0041522E" w:rsidRPr="00E91009" w:rsidRDefault="0041522E" w:rsidP="00FB1C3E">
            <w:pPr>
              <w:rPr>
                <w:rFonts w:ascii="Arial" w:hAnsi="Arial" w:cs="Arial"/>
                <w:sz w:val="10"/>
                <w:lang w:val="es-BO"/>
              </w:rPr>
            </w:pPr>
          </w:p>
        </w:tc>
        <w:tc>
          <w:tcPr>
            <w:tcW w:w="274" w:type="dxa"/>
            <w:shd w:val="clear" w:color="auto" w:fill="auto"/>
          </w:tcPr>
          <w:p w14:paraId="60C044B4" w14:textId="77777777" w:rsidR="0041522E" w:rsidRPr="00E91009" w:rsidRDefault="0041522E" w:rsidP="00FB1C3E">
            <w:pPr>
              <w:rPr>
                <w:rFonts w:ascii="Arial" w:hAnsi="Arial" w:cs="Arial"/>
                <w:sz w:val="10"/>
                <w:lang w:val="es-BO"/>
              </w:rPr>
            </w:pPr>
          </w:p>
        </w:tc>
        <w:tc>
          <w:tcPr>
            <w:tcW w:w="274" w:type="dxa"/>
            <w:shd w:val="clear" w:color="auto" w:fill="auto"/>
          </w:tcPr>
          <w:p w14:paraId="4B18862E" w14:textId="77777777" w:rsidR="0041522E" w:rsidRPr="00E91009" w:rsidRDefault="0041522E" w:rsidP="00FB1C3E">
            <w:pPr>
              <w:rPr>
                <w:rFonts w:ascii="Arial" w:hAnsi="Arial" w:cs="Arial"/>
                <w:sz w:val="10"/>
                <w:lang w:val="es-BO"/>
              </w:rPr>
            </w:pPr>
          </w:p>
        </w:tc>
        <w:tc>
          <w:tcPr>
            <w:tcW w:w="274" w:type="dxa"/>
            <w:shd w:val="clear" w:color="auto" w:fill="auto"/>
          </w:tcPr>
          <w:p w14:paraId="06E075EB" w14:textId="77777777" w:rsidR="0041522E" w:rsidRPr="00E91009" w:rsidRDefault="0041522E" w:rsidP="00FB1C3E">
            <w:pPr>
              <w:rPr>
                <w:rFonts w:ascii="Arial" w:hAnsi="Arial" w:cs="Arial"/>
                <w:sz w:val="10"/>
                <w:lang w:val="es-BO"/>
              </w:rPr>
            </w:pPr>
          </w:p>
        </w:tc>
        <w:tc>
          <w:tcPr>
            <w:tcW w:w="273" w:type="dxa"/>
            <w:shd w:val="clear" w:color="auto" w:fill="auto"/>
          </w:tcPr>
          <w:p w14:paraId="6C187EBA" w14:textId="77777777" w:rsidR="0041522E" w:rsidRPr="00E91009" w:rsidRDefault="0041522E" w:rsidP="00FB1C3E">
            <w:pPr>
              <w:rPr>
                <w:rFonts w:ascii="Arial" w:hAnsi="Arial" w:cs="Arial"/>
                <w:sz w:val="10"/>
                <w:lang w:val="es-BO"/>
              </w:rPr>
            </w:pPr>
          </w:p>
        </w:tc>
        <w:tc>
          <w:tcPr>
            <w:tcW w:w="274" w:type="dxa"/>
            <w:shd w:val="clear" w:color="auto" w:fill="auto"/>
          </w:tcPr>
          <w:p w14:paraId="02C294EB" w14:textId="77777777" w:rsidR="0041522E" w:rsidRPr="00E91009" w:rsidRDefault="0041522E" w:rsidP="00FB1C3E">
            <w:pPr>
              <w:rPr>
                <w:rFonts w:ascii="Arial" w:hAnsi="Arial" w:cs="Arial"/>
                <w:sz w:val="10"/>
                <w:lang w:val="es-BO"/>
              </w:rPr>
            </w:pPr>
          </w:p>
        </w:tc>
        <w:tc>
          <w:tcPr>
            <w:tcW w:w="274" w:type="dxa"/>
            <w:shd w:val="clear" w:color="auto" w:fill="auto"/>
          </w:tcPr>
          <w:p w14:paraId="7DD7ABD9" w14:textId="77777777" w:rsidR="0041522E" w:rsidRPr="00E91009" w:rsidRDefault="0041522E" w:rsidP="00FB1C3E">
            <w:pPr>
              <w:rPr>
                <w:rFonts w:ascii="Arial" w:hAnsi="Arial" w:cs="Arial"/>
                <w:sz w:val="10"/>
                <w:lang w:val="es-BO"/>
              </w:rPr>
            </w:pPr>
          </w:p>
        </w:tc>
        <w:tc>
          <w:tcPr>
            <w:tcW w:w="274" w:type="dxa"/>
            <w:shd w:val="clear" w:color="auto" w:fill="auto"/>
          </w:tcPr>
          <w:p w14:paraId="55E891AE" w14:textId="77777777" w:rsidR="0041522E" w:rsidRPr="00E91009" w:rsidRDefault="0041522E" w:rsidP="00FB1C3E">
            <w:pPr>
              <w:rPr>
                <w:rFonts w:ascii="Arial" w:hAnsi="Arial" w:cs="Arial"/>
                <w:sz w:val="10"/>
                <w:lang w:val="es-BO"/>
              </w:rPr>
            </w:pPr>
          </w:p>
        </w:tc>
        <w:tc>
          <w:tcPr>
            <w:tcW w:w="274" w:type="dxa"/>
            <w:shd w:val="clear" w:color="auto" w:fill="auto"/>
          </w:tcPr>
          <w:p w14:paraId="562995B4" w14:textId="77777777" w:rsidR="0041522E" w:rsidRPr="00E91009" w:rsidRDefault="0041522E" w:rsidP="00FB1C3E">
            <w:pPr>
              <w:rPr>
                <w:rFonts w:ascii="Arial" w:hAnsi="Arial" w:cs="Arial"/>
                <w:sz w:val="10"/>
                <w:lang w:val="es-BO"/>
              </w:rPr>
            </w:pPr>
          </w:p>
        </w:tc>
        <w:tc>
          <w:tcPr>
            <w:tcW w:w="819" w:type="dxa"/>
            <w:gridSpan w:val="3"/>
            <w:shd w:val="clear" w:color="auto" w:fill="auto"/>
          </w:tcPr>
          <w:p w14:paraId="1460FDE6" w14:textId="77777777" w:rsidR="0041522E" w:rsidRPr="00E91009" w:rsidRDefault="0041522E" w:rsidP="00FB1C3E">
            <w:pPr>
              <w:jc w:val="right"/>
              <w:rPr>
                <w:rFonts w:ascii="Arial" w:hAnsi="Arial" w:cs="Arial"/>
                <w:sz w:val="10"/>
                <w:lang w:val="es-BO"/>
              </w:rPr>
            </w:pPr>
          </w:p>
        </w:tc>
        <w:tc>
          <w:tcPr>
            <w:tcW w:w="819" w:type="dxa"/>
            <w:gridSpan w:val="3"/>
            <w:shd w:val="clear" w:color="auto" w:fill="auto"/>
          </w:tcPr>
          <w:p w14:paraId="67F91C6C" w14:textId="77777777" w:rsidR="0041522E" w:rsidRPr="00E91009"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14:paraId="5AC43A18" w14:textId="77777777" w:rsidR="0041522E" w:rsidRPr="00E91009" w:rsidRDefault="0041522E" w:rsidP="00FB1C3E">
            <w:pPr>
              <w:rPr>
                <w:rFonts w:ascii="Arial" w:hAnsi="Arial" w:cs="Arial"/>
                <w:sz w:val="10"/>
                <w:lang w:val="es-BO"/>
              </w:rPr>
            </w:pPr>
          </w:p>
        </w:tc>
      </w:tr>
      <w:tr w:rsidR="00205281" w:rsidRPr="00205281" w14:paraId="54A88E53"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556F90FD" w:rsidR="0041522E" w:rsidRPr="0059208D" w:rsidRDefault="0059208D" w:rsidP="00DD6C66">
            <w:pPr>
              <w:jc w:val="both"/>
              <w:rPr>
                <w:rFonts w:ascii="Arial" w:hAnsi="Arial" w:cs="Arial"/>
                <w:b/>
                <w:lang w:val="es-BO"/>
              </w:rPr>
            </w:pPr>
            <w:r w:rsidRPr="0059208D">
              <w:rPr>
                <w:rFonts w:ascii="Arial" w:hAnsi="Arial" w:cs="Arial"/>
                <w:b/>
                <w:lang w:val="es-BO"/>
              </w:rPr>
              <w:t>Bs</w:t>
            </w:r>
            <w:r w:rsidR="00C37DF6">
              <w:rPr>
                <w:rFonts w:ascii="Arial" w:hAnsi="Arial" w:cs="Arial"/>
                <w:b/>
                <w:lang w:val="es-BO"/>
              </w:rPr>
              <w:t>209</w:t>
            </w:r>
            <w:r w:rsidR="001151A3">
              <w:rPr>
                <w:rFonts w:ascii="Arial" w:hAnsi="Arial" w:cs="Arial"/>
                <w:b/>
                <w:lang w:val="es-BO"/>
              </w:rPr>
              <w:t>.</w:t>
            </w:r>
            <w:r w:rsidR="00C37DF6">
              <w:rPr>
                <w:rFonts w:ascii="Arial" w:hAnsi="Arial" w:cs="Arial"/>
                <w:b/>
                <w:lang w:val="es-BO"/>
              </w:rPr>
              <w:t>983</w:t>
            </w:r>
            <w:r w:rsidRPr="0059208D">
              <w:rPr>
                <w:rFonts w:ascii="Arial" w:hAnsi="Arial" w:cs="Arial"/>
                <w:b/>
                <w:lang w:val="es-BO"/>
              </w:rPr>
              <w:t>,</w:t>
            </w:r>
            <w:r w:rsidR="00C37DF6">
              <w:rPr>
                <w:rFonts w:ascii="Arial" w:hAnsi="Arial" w:cs="Arial"/>
                <w:b/>
                <w:lang w:val="es-BO"/>
              </w:rPr>
              <w:t>52</w:t>
            </w:r>
          </w:p>
        </w:tc>
        <w:tc>
          <w:tcPr>
            <w:tcW w:w="273"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FB1C3E">
        <w:trPr>
          <w:jc w:val="center"/>
        </w:trPr>
        <w:tc>
          <w:tcPr>
            <w:tcW w:w="2366"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E91009" w14:paraId="087F9BA7" w14:textId="77777777" w:rsidTr="0041522E">
        <w:trPr>
          <w:jc w:val="center"/>
        </w:trPr>
        <w:tc>
          <w:tcPr>
            <w:tcW w:w="2366" w:type="dxa"/>
            <w:tcBorders>
              <w:left w:val="single" w:sz="12" w:space="0" w:color="244061" w:themeColor="accent1" w:themeShade="80"/>
            </w:tcBorders>
            <w:vAlign w:val="center"/>
          </w:tcPr>
          <w:p w14:paraId="3036640B" w14:textId="77777777" w:rsidR="0041522E" w:rsidRPr="00E91009" w:rsidRDefault="0041522E" w:rsidP="00FB1C3E">
            <w:pPr>
              <w:jc w:val="right"/>
              <w:rPr>
                <w:rFonts w:ascii="Arial" w:hAnsi="Arial" w:cs="Arial"/>
                <w:sz w:val="10"/>
                <w:lang w:val="es-BO"/>
              </w:rPr>
            </w:pPr>
          </w:p>
        </w:tc>
        <w:tc>
          <w:tcPr>
            <w:tcW w:w="283" w:type="dxa"/>
            <w:tcBorders>
              <w:bottom w:val="single" w:sz="4" w:space="0" w:color="auto"/>
            </w:tcBorders>
            <w:shd w:val="clear" w:color="auto" w:fill="auto"/>
          </w:tcPr>
          <w:p w14:paraId="31A8C05B" w14:textId="77777777" w:rsidR="0041522E" w:rsidRPr="00E91009" w:rsidRDefault="0041522E" w:rsidP="00FB1C3E">
            <w:pPr>
              <w:rPr>
                <w:rFonts w:ascii="Arial" w:hAnsi="Arial" w:cs="Arial"/>
                <w:sz w:val="10"/>
                <w:lang w:val="es-BO"/>
              </w:rPr>
            </w:pPr>
          </w:p>
        </w:tc>
        <w:tc>
          <w:tcPr>
            <w:tcW w:w="281" w:type="dxa"/>
            <w:tcBorders>
              <w:bottom w:val="single" w:sz="4" w:space="0" w:color="auto"/>
            </w:tcBorders>
            <w:shd w:val="clear" w:color="auto" w:fill="auto"/>
          </w:tcPr>
          <w:p w14:paraId="31E82C0A" w14:textId="77777777" w:rsidR="0041522E" w:rsidRPr="00E91009" w:rsidRDefault="0041522E" w:rsidP="00FB1C3E">
            <w:pPr>
              <w:rPr>
                <w:rFonts w:ascii="Arial" w:hAnsi="Arial" w:cs="Arial"/>
                <w:sz w:val="10"/>
                <w:lang w:val="es-BO"/>
              </w:rPr>
            </w:pPr>
          </w:p>
        </w:tc>
        <w:tc>
          <w:tcPr>
            <w:tcW w:w="282" w:type="dxa"/>
            <w:tcBorders>
              <w:bottom w:val="single" w:sz="4" w:space="0" w:color="auto"/>
            </w:tcBorders>
            <w:shd w:val="clear" w:color="auto" w:fill="auto"/>
          </w:tcPr>
          <w:p w14:paraId="32EE5253" w14:textId="77777777" w:rsidR="0041522E" w:rsidRPr="00E91009" w:rsidRDefault="0041522E" w:rsidP="00FB1C3E">
            <w:pPr>
              <w:rPr>
                <w:rFonts w:ascii="Arial" w:hAnsi="Arial" w:cs="Arial"/>
                <w:sz w:val="10"/>
                <w:lang w:val="es-BO"/>
              </w:rPr>
            </w:pPr>
          </w:p>
        </w:tc>
        <w:tc>
          <w:tcPr>
            <w:tcW w:w="272" w:type="dxa"/>
            <w:tcBorders>
              <w:bottom w:val="single" w:sz="4" w:space="0" w:color="auto"/>
            </w:tcBorders>
            <w:shd w:val="clear" w:color="auto" w:fill="auto"/>
          </w:tcPr>
          <w:p w14:paraId="7BD91A0F" w14:textId="77777777" w:rsidR="0041522E" w:rsidRPr="00E91009" w:rsidRDefault="0041522E" w:rsidP="00FB1C3E">
            <w:pPr>
              <w:rPr>
                <w:rFonts w:ascii="Arial" w:hAnsi="Arial" w:cs="Arial"/>
                <w:sz w:val="10"/>
                <w:lang w:val="es-BO"/>
              </w:rPr>
            </w:pPr>
          </w:p>
        </w:tc>
        <w:tc>
          <w:tcPr>
            <w:tcW w:w="277" w:type="dxa"/>
            <w:tcBorders>
              <w:bottom w:val="single" w:sz="4" w:space="0" w:color="auto"/>
            </w:tcBorders>
            <w:shd w:val="clear" w:color="auto" w:fill="auto"/>
          </w:tcPr>
          <w:p w14:paraId="52C99E78" w14:textId="77777777" w:rsidR="0041522E" w:rsidRPr="00E91009" w:rsidRDefault="0041522E" w:rsidP="00FB1C3E">
            <w:pPr>
              <w:rPr>
                <w:rFonts w:ascii="Arial" w:hAnsi="Arial" w:cs="Arial"/>
                <w:sz w:val="10"/>
                <w:lang w:val="es-BO"/>
              </w:rPr>
            </w:pPr>
          </w:p>
        </w:tc>
        <w:tc>
          <w:tcPr>
            <w:tcW w:w="276" w:type="dxa"/>
            <w:tcBorders>
              <w:bottom w:val="single" w:sz="4" w:space="0" w:color="auto"/>
            </w:tcBorders>
            <w:shd w:val="clear" w:color="auto" w:fill="auto"/>
          </w:tcPr>
          <w:p w14:paraId="1BD14686" w14:textId="77777777" w:rsidR="0041522E" w:rsidRPr="00E91009" w:rsidRDefault="0041522E" w:rsidP="00FB1C3E">
            <w:pPr>
              <w:rPr>
                <w:rFonts w:ascii="Arial" w:hAnsi="Arial" w:cs="Arial"/>
                <w:sz w:val="10"/>
                <w:lang w:val="es-BO"/>
              </w:rPr>
            </w:pPr>
          </w:p>
        </w:tc>
        <w:tc>
          <w:tcPr>
            <w:tcW w:w="281" w:type="dxa"/>
            <w:shd w:val="clear" w:color="auto" w:fill="auto"/>
          </w:tcPr>
          <w:p w14:paraId="468B4FDB" w14:textId="77777777" w:rsidR="0041522E" w:rsidRPr="00E91009" w:rsidRDefault="0041522E" w:rsidP="00FB1C3E">
            <w:pPr>
              <w:rPr>
                <w:rFonts w:ascii="Arial" w:hAnsi="Arial" w:cs="Arial"/>
                <w:sz w:val="10"/>
                <w:lang w:val="es-BO"/>
              </w:rPr>
            </w:pPr>
          </w:p>
        </w:tc>
        <w:tc>
          <w:tcPr>
            <w:tcW w:w="277" w:type="dxa"/>
            <w:shd w:val="clear" w:color="auto" w:fill="auto"/>
          </w:tcPr>
          <w:p w14:paraId="698361D8" w14:textId="77777777" w:rsidR="0041522E" w:rsidRPr="00E91009" w:rsidRDefault="0041522E" w:rsidP="00FB1C3E">
            <w:pPr>
              <w:rPr>
                <w:rFonts w:ascii="Arial" w:hAnsi="Arial" w:cs="Arial"/>
                <w:sz w:val="10"/>
                <w:lang w:val="es-BO"/>
              </w:rPr>
            </w:pPr>
          </w:p>
        </w:tc>
        <w:tc>
          <w:tcPr>
            <w:tcW w:w="277" w:type="dxa"/>
            <w:shd w:val="clear" w:color="auto" w:fill="auto"/>
          </w:tcPr>
          <w:p w14:paraId="704D7AC6" w14:textId="77777777" w:rsidR="0041522E" w:rsidRPr="00E91009" w:rsidRDefault="0041522E" w:rsidP="00FB1C3E">
            <w:pPr>
              <w:rPr>
                <w:rFonts w:ascii="Arial" w:hAnsi="Arial" w:cs="Arial"/>
                <w:sz w:val="10"/>
                <w:lang w:val="es-BO"/>
              </w:rPr>
            </w:pPr>
          </w:p>
        </w:tc>
        <w:tc>
          <w:tcPr>
            <w:tcW w:w="277" w:type="dxa"/>
            <w:shd w:val="clear" w:color="auto" w:fill="auto"/>
          </w:tcPr>
          <w:p w14:paraId="676BFFEE" w14:textId="77777777" w:rsidR="0041522E" w:rsidRPr="00E91009" w:rsidRDefault="0041522E" w:rsidP="00FB1C3E">
            <w:pPr>
              <w:rPr>
                <w:rFonts w:ascii="Arial" w:hAnsi="Arial" w:cs="Arial"/>
                <w:sz w:val="10"/>
                <w:lang w:val="es-BO"/>
              </w:rPr>
            </w:pPr>
          </w:p>
        </w:tc>
        <w:tc>
          <w:tcPr>
            <w:tcW w:w="274" w:type="dxa"/>
            <w:shd w:val="clear" w:color="auto" w:fill="auto"/>
          </w:tcPr>
          <w:p w14:paraId="35462CFF" w14:textId="77777777" w:rsidR="0041522E" w:rsidRPr="00E91009" w:rsidRDefault="0041522E" w:rsidP="00FB1C3E">
            <w:pPr>
              <w:rPr>
                <w:rFonts w:ascii="Arial" w:hAnsi="Arial" w:cs="Arial"/>
                <w:sz w:val="10"/>
                <w:lang w:val="es-BO"/>
              </w:rPr>
            </w:pPr>
          </w:p>
        </w:tc>
        <w:tc>
          <w:tcPr>
            <w:tcW w:w="274" w:type="dxa"/>
            <w:shd w:val="clear" w:color="auto" w:fill="auto"/>
          </w:tcPr>
          <w:p w14:paraId="6038FCD0" w14:textId="77777777" w:rsidR="0041522E" w:rsidRPr="00E91009" w:rsidRDefault="0041522E" w:rsidP="00FB1C3E">
            <w:pPr>
              <w:rPr>
                <w:rFonts w:ascii="Arial" w:hAnsi="Arial" w:cs="Arial"/>
                <w:sz w:val="10"/>
                <w:lang w:val="es-BO"/>
              </w:rPr>
            </w:pPr>
          </w:p>
        </w:tc>
        <w:tc>
          <w:tcPr>
            <w:tcW w:w="273" w:type="dxa"/>
            <w:shd w:val="clear" w:color="auto" w:fill="auto"/>
          </w:tcPr>
          <w:p w14:paraId="0547B106" w14:textId="77777777" w:rsidR="0041522E" w:rsidRPr="00E91009" w:rsidRDefault="0041522E" w:rsidP="00FB1C3E">
            <w:pPr>
              <w:rPr>
                <w:rFonts w:ascii="Arial" w:hAnsi="Arial" w:cs="Arial"/>
                <w:sz w:val="10"/>
                <w:lang w:val="es-BO"/>
              </w:rPr>
            </w:pPr>
          </w:p>
        </w:tc>
        <w:tc>
          <w:tcPr>
            <w:tcW w:w="274" w:type="dxa"/>
            <w:shd w:val="clear" w:color="auto" w:fill="auto"/>
          </w:tcPr>
          <w:p w14:paraId="2A5EF784" w14:textId="77777777" w:rsidR="0041522E" w:rsidRPr="00E91009" w:rsidRDefault="0041522E" w:rsidP="00FB1C3E">
            <w:pPr>
              <w:rPr>
                <w:rFonts w:ascii="Arial" w:hAnsi="Arial" w:cs="Arial"/>
                <w:sz w:val="10"/>
                <w:lang w:val="es-BO"/>
              </w:rPr>
            </w:pPr>
          </w:p>
        </w:tc>
        <w:tc>
          <w:tcPr>
            <w:tcW w:w="274" w:type="dxa"/>
            <w:shd w:val="clear" w:color="auto" w:fill="auto"/>
          </w:tcPr>
          <w:p w14:paraId="184A4F9C" w14:textId="77777777" w:rsidR="0041522E" w:rsidRPr="00E91009" w:rsidRDefault="0041522E" w:rsidP="00FB1C3E">
            <w:pPr>
              <w:rPr>
                <w:rFonts w:ascii="Arial" w:hAnsi="Arial" w:cs="Arial"/>
                <w:sz w:val="10"/>
                <w:lang w:val="es-BO"/>
              </w:rPr>
            </w:pPr>
          </w:p>
        </w:tc>
        <w:tc>
          <w:tcPr>
            <w:tcW w:w="274" w:type="dxa"/>
            <w:shd w:val="clear" w:color="auto" w:fill="auto"/>
          </w:tcPr>
          <w:p w14:paraId="75DCC02D" w14:textId="77777777" w:rsidR="0041522E" w:rsidRPr="00E91009" w:rsidRDefault="0041522E" w:rsidP="00FB1C3E">
            <w:pPr>
              <w:rPr>
                <w:rFonts w:ascii="Arial" w:hAnsi="Arial" w:cs="Arial"/>
                <w:sz w:val="10"/>
                <w:lang w:val="es-BO"/>
              </w:rPr>
            </w:pPr>
          </w:p>
        </w:tc>
        <w:tc>
          <w:tcPr>
            <w:tcW w:w="274" w:type="dxa"/>
            <w:shd w:val="clear" w:color="auto" w:fill="auto"/>
          </w:tcPr>
          <w:p w14:paraId="30C57A81" w14:textId="77777777" w:rsidR="0041522E" w:rsidRPr="00E91009" w:rsidRDefault="0041522E" w:rsidP="00FB1C3E">
            <w:pPr>
              <w:rPr>
                <w:rFonts w:ascii="Arial" w:hAnsi="Arial" w:cs="Arial"/>
                <w:sz w:val="10"/>
                <w:lang w:val="es-BO"/>
              </w:rPr>
            </w:pPr>
          </w:p>
        </w:tc>
        <w:tc>
          <w:tcPr>
            <w:tcW w:w="273" w:type="dxa"/>
            <w:shd w:val="clear" w:color="auto" w:fill="auto"/>
          </w:tcPr>
          <w:p w14:paraId="22F97FF5" w14:textId="77777777" w:rsidR="0041522E" w:rsidRPr="00E91009" w:rsidRDefault="0041522E" w:rsidP="00FB1C3E">
            <w:pPr>
              <w:rPr>
                <w:rFonts w:ascii="Arial" w:hAnsi="Arial" w:cs="Arial"/>
                <w:sz w:val="10"/>
                <w:lang w:val="es-BO"/>
              </w:rPr>
            </w:pPr>
          </w:p>
        </w:tc>
        <w:tc>
          <w:tcPr>
            <w:tcW w:w="274" w:type="dxa"/>
            <w:shd w:val="clear" w:color="auto" w:fill="auto"/>
          </w:tcPr>
          <w:p w14:paraId="58AE8C5B" w14:textId="77777777" w:rsidR="0041522E" w:rsidRPr="00E91009" w:rsidRDefault="0041522E" w:rsidP="00FB1C3E">
            <w:pPr>
              <w:rPr>
                <w:rFonts w:ascii="Arial" w:hAnsi="Arial" w:cs="Arial"/>
                <w:sz w:val="10"/>
                <w:lang w:val="es-BO"/>
              </w:rPr>
            </w:pPr>
          </w:p>
        </w:tc>
        <w:tc>
          <w:tcPr>
            <w:tcW w:w="274" w:type="dxa"/>
            <w:shd w:val="clear" w:color="auto" w:fill="auto"/>
          </w:tcPr>
          <w:p w14:paraId="3B4B5B4C" w14:textId="77777777" w:rsidR="0041522E" w:rsidRPr="00E91009" w:rsidRDefault="0041522E" w:rsidP="00FB1C3E">
            <w:pPr>
              <w:rPr>
                <w:rFonts w:ascii="Arial" w:hAnsi="Arial" w:cs="Arial"/>
                <w:sz w:val="10"/>
                <w:lang w:val="es-BO"/>
              </w:rPr>
            </w:pPr>
          </w:p>
        </w:tc>
        <w:tc>
          <w:tcPr>
            <w:tcW w:w="274" w:type="dxa"/>
            <w:shd w:val="clear" w:color="auto" w:fill="auto"/>
          </w:tcPr>
          <w:p w14:paraId="54FA3D16" w14:textId="77777777" w:rsidR="0041522E" w:rsidRPr="00E91009" w:rsidRDefault="0041522E" w:rsidP="00FB1C3E">
            <w:pPr>
              <w:rPr>
                <w:rFonts w:ascii="Arial" w:hAnsi="Arial" w:cs="Arial"/>
                <w:sz w:val="10"/>
                <w:lang w:val="es-BO"/>
              </w:rPr>
            </w:pPr>
          </w:p>
        </w:tc>
        <w:tc>
          <w:tcPr>
            <w:tcW w:w="274" w:type="dxa"/>
            <w:shd w:val="clear" w:color="auto" w:fill="auto"/>
          </w:tcPr>
          <w:p w14:paraId="1F0663F7" w14:textId="77777777" w:rsidR="0041522E" w:rsidRPr="00E91009" w:rsidRDefault="0041522E" w:rsidP="00FB1C3E">
            <w:pPr>
              <w:rPr>
                <w:rFonts w:ascii="Arial" w:hAnsi="Arial" w:cs="Arial"/>
                <w:sz w:val="10"/>
                <w:lang w:val="es-BO"/>
              </w:rPr>
            </w:pPr>
          </w:p>
        </w:tc>
        <w:tc>
          <w:tcPr>
            <w:tcW w:w="819" w:type="dxa"/>
            <w:gridSpan w:val="3"/>
            <w:shd w:val="clear" w:color="auto" w:fill="auto"/>
          </w:tcPr>
          <w:p w14:paraId="5335AE94" w14:textId="77777777" w:rsidR="0041522E" w:rsidRPr="00E91009" w:rsidRDefault="0041522E" w:rsidP="00FB1C3E">
            <w:pPr>
              <w:jc w:val="right"/>
              <w:rPr>
                <w:rFonts w:ascii="Arial" w:hAnsi="Arial" w:cs="Arial"/>
                <w:sz w:val="10"/>
                <w:lang w:val="es-BO"/>
              </w:rPr>
            </w:pPr>
          </w:p>
        </w:tc>
        <w:tc>
          <w:tcPr>
            <w:tcW w:w="819" w:type="dxa"/>
            <w:gridSpan w:val="3"/>
            <w:shd w:val="clear" w:color="auto" w:fill="auto"/>
          </w:tcPr>
          <w:p w14:paraId="4D775847" w14:textId="77777777" w:rsidR="0041522E" w:rsidRPr="00E91009"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14:paraId="768286F0" w14:textId="77777777" w:rsidR="0041522E" w:rsidRPr="00E91009" w:rsidRDefault="0041522E" w:rsidP="00FB1C3E">
            <w:pPr>
              <w:rPr>
                <w:rFonts w:ascii="Arial" w:hAnsi="Arial" w:cs="Arial"/>
                <w:sz w:val="10"/>
                <w:lang w:val="es-BO"/>
              </w:rPr>
            </w:pPr>
          </w:p>
        </w:tc>
      </w:tr>
      <w:tr w:rsidR="00205281" w:rsidRPr="00205281" w14:paraId="053EF507" w14:textId="77777777" w:rsidTr="0041522E">
        <w:trPr>
          <w:trHeight w:val="240"/>
          <w:jc w:val="center"/>
        </w:trPr>
        <w:tc>
          <w:tcPr>
            <w:tcW w:w="2366"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67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98"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3" w:type="dxa"/>
          </w:tcPr>
          <w:p w14:paraId="50348392" w14:textId="77777777" w:rsidR="0041522E" w:rsidRPr="00205281" w:rsidRDefault="0041522E" w:rsidP="00FB1C3E">
            <w:pPr>
              <w:rPr>
                <w:rFonts w:ascii="Arial" w:hAnsi="Arial" w:cs="Arial"/>
                <w:szCs w:val="2"/>
                <w:lang w:val="es-BO"/>
              </w:rPr>
            </w:pPr>
          </w:p>
        </w:tc>
        <w:tc>
          <w:tcPr>
            <w:tcW w:w="273" w:type="dxa"/>
          </w:tcPr>
          <w:p w14:paraId="09A86045" w14:textId="77777777" w:rsidR="0041522E" w:rsidRPr="00205281" w:rsidRDefault="0041522E" w:rsidP="00FB1C3E">
            <w:pPr>
              <w:rPr>
                <w:rFonts w:ascii="Arial" w:hAnsi="Arial" w:cs="Arial"/>
                <w:szCs w:val="2"/>
                <w:lang w:val="es-BO"/>
              </w:rPr>
            </w:pPr>
          </w:p>
        </w:tc>
        <w:tc>
          <w:tcPr>
            <w:tcW w:w="273" w:type="dxa"/>
          </w:tcPr>
          <w:p w14:paraId="1B81DD95" w14:textId="77777777" w:rsidR="0041522E" w:rsidRPr="00205281" w:rsidRDefault="0041522E" w:rsidP="00FB1C3E">
            <w:pPr>
              <w:rPr>
                <w:rFonts w:ascii="Arial" w:hAnsi="Arial" w:cs="Arial"/>
                <w:szCs w:val="2"/>
                <w:lang w:val="es-BO"/>
              </w:rPr>
            </w:pPr>
          </w:p>
        </w:tc>
        <w:tc>
          <w:tcPr>
            <w:tcW w:w="273" w:type="dxa"/>
          </w:tcPr>
          <w:p w14:paraId="601E5E8A" w14:textId="77777777" w:rsidR="0041522E" w:rsidRPr="00205281" w:rsidRDefault="0041522E" w:rsidP="00FB1C3E">
            <w:pPr>
              <w:rPr>
                <w:rFonts w:ascii="Arial" w:hAnsi="Arial" w:cs="Arial"/>
                <w:szCs w:val="2"/>
                <w:lang w:val="es-BO"/>
              </w:rPr>
            </w:pPr>
          </w:p>
        </w:tc>
        <w:tc>
          <w:tcPr>
            <w:tcW w:w="273" w:type="dxa"/>
          </w:tcPr>
          <w:p w14:paraId="081DC3EE" w14:textId="77777777" w:rsidR="0041522E" w:rsidRPr="00205281" w:rsidRDefault="0041522E" w:rsidP="00FB1C3E">
            <w:pPr>
              <w:rPr>
                <w:rFonts w:ascii="Arial" w:hAnsi="Arial" w:cs="Arial"/>
                <w:szCs w:val="2"/>
                <w:lang w:val="es-BO"/>
              </w:rPr>
            </w:pPr>
          </w:p>
        </w:tc>
        <w:tc>
          <w:tcPr>
            <w:tcW w:w="273" w:type="dxa"/>
          </w:tcPr>
          <w:p w14:paraId="78F2353C" w14:textId="77777777" w:rsidR="0041522E" w:rsidRPr="00205281" w:rsidRDefault="0041522E" w:rsidP="00FB1C3E">
            <w:pPr>
              <w:rPr>
                <w:rFonts w:ascii="Arial" w:hAnsi="Arial" w:cs="Arial"/>
                <w:szCs w:val="2"/>
                <w:lang w:val="es-BO"/>
              </w:rPr>
            </w:pPr>
          </w:p>
        </w:tc>
        <w:tc>
          <w:tcPr>
            <w:tcW w:w="273"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E91009" w14:paraId="1B93916D" w14:textId="77777777" w:rsidTr="00FB1C3E">
        <w:trPr>
          <w:jc w:val="center"/>
        </w:trPr>
        <w:tc>
          <w:tcPr>
            <w:tcW w:w="2366" w:type="dxa"/>
            <w:tcBorders>
              <w:left w:val="single" w:sz="12" w:space="0" w:color="244061" w:themeColor="accent1" w:themeShade="80"/>
            </w:tcBorders>
            <w:vAlign w:val="center"/>
          </w:tcPr>
          <w:p w14:paraId="5B4AC4EA" w14:textId="77777777" w:rsidR="0041522E" w:rsidRPr="00E91009" w:rsidRDefault="0041522E" w:rsidP="00FB1C3E">
            <w:pPr>
              <w:jc w:val="right"/>
              <w:rPr>
                <w:rFonts w:ascii="Arial" w:hAnsi="Arial" w:cs="Arial"/>
                <w:sz w:val="10"/>
                <w:lang w:val="es-BO"/>
              </w:rPr>
            </w:pPr>
          </w:p>
        </w:tc>
        <w:tc>
          <w:tcPr>
            <w:tcW w:w="283" w:type="dxa"/>
            <w:shd w:val="clear" w:color="auto" w:fill="auto"/>
          </w:tcPr>
          <w:p w14:paraId="5E7127C3" w14:textId="77777777" w:rsidR="0041522E" w:rsidRPr="00E91009" w:rsidRDefault="0041522E" w:rsidP="00FB1C3E">
            <w:pPr>
              <w:rPr>
                <w:rFonts w:ascii="Arial" w:hAnsi="Arial" w:cs="Arial"/>
                <w:sz w:val="10"/>
                <w:lang w:val="es-BO"/>
              </w:rPr>
            </w:pPr>
          </w:p>
        </w:tc>
        <w:tc>
          <w:tcPr>
            <w:tcW w:w="281" w:type="dxa"/>
            <w:shd w:val="clear" w:color="auto" w:fill="auto"/>
          </w:tcPr>
          <w:p w14:paraId="360F4D1D" w14:textId="77777777" w:rsidR="0041522E" w:rsidRPr="00E91009" w:rsidRDefault="0041522E" w:rsidP="00FB1C3E">
            <w:pPr>
              <w:rPr>
                <w:rFonts w:ascii="Arial" w:hAnsi="Arial" w:cs="Arial"/>
                <w:sz w:val="10"/>
                <w:lang w:val="es-BO"/>
              </w:rPr>
            </w:pPr>
          </w:p>
        </w:tc>
        <w:tc>
          <w:tcPr>
            <w:tcW w:w="282" w:type="dxa"/>
            <w:shd w:val="clear" w:color="auto" w:fill="auto"/>
          </w:tcPr>
          <w:p w14:paraId="040E333F" w14:textId="77777777" w:rsidR="0041522E" w:rsidRPr="00E91009" w:rsidRDefault="0041522E" w:rsidP="00FB1C3E">
            <w:pPr>
              <w:rPr>
                <w:rFonts w:ascii="Arial" w:hAnsi="Arial" w:cs="Arial"/>
                <w:sz w:val="10"/>
                <w:lang w:val="es-BO"/>
              </w:rPr>
            </w:pPr>
          </w:p>
        </w:tc>
        <w:tc>
          <w:tcPr>
            <w:tcW w:w="272" w:type="dxa"/>
            <w:shd w:val="clear" w:color="auto" w:fill="auto"/>
          </w:tcPr>
          <w:p w14:paraId="2FD0A5F8" w14:textId="77777777" w:rsidR="0041522E" w:rsidRPr="00E91009" w:rsidRDefault="0041522E" w:rsidP="00FB1C3E">
            <w:pPr>
              <w:rPr>
                <w:rFonts w:ascii="Arial" w:hAnsi="Arial" w:cs="Arial"/>
                <w:sz w:val="10"/>
                <w:lang w:val="es-BO"/>
              </w:rPr>
            </w:pPr>
          </w:p>
        </w:tc>
        <w:tc>
          <w:tcPr>
            <w:tcW w:w="277" w:type="dxa"/>
            <w:shd w:val="clear" w:color="auto" w:fill="auto"/>
          </w:tcPr>
          <w:p w14:paraId="727BE9C4" w14:textId="77777777" w:rsidR="0041522E" w:rsidRPr="00E91009" w:rsidRDefault="0041522E" w:rsidP="00FB1C3E">
            <w:pPr>
              <w:rPr>
                <w:rFonts w:ascii="Arial" w:hAnsi="Arial" w:cs="Arial"/>
                <w:sz w:val="10"/>
                <w:lang w:val="es-BO"/>
              </w:rPr>
            </w:pPr>
          </w:p>
        </w:tc>
        <w:tc>
          <w:tcPr>
            <w:tcW w:w="276" w:type="dxa"/>
            <w:shd w:val="clear" w:color="auto" w:fill="auto"/>
          </w:tcPr>
          <w:p w14:paraId="16C3F9C5" w14:textId="77777777" w:rsidR="0041522E" w:rsidRPr="00E91009" w:rsidRDefault="0041522E" w:rsidP="00FB1C3E">
            <w:pPr>
              <w:rPr>
                <w:rFonts w:ascii="Arial" w:hAnsi="Arial" w:cs="Arial"/>
                <w:sz w:val="10"/>
                <w:lang w:val="es-BO"/>
              </w:rPr>
            </w:pPr>
          </w:p>
        </w:tc>
        <w:tc>
          <w:tcPr>
            <w:tcW w:w="281" w:type="dxa"/>
            <w:shd w:val="clear" w:color="auto" w:fill="auto"/>
          </w:tcPr>
          <w:p w14:paraId="7751ADE4" w14:textId="77777777" w:rsidR="0041522E" w:rsidRPr="00E91009" w:rsidRDefault="0041522E" w:rsidP="00FB1C3E">
            <w:pPr>
              <w:rPr>
                <w:rFonts w:ascii="Arial" w:hAnsi="Arial" w:cs="Arial"/>
                <w:sz w:val="10"/>
                <w:lang w:val="es-BO"/>
              </w:rPr>
            </w:pPr>
          </w:p>
        </w:tc>
        <w:tc>
          <w:tcPr>
            <w:tcW w:w="277" w:type="dxa"/>
            <w:shd w:val="clear" w:color="auto" w:fill="auto"/>
          </w:tcPr>
          <w:p w14:paraId="1388EDEE" w14:textId="77777777" w:rsidR="0041522E" w:rsidRPr="00E91009" w:rsidRDefault="0041522E" w:rsidP="00FB1C3E">
            <w:pPr>
              <w:rPr>
                <w:rFonts w:ascii="Arial" w:hAnsi="Arial" w:cs="Arial"/>
                <w:sz w:val="10"/>
                <w:lang w:val="es-BO"/>
              </w:rPr>
            </w:pPr>
          </w:p>
        </w:tc>
        <w:tc>
          <w:tcPr>
            <w:tcW w:w="277" w:type="dxa"/>
            <w:shd w:val="clear" w:color="auto" w:fill="auto"/>
          </w:tcPr>
          <w:p w14:paraId="071C7EBC" w14:textId="77777777" w:rsidR="0041522E" w:rsidRPr="00E91009" w:rsidRDefault="0041522E" w:rsidP="00FB1C3E">
            <w:pPr>
              <w:rPr>
                <w:rFonts w:ascii="Arial" w:hAnsi="Arial" w:cs="Arial"/>
                <w:sz w:val="10"/>
                <w:lang w:val="es-BO"/>
              </w:rPr>
            </w:pPr>
          </w:p>
        </w:tc>
        <w:tc>
          <w:tcPr>
            <w:tcW w:w="277" w:type="dxa"/>
            <w:shd w:val="clear" w:color="auto" w:fill="auto"/>
          </w:tcPr>
          <w:p w14:paraId="6B369968" w14:textId="77777777" w:rsidR="0041522E" w:rsidRPr="00E91009" w:rsidRDefault="0041522E" w:rsidP="00FB1C3E">
            <w:pPr>
              <w:rPr>
                <w:rFonts w:ascii="Arial" w:hAnsi="Arial" w:cs="Arial"/>
                <w:sz w:val="10"/>
                <w:lang w:val="es-BO"/>
              </w:rPr>
            </w:pPr>
          </w:p>
        </w:tc>
        <w:tc>
          <w:tcPr>
            <w:tcW w:w="274" w:type="dxa"/>
            <w:shd w:val="clear" w:color="auto" w:fill="auto"/>
          </w:tcPr>
          <w:p w14:paraId="28A823F1" w14:textId="77777777" w:rsidR="0041522E" w:rsidRPr="00E91009" w:rsidRDefault="0041522E" w:rsidP="00FB1C3E">
            <w:pPr>
              <w:rPr>
                <w:rFonts w:ascii="Arial" w:hAnsi="Arial" w:cs="Arial"/>
                <w:sz w:val="10"/>
                <w:lang w:val="es-BO"/>
              </w:rPr>
            </w:pPr>
          </w:p>
        </w:tc>
        <w:tc>
          <w:tcPr>
            <w:tcW w:w="274" w:type="dxa"/>
            <w:shd w:val="clear" w:color="auto" w:fill="auto"/>
          </w:tcPr>
          <w:p w14:paraId="5577A373" w14:textId="77777777" w:rsidR="0041522E" w:rsidRPr="00E91009" w:rsidRDefault="0041522E" w:rsidP="00FB1C3E">
            <w:pPr>
              <w:rPr>
                <w:rFonts w:ascii="Arial" w:hAnsi="Arial" w:cs="Arial"/>
                <w:sz w:val="10"/>
                <w:lang w:val="es-BO"/>
              </w:rPr>
            </w:pPr>
          </w:p>
        </w:tc>
        <w:tc>
          <w:tcPr>
            <w:tcW w:w="273" w:type="dxa"/>
            <w:shd w:val="clear" w:color="auto" w:fill="auto"/>
          </w:tcPr>
          <w:p w14:paraId="69C656E1" w14:textId="77777777" w:rsidR="0041522E" w:rsidRPr="00E91009" w:rsidRDefault="0041522E" w:rsidP="00FB1C3E">
            <w:pPr>
              <w:rPr>
                <w:rFonts w:ascii="Arial" w:hAnsi="Arial" w:cs="Arial"/>
                <w:sz w:val="10"/>
                <w:lang w:val="es-BO"/>
              </w:rPr>
            </w:pPr>
          </w:p>
        </w:tc>
        <w:tc>
          <w:tcPr>
            <w:tcW w:w="274" w:type="dxa"/>
            <w:shd w:val="clear" w:color="auto" w:fill="auto"/>
          </w:tcPr>
          <w:p w14:paraId="78FFE959" w14:textId="77777777" w:rsidR="0041522E" w:rsidRPr="00E91009" w:rsidRDefault="0041522E" w:rsidP="00FB1C3E">
            <w:pPr>
              <w:rPr>
                <w:rFonts w:ascii="Arial" w:hAnsi="Arial" w:cs="Arial"/>
                <w:sz w:val="10"/>
                <w:lang w:val="es-BO"/>
              </w:rPr>
            </w:pPr>
          </w:p>
        </w:tc>
        <w:tc>
          <w:tcPr>
            <w:tcW w:w="274" w:type="dxa"/>
            <w:shd w:val="clear" w:color="auto" w:fill="auto"/>
          </w:tcPr>
          <w:p w14:paraId="0CA805F4" w14:textId="77777777" w:rsidR="0041522E" w:rsidRPr="00E91009" w:rsidRDefault="0041522E" w:rsidP="00FB1C3E">
            <w:pPr>
              <w:rPr>
                <w:rFonts w:ascii="Arial" w:hAnsi="Arial" w:cs="Arial"/>
                <w:sz w:val="10"/>
                <w:lang w:val="es-BO"/>
              </w:rPr>
            </w:pPr>
          </w:p>
        </w:tc>
        <w:tc>
          <w:tcPr>
            <w:tcW w:w="274" w:type="dxa"/>
            <w:shd w:val="clear" w:color="auto" w:fill="auto"/>
          </w:tcPr>
          <w:p w14:paraId="24F9169E" w14:textId="77777777" w:rsidR="0041522E" w:rsidRPr="00E91009" w:rsidRDefault="0041522E" w:rsidP="00FB1C3E">
            <w:pPr>
              <w:rPr>
                <w:rFonts w:ascii="Arial" w:hAnsi="Arial" w:cs="Arial"/>
                <w:sz w:val="10"/>
                <w:lang w:val="es-BO"/>
              </w:rPr>
            </w:pPr>
          </w:p>
        </w:tc>
        <w:tc>
          <w:tcPr>
            <w:tcW w:w="274" w:type="dxa"/>
            <w:shd w:val="clear" w:color="auto" w:fill="auto"/>
          </w:tcPr>
          <w:p w14:paraId="02E56EFD" w14:textId="77777777" w:rsidR="0041522E" w:rsidRPr="00E91009" w:rsidRDefault="0041522E" w:rsidP="00FB1C3E">
            <w:pPr>
              <w:rPr>
                <w:rFonts w:ascii="Arial" w:hAnsi="Arial" w:cs="Arial"/>
                <w:sz w:val="10"/>
                <w:lang w:val="es-BO"/>
              </w:rPr>
            </w:pPr>
          </w:p>
        </w:tc>
        <w:tc>
          <w:tcPr>
            <w:tcW w:w="273" w:type="dxa"/>
            <w:shd w:val="clear" w:color="auto" w:fill="auto"/>
          </w:tcPr>
          <w:p w14:paraId="36DF8D3E" w14:textId="77777777" w:rsidR="0041522E" w:rsidRPr="00E91009" w:rsidRDefault="0041522E" w:rsidP="00FB1C3E">
            <w:pPr>
              <w:rPr>
                <w:rFonts w:ascii="Arial" w:hAnsi="Arial" w:cs="Arial"/>
                <w:sz w:val="10"/>
                <w:lang w:val="es-BO"/>
              </w:rPr>
            </w:pPr>
          </w:p>
        </w:tc>
        <w:tc>
          <w:tcPr>
            <w:tcW w:w="274" w:type="dxa"/>
            <w:shd w:val="clear" w:color="auto" w:fill="auto"/>
          </w:tcPr>
          <w:p w14:paraId="393A593F" w14:textId="77777777" w:rsidR="0041522E" w:rsidRPr="00E91009" w:rsidRDefault="0041522E" w:rsidP="00FB1C3E">
            <w:pPr>
              <w:rPr>
                <w:rFonts w:ascii="Arial" w:hAnsi="Arial" w:cs="Arial"/>
                <w:sz w:val="10"/>
                <w:lang w:val="es-BO"/>
              </w:rPr>
            </w:pPr>
          </w:p>
        </w:tc>
        <w:tc>
          <w:tcPr>
            <w:tcW w:w="274" w:type="dxa"/>
            <w:shd w:val="clear" w:color="auto" w:fill="auto"/>
          </w:tcPr>
          <w:p w14:paraId="0E7E8894" w14:textId="77777777" w:rsidR="0041522E" w:rsidRPr="00E91009" w:rsidRDefault="0041522E" w:rsidP="00FB1C3E">
            <w:pPr>
              <w:rPr>
                <w:rFonts w:ascii="Arial" w:hAnsi="Arial" w:cs="Arial"/>
                <w:sz w:val="10"/>
                <w:lang w:val="es-BO"/>
              </w:rPr>
            </w:pPr>
          </w:p>
        </w:tc>
        <w:tc>
          <w:tcPr>
            <w:tcW w:w="274" w:type="dxa"/>
            <w:shd w:val="clear" w:color="auto" w:fill="auto"/>
          </w:tcPr>
          <w:p w14:paraId="274A3C35" w14:textId="77777777" w:rsidR="0041522E" w:rsidRPr="00E91009" w:rsidRDefault="0041522E" w:rsidP="00FB1C3E">
            <w:pPr>
              <w:rPr>
                <w:rFonts w:ascii="Arial" w:hAnsi="Arial" w:cs="Arial"/>
                <w:sz w:val="10"/>
                <w:lang w:val="es-BO"/>
              </w:rPr>
            </w:pPr>
          </w:p>
        </w:tc>
        <w:tc>
          <w:tcPr>
            <w:tcW w:w="274" w:type="dxa"/>
            <w:shd w:val="clear" w:color="auto" w:fill="auto"/>
          </w:tcPr>
          <w:p w14:paraId="65F477B2" w14:textId="77777777" w:rsidR="0041522E" w:rsidRPr="00E91009" w:rsidRDefault="0041522E" w:rsidP="00FB1C3E">
            <w:pPr>
              <w:rPr>
                <w:rFonts w:ascii="Arial" w:hAnsi="Arial" w:cs="Arial"/>
                <w:sz w:val="10"/>
                <w:lang w:val="es-BO"/>
              </w:rPr>
            </w:pPr>
          </w:p>
        </w:tc>
        <w:tc>
          <w:tcPr>
            <w:tcW w:w="819" w:type="dxa"/>
            <w:gridSpan w:val="3"/>
            <w:shd w:val="clear" w:color="auto" w:fill="auto"/>
          </w:tcPr>
          <w:p w14:paraId="6EA0DB93" w14:textId="77777777" w:rsidR="0041522E" w:rsidRPr="00E91009" w:rsidRDefault="0041522E" w:rsidP="00FB1C3E">
            <w:pPr>
              <w:jc w:val="right"/>
              <w:rPr>
                <w:rFonts w:ascii="Arial" w:hAnsi="Arial" w:cs="Arial"/>
                <w:sz w:val="10"/>
                <w:lang w:val="es-BO"/>
              </w:rPr>
            </w:pPr>
          </w:p>
        </w:tc>
        <w:tc>
          <w:tcPr>
            <w:tcW w:w="819" w:type="dxa"/>
            <w:gridSpan w:val="3"/>
            <w:shd w:val="clear" w:color="auto" w:fill="auto"/>
          </w:tcPr>
          <w:p w14:paraId="2C149688" w14:textId="77777777" w:rsidR="0041522E" w:rsidRPr="00E91009"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14:paraId="2CDFAA43" w14:textId="77777777" w:rsidR="0041522E" w:rsidRPr="00E91009" w:rsidRDefault="0041522E" w:rsidP="00FB1C3E">
            <w:pPr>
              <w:rPr>
                <w:rFonts w:ascii="Arial" w:hAnsi="Arial" w:cs="Arial"/>
                <w:sz w:val="10"/>
                <w:lang w:val="es-BO"/>
              </w:rPr>
            </w:pPr>
          </w:p>
        </w:tc>
      </w:tr>
      <w:tr w:rsidR="00205281" w:rsidRPr="00205281" w14:paraId="0C72730B"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073EC836" w14:textId="36EB1A72" w:rsidR="0041522E" w:rsidRPr="00205281" w:rsidRDefault="0041522E" w:rsidP="00CC3EF0">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 Obra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5ADFBDA7" w:rsidR="0041522E" w:rsidRPr="008E0F1B" w:rsidRDefault="008E0F1B" w:rsidP="001151A3">
            <w:pPr>
              <w:jc w:val="both"/>
              <w:rPr>
                <w:rFonts w:ascii="Arial" w:hAnsi="Arial" w:cs="Arial"/>
                <w:lang w:val="es-BO"/>
              </w:rPr>
            </w:pPr>
            <w:r w:rsidRPr="008E0F1B">
              <w:rPr>
                <w:rFonts w:ascii="Arial" w:hAnsi="Arial" w:cs="Arial"/>
                <w:lang w:val="es-BO"/>
              </w:rPr>
              <w:t>La obra deberá ser ejecutada en un plazo máximo de sesenta (60) días calendario computable desde la fecha establecida en la Orden de Proceder, emitida por el Supervisor de Obra, hasta la fecha de Recepción Provisional de Obra.</w:t>
            </w:r>
          </w:p>
        </w:tc>
        <w:tc>
          <w:tcPr>
            <w:tcW w:w="273"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032CE2" w14:paraId="7830A490" w14:textId="77777777" w:rsidTr="00FB1C3E">
        <w:trPr>
          <w:jc w:val="center"/>
        </w:trPr>
        <w:tc>
          <w:tcPr>
            <w:tcW w:w="2366" w:type="dxa"/>
            <w:tcBorders>
              <w:left w:val="single" w:sz="12" w:space="0" w:color="244061" w:themeColor="accent1" w:themeShade="80"/>
            </w:tcBorders>
            <w:vAlign w:val="center"/>
          </w:tcPr>
          <w:p w14:paraId="07878974" w14:textId="77777777" w:rsidR="0041522E" w:rsidRPr="00032CE2" w:rsidRDefault="0041522E" w:rsidP="00FB1C3E">
            <w:pPr>
              <w:jc w:val="right"/>
              <w:rPr>
                <w:rFonts w:ascii="Arial" w:hAnsi="Arial" w:cs="Arial"/>
                <w:sz w:val="10"/>
                <w:lang w:val="es-BO"/>
              </w:rPr>
            </w:pPr>
          </w:p>
        </w:tc>
        <w:tc>
          <w:tcPr>
            <w:tcW w:w="283" w:type="dxa"/>
            <w:shd w:val="clear" w:color="auto" w:fill="auto"/>
          </w:tcPr>
          <w:p w14:paraId="75B0CF00" w14:textId="77777777" w:rsidR="0041522E" w:rsidRPr="00032CE2" w:rsidRDefault="0041522E" w:rsidP="00FB1C3E">
            <w:pPr>
              <w:rPr>
                <w:rFonts w:ascii="Arial" w:hAnsi="Arial" w:cs="Arial"/>
                <w:sz w:val="10"/>
                <w:lang w:val="es-BO"/>
              </w:rPr>
            </w:pPr>
          </w:p>
        </w:tc>
        <w:tc>
          <w:tcPr>
            <w:tcW w:w="281" w:type="dxa"/>
            <w:shd w:val="clear" w:color="auto" w:fill="auto"/>
          </w:tcPr>
          <w:p w14:paraId="1B02251E" w14:textId="77777777" w:rsidR="0041522E" w:rsidRPr="00032CE2" w:rsidRDefault="0041522E" w:rsidP="00FB1C3E">
            <w:pPr>
              <w:rPr>
                <w:rFonts w:ascii="Arial" w:hAnsi="Arial" w:cs="Arial"/>
                <w:sz w:val="10"/>
                <w:lang w:val="es-BO"/>
              </w:rPr>
            </w:pPr>
          </w:p>
        </w:tc>
        <w:tc>
          <w:tcPr>
            <w:tcW w:w="282" w:type="dxa"/>
            <w:shd w:val="clear" w:color="auto" w:fill="auto"/>
          </w:tcPr>
          <w:p w14:paraId="3C56BBF4" w14:textId="77777777" w:rsidR="0041522E" w:rsidRPr="00032CE2" w:rsidRDefault="0041522E" w:rsidP="00FB1C3E">
            <w:pPr>
              <w:rPr>
                <w:rFonts w:ascii="Arial" w:hAnsi="Arial" w:cs="Arial"/>
                <w:sz w:val="10"/>
                <w:lang w:val="es-BO"/>
              </w:rPr>
            </w:pPr>
          </w:p>
        </w:tc>
        <w:tc>
          <w:tcPr>
            <w:tcW w:w="272" w:type="dxa"/>
            <w:shd w:val="clear" w:color="auto" w:fill="auto"/>
          </w:tcPr>
          <w:p w14:paraId="66754120" w14:textId="77777777" w:rsidR="0041522E" w:rsidRPr="00032CE2" w:rsidRDefault="0041522E" w:rsidP="00FB1C3E">
            <w:pPr>
              <w:rPr>
                <w:rFonts w:ascii="Arial" w:hAnsi="Arial" w:cs="Arial"/>
                <w:sz w:val="10"/>
                <w:lang w:val="es-BO"/>
              </w:rPr>
            </w:pPr>
          </w:p>
        </w:tc>
        <w:tc>
          <w:tcPr>
            <w:tcW w:w="277" w:type="dxa"/>
            <w:shd w:val="clear" w:color="auto" w:fill="auto"/>
          </w:tcPr>
          <w:p w14:paraId="3B505F63" w14:textId="77777777" w:rsidR="0041522E" w:rsidRPr="00032CE2" w:rsidRDefault="0041522E" w:rsidP="00FB1C3E">
            <w:pPr>
              <w:rPr>
                <w:rFonts w:ascii="Arial" w:hAnsi="Arial" w:cs="Arial"/>
                <w:sz w:val="10"/>
                <w:lang w:val="es-BO"/>
              </w:rPr>
            </w:pPr>
          </w:p>
        </w:tc>
        <w:tc>
          <w:tcPr>
            <w:tcW w:w="276" w:type="dxa"/>
            <w:shd w:val="clear" w:color="auto" w:fill="auto"/>
          </w:tcPr>
          <w:p w14:paraId="15682EFC" w14:textId="77777777" w:rsidR="0041522E" w:rsidRPr="00032CE2" w:rsidRDefault="0041522E" w:rsidP="00FB1C3E">
            <w:pPr>
              <w:rPr>
                <w:rFonts w:ascii="Arial" w:hAnsi="Arial" w:cs="Arial"/>
                <w:sz w:val="10"/>
                <w:lang w:val="es-BO"/>
              </w:rPr>
            </w:pPr>
          </w:p>
        </w:tc>
        <w:tc>
          <w:tcPr>
            <w:tcW w:w="281" w:type="dxa"/>
            <w:shd w:val="clear" w:color="auto" w:fill="auto"/>
          </w:tcPr>
          <w:p w14:paraId="58DF411A" w14:textId="77777777" w:rsidR="0041522E" w:rsidRPr="00032CE2" w:rsidRDefault="0041522E" w:rsidP="00FB1C3E">
            <w:pPr>
              <w:rPr>
                <w:rFonts w:ascii="Arial" w:hAnsi="Arial" w:cs="Arial"/>
                <w:sz w:val="10"/>
                <w:lang w:val="es-BO"/>
              </w:rPr>
            </w:pPr>
          </w:p>
        </w:tc>
        <w:tc>
          <w:tcPr>
            <w:tcW w:w="277" w:type="dxa"/>
            <w:shd w:val="clear" w:color="auto" w:fill="auto"/>
          </w:tcPr>
          <w:p w14:paraId="07D16E32" w14:textId="77777777" w:rsidR="0041522E" w:rsidRPr="00032CE2" w:rsidRDefault="0041522E" w:rsidP="00FB1C3E">
            <w:pPr>
              <w:rPr>
                <w:rFonts w:ascii="Arial" w:hAnsi="Arial" w:cs="Arial"/>
                <w:sz w:val="10"/>
                <w:lang w:val="es-BO"/>
              </w:rPr>
            </w:pPr>
          </w:p>
        </w:tc>
        <w:tc>
          <w:tcPr>
            <w:tcW w:w="277" w:type="dxa"/>
            <w:shd w:val="clear" w:color="auto" w:fill="auto"/>
          </w:tcPr>
          <w:p w14:paraId="087D2F49" w14:textId="77777777" w:rsidR="0041522E" w:rsidRPr="00032CE2" w:rsidRDefault="0041522E" w:rsidP="00FB1C3E">
            <w:pPr>
              <w:rPr>
                <w:rFonts w:ascii="Arial" w:hAnsi="Arial" w:cs="Arial"/>
                <w:sz w:val="10"/>
                <w:lang w:val="es-BO"/>
              </w:rPr>
            </w:pPr>
          </w:p>
        </w:tc>
        <w:tc>
          <w:tcPr>
            <w:tcW w:w="277" w:type="dxa"/>
            <w:shd w:val="clear" w:color="auto" w:fill="auto"/>
          </w:tcPr>
          <w:p w14:paraId="458BC30F" w14:textId="77777777" w:rsidR="0041522E" w:rsidRPr="00032CE2" w:rsidRDefault="0041522E" w:rsidP="00FB1C3E">
            <w:pPr>
              <w:rPr>
                <w:rFonts w:ascii="Arial" w:hAnsi="Arial" w:cs="Arial"/>
                <w:sz w:val="10"/>
                <w:lang w:val="es-BO"/>
              </w:rPr>
            </w:pPr>
          </w:p>
        </w:tc>
        <w:tc>
          <w:tcPr>
            <w:tcW w:w="274" w:type="dxa"/>
            <w:shd w:val="clear" w:color="auto" w:fill="auto"/>
          </w:tcPr>
          <w:p w14:paraId="1DC6F17D" w14:textId="77777777" w:rsidR="0041522E" w:rsidRPr="00032CE2" w:rsidRDefault="0041522E" w:rsidP="00FB1C3E">
            <w:pPr>
              <w:rPr>
                <w:rFonts w:ascii="Arial" w:hAnsi="Arial" w:cs="Arial"/>
                <w:sz w:val="10"/>
                <w:lang w:val="es-BO"/>
              </w:rPr>
            </w:pPr>
          </w:p>
        </w:tc>
        <w:tc>
          <w:tcPr>
            <w:tcW w:w="274" w:type="dxa"/>
            <w:shd w:val="clear" w:color="auto" w:fill="auto"/>
          </w:tcPr>
          <w:p w14:paraId="742B167C" w14:textId="77777777" w:rsidR="0041522E" w:rsidRPr="00032CE2" w:rsidRDefault="0041522E" w:rsidP="00FB1C3E">
            <w:pPr>
              <w:rPr>
                <w:rFonts w:ascii="Arial" w:hAnsi="Arial" w:cs="Arial"/>
                <w:sz w:val="10"/>
                <w:lang w:val="es-BO"/>
              </w:rPr>
            </w:pPr>
          </w:p>
        </w:tc>
        <w:tc>
          <w:tcPr>
            <w:tcW w:w="273" w:type="dxa"/>
            <w:shd w:val="clear" w:color="auto" w:fill="auto"/>
          </w:tcPr>
          <w:p w14:paraId="340A773A" w14:textId="77777777" w:rsidR="0041522E" w:rsidRPr="00032CE2" w:rsidRDefault="0041522E" w:rsidP="00FB1C3E">
            <w:pPr>
              <w:rPr>
                <w:rFonts w:ascii="Arial" w:hAnsi="Arial" w:cs="Arial"/>
                <w:sz w:val="10"/>
                <w:lang w:val="es-BO"/>
              </w:rPr>
            </w:pPr>
          </w:p>
        </w:tc>
        <w:tc>
          <w:tcPr>
            <w:tcW w:w="274" w:type="dxa"/>
            <w:shd w:val="clear" w:color="auto" w:fill="auto"/>
          </w:tcPr>
          <w:p w14:paraId="108CC05E" w14:textId="77777777" w:rsidR="0041522E" w:rsidRPr="00032CE2" w:rsidRDefault="0041522E" w:rsidP="00FB1C3E">
            <w:pPr>
              <w:rPr>
                <w:rFonts w:ascii="Arial" w:hAnsi="Arial" w:cs="Arial"/>
                <w:sz w:val="10"/>
                <w:lang w:val="es-BO"/>
              </w:rPr>
            </w:pPr>
          </w:p>
        </w:tc>
        <w:tc>
          <w:tcPr>
            <w:tcW w:w="274" w:type="dxa"/>
            <w:shd w:val="clear" w:color="auto" w:fill="auto"/>
          </w:tcPr>
          <w:p w14:paraId="02BC96E4" w14:textId="77777777" w:rsidR="0041522E" w:rsidRPr="00032CE2" w:rsidRDefault="0041522E" w:rsidP="00FB1C3E">
            <w:pPr>
              <w:rPr>
                <w:rFonts w:ascii="Arial" w:hAnsi="Arial" w:cs="Arial"/>
                <w:sz w:val="10"/>
                <w:lang w:val="es-BO"/>
              </w:rPr>
            </w:pPr>
          </w:p>
        </w:tc>
        <w:tc>
          <w:tcPr>
            <w:tcW w:w="274" w:type="dxa"/>
            <w:shd w:val="clear" w:color="auto" w:fill="auto"/>
          </w:tcPr>
          <w:p w14:paraId="17F559E9" w14:textId="77777777" w:rsidR="0041522E" w:rsidRPr="00032CE2" w:rsidRDefault="0041522E" w:rsidP="00FB1C3E">
            <w:pPr>
              <w:rPr>
                <w:rFonts w:ascii="Arial" w:hAnsi="Arial" w:cs="Arial"/>
                <w:sz w:val="10"/>
                <w:lang w:val="es-BO"/>
              </w:rPr>
            </w:pPr>
          </w:p>
        </w:tc>
        <w:tc>
          <w:tcPr>
            <w:tcW w:w="274" w:type="dxa"/>
            <w:shd w:val="clear" w:color="auto" w:fill="auto"/>
          </w:tcPr>
          <w:p w14:paraId="3A86F226" w14:textId="77777777" w:rsidR="0041522E" w:rsidRPr="00032CE2" w:rsidRDefault="0041522E" w:rsidP="00FB1C3E">
            <w:pPr>
              <w:rPr>
                <w:rFonts w:ascii="Arial" w:hAnsi="Arial" w:cs="Arial"/>
                <w:sz w:val="10"/>
                <w:lang w:val="es-BO"/>
              </w:rPr>
            </w:pPr>
          </w:p>
        </w:tc>
        <w:tc>
          <w:tcPr>
            <w:tcW w:w="273" w:type="dxa"/>
            <w:shd w:val="clear" w:color="auto" w:fill="auto"/>
          </w:tcPr>
          <w:p w14:paraId="6604769E" w14:textId="77777777" w:rsidR="0041522E" w:rsidRPr="00032CE2" w:rsidRDefault="0041522E" w:rsidP="00FB1C3E">
            <w:pPr>
              <w:rPr>
                <w:rFonts w:ascii="Arial" w:hAnsi="Arial" w:cs="Arial"/>
                <w:sz w:val="10"/>
                <w:lang w:val="es-BO"/>
              </w:rPr>
            </w:pPr>
          </w:p>
        </w:tc>
        <w:tc>
          <w:tcPr>
            <w:tcW w:w="274" w:type="dxa"/>
            <w:shd w:val="clear" w:color="auto" w:fill="auto"/>
          </w:tcPr>
          <w:p w14:paraId="54476AEE" w14:textId="77777777" w:rsidR="0041522E" w:rsidRPr="00032CE2" w:rsidRDefault="0041522E" w:rsidP="00FB1C3E">
            <w:pPr>
              <w:rPr>
                <w:rFonts w:ascii="Arial" w:hAnsi="Arial" w:cs="Arial"/>
                <w:sz w:val="10"/>
                <w:lang w:val="es-BO"/>
              </w:rPr>
            </w:pPr>
          </w:p>
        </w:tc>
        <w:tc>
          <w:tcPr>
            <w:tcW w:w="274" w:type="dxa"/>
            <w:shd w:val="clear" w:color="auto" w:fill="auto"/>
          </w:tcPr>
          <w:p w14:paraId="52DE1D01" w14:textId="77777777" w:rsidR="0041522E" w:rsidRPr="00032CE2" w:rsidRDefault="0041522E" w:rsidP="00FB1C3E">
            <w:pPr>
              <w:rPr>
                <w:rFonts w:ascii="Arial" w:hAnsi="Arial" w:cs="Arial"/>
                <w:sz w:val="10"/>
                <w:lang w:val="es-BO"/>
              </w:rPr>
            </w:pPr>
          </w:p>
        </w:tc>
        <w:tc>
          <w:tcPr>
            <w:tcW w:w="274" w:type="dxa"/>
            <w:shd w:val="clear" w:color="auto" w:fill="auto"/>
          </w:tcPr>
          <w:p w14:paraId="2E0B8276" w14:textId="77777777" w:rsidR="0041522E" w:rsidRPr="00032CE2" w:rsidRDefault="0041522E" w:rsidP="00FB1C3E">
            <w:pPr>
              <w:rPr>
                <w:rFonts w:ascii="Arial" w:hAnsi="Arial" w:cs="Arial"/>
                <w:sz w:val="10"/>
                <w:lang w:val="es-BO"/>
              </w:rPr>
            </w:pPr>
          </w:p>
        </w:tc>
        <w:tc>
          <w:tcPr>
            <w:tcW w:w="274" w:type="dxa"/>
            <w:shd w:val="clear" w:color="auto" w:fill="auto"/>
          </w:tcPr>
          <w:p w14:paraId="0A98AD35" w14:textId="77777777" w:rsidR="0041522E" w:rsidRPr="00032CE2" w:rsidRDefault="0041522E" w:rsidP="00FB1C3E">
            <w:pPr>
              <w:rPr>
                <w:rFonts w:ascii="Arial" w:hAnsi="Arial" w:cs="Arial"/>
                <w:sz w:val="10"/>
                <w:lang w:val="es-BO"/>
              </w:rPr>
            </w:pPr>
          </w:p>
        </w:tc>
        <w:tc>
          <w:tcPr>
            <w:tcW w:w="819" w:type="dxa"/>
            <w:gridSpan w:val="3"/>
            <w:shd w:val="clear" w:color="auto" w:fill="auto"/>
          </w:tcPr>
          <w:p w14:paraId="1E39708B" w14:textId="77777777" w:rsidR="0041522E" w:rsidRPr="00032CE2" w:rsidRDefault="0041522E" w:rsidP="00FB1C3E">
            <w:pPr>
              <w:jc w:val="right"/>
              <w:rPr>
                <w:rFonts w:ascii="Arial" w:hAnsi="Arial" w:cs="Arial"/>
                <w:sz w:val="10"/>
                <w:lang w:val="es-BO"/>
              </w:rPr>
            </w:pPr>
          </w:p>
        </w:tc>
        <w:tc>
          <w:tcPr>
            <w:tcW w:w="819" w:type="dxa"/>
            <w:gridSpan w:val="3"/>
            <w:shd w:val="clear" w:color="auto" w:fill="auto"/>
          </w:tcPr>
          <w:p w14:paraId="1C9F575F" w14:textId="77777777" w:rsidR="0041522E" w:rsidRPr="00032CE2" w:rsidRDefault="0041522E" w:rsidP="00FB1C3E">
            <w:pPr>
              <w:rPr>
                <w:rFonts w:ascii="Arial" w:hAnsi="Arial" w:cs="Arial"/>
                <w:sz w:val="10"/>
                <w:lang w:val="es-BO"/>
              </w:rPr>
            </w:pPr>
          </w:p>
        </w:tc>
        <w:tc>
          <w:tcPr>
            <w:tcW w:w="273" w:type="dxa"/>
            <w:tcBorders>
              <w:left w:val="nil"/>
              <w:right w:val="single" w:sz="12" w:space="0" w:color="244061" w:themeColor="accent1" w:themeShade="80"/>
            </w:tcBorders>
          </w:tcPr>
          <w:p w14:paraId="27E786F1" w14:textId="77777777" w:rsidR="0041522E" w:rsidRPr="00032CE2" w:rsidRDefault="0041522E" w:rsidP="00FB1C3E">
            <w:pPr>
              <w:rPr>
                <w:rFonts w:ascii="Arial" w:hAnsi="Arial" w:cs="Arial"/>
                <w:sz w:val="10"/>
                <w:lang w:val="es-BO"/>
              </w:rPr>
            </w:pPr>
          </w:p>
        </w:tc>
      </w:tr>
      <w:tr w:rsidR="00205281" w:rsidRPr="00205281" w14:paraId="7F005CB4"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3AB6AFAB" w14:textId="17B86A91" w:rsidR="0041522E" w:rsidRPr="00CC3EF0" w:rsidRDefault="0041522E" w:rsidP="00CC3EF0">
            <w:pPr>
              <w:jc w:val="right"/>
              <w:rPr>
                <w:rFonts w:ascii="Arial" w:hAnsi="Arial" w:cs="Arial"/>
                <w:lang w:val="es-BO"/>
              </w:rPr>
            </w:pPr>
            <w:r w:rsidRPr="00205281">
              <w:rPr>
                <w:rFonts w:ascii="Arial" w:hAnsi="Arial" w:cs="Arial"/>
                <w:lang w:val="es-BO"/>
              </w:rPr>
              <w:t xml:space="preserve">Garantía de Seriedad </w:t>
            </w:r>
            <w:r w:rsidR="00EC730E" w:rsidRPr="00205281">
              <w:rPr>
                <w:rFonts w:ascii="Arial" w:hAnsi="Arial" w:cs="Arial"/>
                <w:lang w:val="es-BO"/>
              </w:rPr>
              <w:t>de Propuesta</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E0446" w14:textId="77777777" w:rsidR="0041522E" w:rsidRPr="00CC3EF0" w:rsidRDefault="0041522E" w:rsidP="00FB1C3E">
            <w:pPr>
              <w:jc w:val="both"/>
              <w:rPr>
                <w:rFonts w:ascii="Arial" w:hAnsi="Arial" w:cs="Arial"/>
                <w:lang w:val="es-BO"/>
              </w:rPr>
            </w:pPr>
            <w:r w:rsidRPr="00CC3EF0">
              <w:rPr>
                <w:rFonts w:ascii="Arial" w:hAnsi="Arial" w:cs="Arial"/>
                <w:lang w:val="es-BO"/>
              </w:rPr>
              <w:t>El proponente deberá presentar una Garantía equivalente al 1% del Precio Referencial de la Contratación</w:t>
            </w:r>
          </w:p>
        </w:tc>
        <w:tc>
          <w:tcPr>
            <w:tcW w:w="273" w:type="dxa"/>
            <w:tcBorders>
              <w:left w:val="single" w:sz="4" w:space="0" w:color="auto"/>
              <w:right w:val="single" w:sz="12" w:space="0" w:color="244061" w:themeColor="accent1" w:themeShade="80"/>
            </w:tcBorders>
          </w:tcPr>
          <w:p w14:paraId="36769A0B" w14:textId="77777777" w:rsidR="0041522E" w:rsidRPr="00205281" w:rsidRDefault="0041522E" w:rsidP="00FB1C3E">
            <w:pPr>
              <w:rPr>
                <w:rFonts w:ascii="Arial" w:hAnsi="Arial" w:cs="Arial"/>
                <w:lang w:val="es-BO"/>
              </w:rPr>
            </w:pPr>
          </w:p>
        </w:tc>
      </w:tr>
      <w:tr w:rsidR="00205281" w:rsidRPr="00205281" w14:paraId="66111A5A" w14:textId="77777777" w:rsidTr="00FB1C3E">
        <w:trPr>
          <w:jc w:val="center"/>
        </w:trPr>
        <w:tc>
          <w:tcPr>
            <w:tcW w:w="2366" w:type="dxa"/>
            <w:vMerge/>
            <w:tcBorders>
              <w:left w:val="single" w:sz="12" w:space="0" w:color="244061" w:themeColor="accent1" w:themeShade="80"/>
              <w:right w:val="single" w:sz="4" w:space="0" w:color="auto"/>
            </w:tcBorders>
            <w:vAlign w:val="center"/>
          </w:tcPr>
          <w:p w14:paraId="4BF154E2"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045246BC"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63704B99" w14:textId="77777777" w:rsidR="0041522E" w:rsidRPr="00205281" w:rsidRDefault="0041522E" w:rsidP="00FB1C3E">
            <w:pPr>
              <w:rPr>
                <w:rFonts w:ascii="Arial" w:hAnsi="Arial" w:cs="Arial"/>
                <w:lang w:val="es-BO"/>
              </w:rPr>
            </w:pPr>
          </w:p>
        </w:tc>
      </w:tr>
      <w:tr w:rsidR="00205281" w:rsidRPr="00E91009" w14:paraId="7D4608E6" w14:textId="77777777" w:rsidTr="00FB1C3E">
        <w:trPr>
          <w:jc w:val="center"/>
        </w:trPr>
        <w:tc>
          <w:tcPr>
            <w:tcW w:w="2366" w:type="dxa"/>
            <w:tcBorders>
              <w:left w:val="single" w:sz="12" w:space="0" w:color="244061" w:themeColor="accent1" w:themeShade="80"/>
            </w:tcBorders>
            <w:shd w:val="clear" w:color="auto" w:fill="auto"/>
            <w:vAlign w:val="center"/>
          </w:tcPr>
          <w:p w14:paraId="392CCC82" w14:textId="77777777" w:rsidR="0041522E" w:rsidRPr="00E91009" w:rsidRDefault="0041522E" w:rsidP="00FB1C3E">
            <w:pPr>
              <w:jc w:val="right"/>
              <w:rPr>
                <w:rFonts w:ascii="Arial" w:hAnsi="Arial" w:cs="Arial"/>
                <w:sz w:val="12"/>
                <w:lang w:val="es-BO"/>
              </w:rPr>
            </w:pPr>
          </w:p>
        </w:tc>
        <w:tc>
          <w:tcPr>
            <w:tcW w:w="283" w:type="dxa"/>
            <w:shd w:val="clear" w:color="auto" w:fill="auto"/>
          </w:tcPr>
          <w:p w14:paraId="06AE5A97" w14:textId="77777777" w:rsidR="0041522E" w:rsidRPr="00E91009" w:rsidRDefault="0041522E" w:rsidP="00FB1C3E">
            <w:pPr>
              <w:rPr>
                <w:rFonts w:ascii="Arial" w:hAnsi="Arial" w:cs="Arial"/>
                <w:sz w:val="12"/>
                <w:lang w:val="es-BO"/>
              </w:rPr>
            </w:pPr>
          </w:p>
        </w:tc>
        <w:tc>
          <w:tcPr>
            <w:tcW w:w="281" w:type="dxa"/>
            <w:shd w:val="clear" w:color="auto" w:fill="auto"/>
          </w:tcPr>
          <w:p w14:paraId="69D611A5" w14:textId="77777777" w:rsidR="0041522E" w:rsidRPr="00E91009" w:rsidRDefault="0041522E" w:rsidP="00FB1C3E">
            <w:pPr>
              <w:rPr>
                <w:rFonts w:ascii="Arial" w:hAnsi="Arial" w:cs="Arial"/>
                <w:sz w:val="12"/>
                <w:lang w:val="es-BO"/>
              </w:rPr>
            </w:pPr>
          </w:p>
        </w:tc>
        <w:tc>
          <w:tcPr>
            <w:tcW w:w="282" w:type="dxa"/>
            <w:shd w:val="clear" w:color="auto" w:fill="auto"/>
          </w:tcPr>
          <w:p w14:paraId="546FC906" w14:textId="77777777" w:rsidR="0041522E" w:rsidRPr="00E91009" w:rsidRDefault="0041522E" w:rsidP="00FB1C3E">
            <w:pPr>
              <w:rPr>
                <w:rFonts w:ascii="Arial" w:hAnsi="Arial" w:cs="Arial"/>
                <w:sz w:val="12"/>
                <w:lang w:val="es-BO"/>
              </w:rPr>
            </w:pPr>
          </w:p>
        </w:tc>
        <w:tc>
          <w:tcPr>
            <w:tcW w:w="272" w:type="dxa"/>
            <w:shd w:val="clear" w:color="auto" w:fill="auto"/>
          </w:tcPr>
          <w:p w14:paraId="5F7FBC1A" w14:textId="77777777" w:rsidR="0041522E" w:rsidRPr="00E91009" w:rsidRDefault="0041522E" w:rsidP="00FB1C3E">
            <w:pPr>
              <w:rPr>
                <w:rFonts w:ascii="Arial" w:hAnsi="Arial" w:cs="Arial"/>
                <w:sz w:val="12"/>
                <w:lang w:val="es-BO"/>
              </w:rPr>
            </w:pPr>
          </w:p>
        </w:tc>
        <w:tc>
          <w:tcPr>
            <w:tcW w:w="277" w:type="dxa"/>
            <w:shd w:val="clear" w:color="auto" w:fill="auto"/>
          </w:tcPr>
          <w:p w14:paraId="426011E1" w14:textId="77777777" w:rsidR="0041522E" w:rsidRPr="00E91009" w:rsidRDefault="0041522E" w:rsidP="00FB1C3E">
            <w:pPr>
              <w:rPr>
                <w:rFonts w:ascii="Arial" w:hAnsi="Arial" w:cs="Arial"/>
                <w:sz w:val="12"/>
                <w:lang w:val="es-BO"/>
              </w:rPr>
            </w:pPr>
          </w:p>
        </w:tc>
        <w:tc>
          <w:tcPr>
            <w:tcW w:w="276" w:type="dxa"/>
            <w:shd w:val="clear" w:color="auto" w:fill="auto"/>
          </w:tcPr>
          <w:p w14:paraId="7A9AB5CF" w14:textId="77777777" w:rsidR="0041522E" w:rsidRPr="00E91009" w:rsidRDefault="0041522E" w:rsidP="00FB1C3E">
            <w:pPr>
              <w:rPr>
                <w:rFonts w:ascii="Arial" w:hAnsi="Arial" w:cs="Arial"/>
                <w:sz w:val="12"/>
                <w:lang w:val="es-BO"/>
              </w:rPr>
            </w:pPr>
          </w:p>
        </w:tc>
        <w:tc>
          <w:tcPr>
            <w:tcW w:w="281" w:type="dxa"/>
            <w:shd w:val="clear" w:color="auto" w:fill="auto"/>
          </w:tcPr>
          <w:p w14:paraId="1C3DB492" w14:textId="77777777" w:rsidR="0041522E" w:rsidRPr="00E91009" w:rsidRDefault="0041522E" w:rsidP="00FB1C3E">
            <w:pPr>
              <w:rPr>
                <w:rFonts w:ascii="Arial" w:hAnsi="Arial" w:cs="Arial"/>
                <w:sz w:val="12"/>
                <w:lang w:val="es-BO"/>
              </w:rPr>
            </w:pPr>
          </w:p>
        </w:tc>
        <w:tc>
          <w:tcPr>
            <w:tcW w:w="277" w:type="dxa"/>
            <w:shd w:val="clear" w:color="auto" w:fill="auto"/>
          </w:tcPr>
          <w:p w14:paraId="06450DF3" w14:textId="77777777" w:rsidR="0041522E" w:rsidRPr="00E91009" w:rsidRDefault="0041522E" w:rsidP="00FB1C3E">
            <w:pPr>
              <w:rPr>
                <w:rFonts w:ascii="Arial" w:hAnsi="Arial" w:cs="Arial"/>
                <w:sz w:val="12"/>
                <w:lang w:val="es-BO"/>
              </w:rPr>
            </w:pPr>
          </w:p>
        </w:tc>
        <w:tc>
          <w:tcPr>
            <w:tcW w:w="277" w:type="dxa"/>
            <w:shd w:val="clear" w:color="auto" w:fill="auto"/>
          </w:tcPr>
          <w:p w14:paraId="2234CCA4" w14:textId="77777777" w:rsidR="0041522E" w:rsidRPr="00E91009" w:rsidRDefault="0041522E" w:rsidP="00FB1C3E">
            <w:pPr>
              <w:rPr>
                <w:rFonts w:ascii="Arial" w:hAnsi="Arial" w:cs="Arial"/>
                <w:sz w:val="12"/>
                <w:lang w:val="es-BO"/>
              </w:rPr>
            </w:pPr>
          </w:p>
        </w:tc>
        <w:tc>
          <w:tcPr>
            <w:tcW w:w="277" w:type="dxa"/>
            <w:shd w:val="clear" w:color="auto" w:fill="auto"/>
          </w:tcPr>
          <w:p w14:paraId="5E9B6D3E" w14:textId="77777777" w:rsidR="0041522E" w:rsidRPr="00E91009" w:rsidRDefault="0041522E" w:rsidP="00FB1C3E">
            <w:pPr>
              <w:rPr>
                <w:rFonts w:ascii="Arial" w:hAnsi="Arial" w:cs="Arial"/>
                <w:sz w:val="12"/>
                <w:lang w:val="es-BO"/>
              </w:rPr>
            </w:pPr>
          </w:p>
        </w:tc>
        <w:tc>
          <w:tcPr>
            <w:tcW w:w="274" w:type="dxa"/>
            <w:shd w:val="clear" w:color="auto" w:fill="auto"/>
          </w:tcPr>
          <w:p w14:paraId="0BBAD02C" w14:textId="77777777" w:rsidR="0041522E" w:rsidRPr="00E91009" w:rsidRDefault="0041522E" w:rsidP="00FB1C3E">
            <w:pPr>
              <w:rPr>
                <w:rFonts w:ascii="Arial" w:hAnsi="Arial" w:cs="Arial"/>
                <w:sz w:val="12"/>
                <w:lang w:val="es-BO"/>
              </w:rPr>
            </w:pPr>
          </w:p>
        </w:tc>
        <w:tc>
          <w:tcPr>
            <w:tcW w:w="274" w:type="dxa"/>
            <w:shd w:val="clear" w:color="auto" w:fill="auto"/>
          </w:tcPr>
          <w:p w14:paraId="18D0EA00" w14:textId="77777777" w:rsidR="0041522E" w:rsidRPr="00E91009" w:rsidRDefault="0041522E" w:rsidP="00FB1C3E">
            <w:pPr>
              <w:rPr>
                <w:rFonts w:ascii="Arial" w:hAnsi="Arial" w:cs="Arial"/>
                <w:sz w:val="12"/>
                <w:lang w:val="es-BO"/>
              </w:rPr>
            </w:pPr>
          </w:p>
        </w:tc>
        <w:tc>
          <w:tcPr>
            <w:tcW w:w="273" w:type="dxa"/>
            <w:shd w:val="clear" w:color="auto" w:fill="auto"/>
          </w:tcPr>
          <w:p w14:paraId="21ADB674" w14:textId="77777777" w:rsidR="0041522E" w:rsidRPr="00E91009" w:rsidRDefault="0041522E" w:rsidP="00FB1C3E">
            <w:pPr>
              <w:rPr>
                <w:rFonts w:ascii="Arial" w:hAnsi="Arial" w:cs="Arial"/>
                <w:sz w:val="12"/>
                <w:lang w:val="es-BO"/>
              </w:rPr>
            </w:pPr>
          </w:p>
        </w:tc>
        <w:tc>
          <w:tcPr>
            <w:tcW w:w="274" w:type="dxa"/>
            <w:shd w:val="clear" w:color="auto" w:fill="auto"/>
          </w:tcPr>
          <w:p w14:paraId="203D3950" w14:textId="77777777" w:rsidR="0041522E" w:rsidRPr="00E91009" w:rsidRDefault="0041522E" w:rsidP="00FB1C3E">
            <w:pPr>
              <w:rPr>
                <w:rFonts w:ascii="Arial" w:hAnsi="Arial" w:cs="Arial"/>
                <w:sz w:val="12"/>
                <w:lang w:val="es-BO"/>
              </w:rPr>
            </w:pPr>
          </w:p>
        </w:tc>
        <w:tc>
          <w:tcPr>
            <w:tcW w:w="274" w:type="dxa"/>
            <w:shd w:val="clear" w:color="auto" w:fill="auto"/>
          </w:tcPr>
          <w:p w14:paraId="67CC7C3D" w14:textId="77777777" w:rsidR="0041522E" w:rsidRPr="00E91009" w:rsidRDefault="0041522E" w:rsidP="00FB1C3E">
            <w:pPr>
              <w:rPr>
                <w:rFonts w:ascii="Arial" w:hAnsi="Arial" w:cs="Arial"/>
                <w:sz w:val="12"/>
                <w:lang w:val="es-BO"/>
              </w:rPr>
            </w:pPr>
          </w:p>
        </w:tc>
        <w:tc>
          <w:tcPr>
            <w:tcW w:w="274" w:type="dxa"/>
            <w:shd w:val="clear" w:color="auto" w:fill="auto"/>
          </w:tcPr>
          <w:p w14:paraId="2AC7299F" w14:textId="77777777" w:rsidR="0041522E" w:rsidRPr="00E91009" w:rsidRDefault="0041522E" w:rsidP="00FB1C3E">
            <w:pPr>
              <w:rPr>
                <w:rFonts w:ascii="Arial" w:hAnsi="Arial" w:cs="Arial"/>
                <w:sz w:val="12"/>
                <w:lang w:val="es-BO"/>
              </w:rPr>
            </w:pPr>
          </w:p>
        </w:tc>
        <w:tc>
          <w:tcPr>
            <w:tcW w:w="274" w:type="dxa"/>
            <w:shd w:val="clear" w:color="auto" w:fill="auto"/>
          </w:tcPr>
          <w:p w14:paraId="35947D19" w14:textId="77777777" w:rsidR="0041522E" w:rsidRPr="00E91009" w:rsidRDefault="0041522E" w:rsidP="00FB1C3E">
            <w:pPr>
              <w:rPr>
                <w:rFonts w:ascii="Arial" w:hAnsi="Arial" w:cs="Arial"/>
                <w:sz w:val="12"/>
                <w:lang w:val="es-BO"/>
              </w:rPr>
            </w:pPr>
          </w:p>
        </w:tc>
        <w:tc>
          <w:tcPr>
            <w:tcW w:w="273" w:type="dxa"/>
            <w:shd w:val="clear" w:color="auto" w:fill="auto"/>
          </w:tcPr>
          <w:p w14:paraId="1C8FF4BC" w14:textId="77777777" w:rsidR="0041522E" w:rsidRPr="00E91009" w:rsidRDefault="0041522E" w:rsidP="00FB1C3E">
            <w:pPr>
              <w:rPr>
                <w:rFonts w:ascii="Arial" w:hAnsi="Arial" w:cs="Arial"/>
                <w:sz w:val="12"/>
                <w:lang w:val="es-BO"/>
              </w:rPr>
            </w:pPr>
          </w:p>
        </w:tc>
        <w:tc>
          <w:tcPr>
            <w:tcW w:w="274" w:type="dxa"/>
            <w:shd w:val="clear" w:color="auto" w:fill="auto"/>
          </w:tcPr>
          <w:p w14:paraId="59ACA32B" w14:textId="77777777" w:rsidR="0041522E" w:rsidRPr="00E91009" w:rsidRDefault="0041522E" w:rsidP="00FB1C3E">
            <w:pPr>
              <w:rPr>
                <w:rFonts w:ascii="Arial" w:hAnsi="Arial" w:cs="Arial"/>
                <w:sz w:val="12"/>
                <w:lang w:val="es-BO"/>
              </w:rPr>
            </w:pPr>
          </w:p>
        </w:tc>
        <w:tc>
          <w:tcPr>
            <w:tcW w:w="274" w:type="dxa"/>
            <w:shd w:val="clear" w:color="auto" w:fill="auto"/>
          </w:tcPr>
          <w:p w14:paraId="4EFC7E6A" w14:textId="77777777" w:rsidR="0041522E" w:rsidRPr="00E91009" w:rsidRDefault="0041522E" w:rsidP="00FB1C3E">
            <w:pPr>
              <w:rPr>
                <w:rFonts w:ascii="Arial" w:hAnsi="Arial" w:cs="Arial"/>
                <w:sz w:val="12"/>
                <w:lang w:val="es-BO"/>
              </w:rPr>
            </w:pPr>
          </w:p>
        </w:tc>
        <w:tc>
          <w:tcPr>
            <w:tcW w:w="274" w:type="dxa"/>
            <w:shd w:val="clear" w:color="auto" w:fill="auto"/>
          </w:tcPr>
          <w:p w14:paraId="478A8186" w14:textId="77777777" w:rsidR="0041522E" w:rsidRPr="00E91009" w:rsidRDefault="0041522E" w:rsidP="00FB1C3E">
            <w:pPr>
              <w:rPr>
                <w:rFonts w:ascii="Arial" w:hAnsi="Arial" w:cs="Arial"/>
                <w:sz w:val="12"/>
                <w:lang w:val="es-BO"/>
              </w:rPr>
            </w:pPr>
          </w:p>
        </w:tc>
        <w:tc>
          <w:tcPr>
            <w:tcW w:w="274" w:type="dxa"/>
            <w:shd w:val="clear" w:color="auto" w:fill="auto"/>
          </w:tcPr>
          <w:p w14:paraId="2797C36E" w14:textId="77777777" w:rsidR="0041522E" w:rsidRPr="00E91009" w:rsidRDefault="0041522E" w:rsidP="00FB1C3E">
            <w:pPr>
              <w:rPr>
                <w:rFonts w:ascii="Arial" w:hAnsi="Arial" w:cs="Arial"/>
                <w:sz w:val="12"/>
                <w:lang w:val="es-BO"/>
              </w:rPr>
            </w:pPr>
          </w:p>
        </w:tc>
        <w:tc>
          <w:tcPr>
            <w:tcW w:w="273" w:type="dxa"/>
            <w:shd w:val="clear" w:color="auto" w:fill="auto"/>
          </w:tcPr>
          <w:p w14:paraId="04310CF6" w14:textId="77777777" w:rsidR="0041522E" w:rsidRPr="00E91009" w:rsidRDefault="0041522E" w:rsidP="00FB1C3E">
            <w:pPr>
              <w:rPr>
                <w:rFonts w:ascii="Arial" w:hAnsi="Arial" w:cs="Arial"/>
                <w:sz w:val="12"/>
                <w:lang w:val="es-BO"/>
              </w:rPr>
            </w:pPr>
          </w:p>
        </w:tc>
        <w:tc>
          <w:tcPr>
            <w:tcW w:w="273" w:type="dxa"/>
            <w:shd w:val="clear" w:color="auto" w:fill="auto"/>
          </w:tcPr>
          <w:p w14:paraId="68CADD1B" w14:textId="77777777" w:rsidR="0041522E" w:rsidRPr="00E91009" w:rsidRDefault="0041522E" w:rsidP="00FB1C3E">
            <w:pPr>
              <w:rPr>
                <w:rFonts w:ascii="Arial" w:hAnsi="Arial" w:cs="Arial"/>
                <w:sz w:val="12"/>
                <w:lang w:val="es-BO"/>
              </w:rPr>
            </w:pPr>
          </w:p>
        </w:tc>
        <w:tc>
          <w:tcPr>
            <w:tcW w:w="273" w:type="dxa"/>
            <w:shd w:val="clear" w:color="auto" w:fill="auto"/>
          </w:tcPr>
          <w:p w14:paraId="4991474C" w14:textId="77777777" w:rsidR="0041522E" w:rsidRPr="00E91009" w:rsidRDefault="0041522E" w:rsidP="00FB1C3E">
            <w:pPr>
              <w:rPr>
                <w:rFonts w:ascii="Arial" w:hAnsi="Arial" w:cs="Arial"/>
                <w:sz w:val="12"/>
                <w:lang w:val="es-BO"/>
              </w:rPr>
            </w:pPr>
          </w:p>
        </w:tc>
        <w:tc>
          <w:tcPr>
            <w:tcW w:w="273" w:type="dxa"/>
            <w:shd w:val="clear" w:color="auto" w:fill="auto"/>
          </w:tcPr>
          <w:p w14:paraId="65691D6D" w14:textId="77777777" w:rsidR="0041522E" w:rsidRPr="00E91009" w:rsidRDefault="0041522E" w:rsidP="00FB1C3E">
            <w:pPr>
              <w:rPr>
                <w:rFonts w:ascii="Arial" w:hAnsi="Arial" w:cs="Arial"/>
                <w:sz w:val="12"/>
                <w:lang w:val="es-BO"/>
              </w:rPr>
            </w:pPr>
          </w:p>
        </w:tc>
        <w:tc>
          <w:tcPr>
            <w:tcW w:w="273" w:type="dxa"/>
            <w:shd w:val="clear" w:color="auto" w:fill="auto"/>
          </w:tcPr>
          <w:p w14:paraId="0C9AD13E" w14:textId="77777777" w:rsidR="0041522E" w:rsidRPr="00E91009" w:rsidRDefault="0041522E" w:rsidP="00FB1C3E">
            <w:pPr>
              <w:rPr>
                <w:rFonts w:ascii="Arial" w:hAnsi="Arial" w:cs="Arial"/>
                <w:sz w:val="12"/>
                <w:lang w:val="es-BO"/>
              </w:rPr>
            </w:pPr>
          </w:p>
        </w:tc>
        <w:tc>
          <w:tcPr>
            <w:tcW w:w="273" w:type="dxa"/>
            <w:shd w:val="clear" w:color="auto" w:fill="auto"/>
          </w:tcPr>
          <w:p w14:paraId="2A59E78E" w14:textId="77777777" w:rsidR="0041522E" w:rsidRPr="00E91009" w:rsidRDefault="0041522E" w:rsidP="00FB1C3E">
            <w:pPr>
              <w:rPr>
                <w:rFonts w:ascii="Arial" w:hAnsi="Arial" w:cs="Arial"/>
                <w:sz w:val="12"/>
                <w:lang w:val="es-BO"/>
              </w:rPr>
            </w:pPr>
          </w:p>
        </w:tc>
        <w:tc>
          <w:tcPr>
            <w:tcW w:w="273" w:type="dxa"/>
            <w:tcBorders>
              <w:right w:val="single" w:sz="12" w:space="0" w:color="244061" w:themeColor="accent1" w:themeShade="80"/>
            </w:tcBorders>
            <w:shd w:val="clear" w:color="auto" w:fill="auto"/>
          </w:tcPr>
          <w:p w14:paraId="5614F69F" w14:textId="77777777" w:rsidR="0041522E" w:rsidRPr="00E91009" w:rsidRDefault="0041522E" w:rsidP="00FB1C3E">
            <w:pPr>
              <w:rPr>
                <w:rFonts w:ascii="Arial" w:hAnsi="Arial" w:cs="Arial"/>
                <w:sz w:val="12"/>
                <w:lang w:val="es-BO"/>
              </w:rPr>
            </w:pPr>
          </w:p>
        </w:tc>
      </w:tr>
      <w:tr w:rsidR="00205281" w:rsidRPr="00205281" w14:paraId="200F7AA6"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77777777" w:rsidR="0041522E" w:rsidRPr="00CC3EF0" w:rsidRDefault="0041522E" w:rsidP="00533B8B">
            <w:pPr>
              <w:jc w:val="both"/>
              <w:rPr>
                <w:rFonts w:ascii="Arial" w:hAnsi="Arial" w:cs="Arial"/>
                <w:lang w:val="es-BO"/>
              </w:rPr>
            </w:pPr>
            <w:r w:rsidRPr="00CC3EF0">
              <w:rPr>
                <w:rFonts w:ascii="Arial" w:hAnsi="Arial" w:cs="Arial"/>
                <w:lang w:val="es-BO"/>
              </w:rPr>
              <w:t>El proponente adjudicado deberá constituir la garantía del cumplimiento de contrato o solicitar la retención del 7%</w:t>
            </w:r>
            <w:r w:rsidR="00790207" w:rsidRPr="00CC3EF0">
              <w:rPr>
                <w:rFonts w:ascii="Arial" w:hAnsi="Arial" w:cs="Arial"/>
                <w:lang w:val="es-BO"/>
              </w:rPr>
              <w:t xml:space="preserve"> </w:t>
            </w:r>
            <w:r w:rsidRPr="00CC3EF0">
              <w:rPr>
                <w:rFonts w:ascii="Arial" w:hAnsi="Arial" w:cs="Arial"/>
                <w:lang w:val="es-BO"/>
              </w:rPr>
              <w:t>en caso de pagos parciales</w:t>
            </w:r>
          </w:p>
        </w:tc>
        <w:tc>
          <w:tcPr>
            <w:tcW w:w="273"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FB1C3E">
        <w:trPr>
          <w:jc w:val="center"/>
        </w:trPr>
        <w:tc>
          <w:tcPr>
            <w:tcW w:w="2366"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FB1C3E">
        <w:trPr>
          <w:jc w:val="center"/>
        </w:trPr>
        <w:tc>
          <w:tcPr>
            <w:tcW w:w="2366"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283"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6" w:type="dxa"/>
            <w:shd w:val="clear" w:color="auto" w:fill="auto"/>
          </w:tcPr>
          <w:p w14:paraId="3A28C097" w14:textId="77777777" w:rsidR="0041522E" w:rsidRPr="00205281" w:rsidRDefault="0041522E" w:rsidP="00FB1C3E">
            <w:pPr>
              <w:rPr>
                <w:rFonts w:ascii="Arial" w:hAnsi="Arial" w:cs="Arial"/>
                <w:lang w:val="es-BO"/>
              </w:rPr>
            </w:pPr>
          </w:p>
        </w:tc>
        <w:tc>
          <w:tcPr>
            <w:tcW w:w="281" w:type="dxa"/>
            <w:shd w:val="clear" w:color="auto" w:fill="auto"/>
          </w:tcPr>
          <w:p w14:paraId="487135E6" w14:textId="77777777" w:rsidR="0041522E" w:rsidRPr="00205281" w:rsidRDefault="0041522E" w:rsidP="00FB1C3E">
            <w:pPr>
              <w:rPr>
                <w:rFonts w:ascii="Arial" w:hAnsi="Arial" w:cs="Arial"/>
                <w:lang w:val="es-BO"/>
              </w:rPr>
            </w:pPr>
          </w:p>
        </w:tc>
        <w:tc>
          <w:tcPr>
            <w:tcW w:w="277" w:type="dxa"/>
            <w:shd w:val="clear" w:color="auto" w:fill="auto"/>
          </w:tcPr>
          <w:p w14:paraId="3A2D989D" w14:textId="77777777" w:rsidR="0041522E" w:rsidRPr="00205281" w:rsidRDefault="0041522E" w:rsidP="00FB1C3E">
            <w:pPr>
              <w:rPr>
                <w:rFonts w:ascii="Arial" w:hAnsi="Arial" w:cs="Arial"/>
                <w:lang w:val="es-BO"/>
              </w:rPr>
            </w:pPr>
          </w:p>
        </w:tc>
        <w:tc>
          <w:tcPr>
            <w:tcW w:w="277" w:type="dxa"/>
            <w:shd w:val="clear" w:color="auto" w:fill="auto"/>
          </w:tcPr>
          <w:p w14:paraId="024493A2" w14:textId="77777777" w:rsidR="0041522E" w:rsidRPr="00205281" w:rsidRDefault="0041522E" w:rsidP="00FB1C3E">
            <w:pPr>
              <w:rPr>
                <w:rFonts w:ascii="Arial" w:hAnsi="Arial" w:cs="Arial"/>
                <w:lang w:val="es-BO"/>
              </w:rPr>
            </w:pPr>
          </w:p>
        </w:tc>
        <w:tc>
          <w:tcPr>
            <w:tcW w:w="277" w:type="dxa"/>
            <w:shd w:val="clear" w:color="auto" w:fill="auto"/>
          </w:tcPr>
          <w:p w14:paraId="1BE0641A" w14:textId="77777777" w:rsidR="0041522E" w:rsidRPr="00205281" w:rsidRDefault="0041522E" w:rsidP="00FB1C3E">
            <w:pPr>
              <w:rPr>
                <w:rFonts w:ascii="Arial" w:hAnsi="Arial" w:cs="Arial"/>
                <w:lang w:val="es-BO"/>
              </w:rPr>
            </w:pPr>
          </w:p>
        </w:tc>
        <w:tc>
          <w:tcPr>
            <w:tcW w:w="274" w:type="dxa"/>
            <w:shd w:val="clear" w:color="auto" w:fill="auto"/>
          </w:tcPr>
          <w:p w14:paraId="0A6D0069" w14:textId="77777777" w:rsidR="0041522E" w:rsidRPr="00205281" w:rsidRDefault="0041522E" w:rsidP="00FB1C3E">
            <w:pPr>
              <w:rPr>
                <w:rFonts w:ascii="Arial" w:hAnsi="Arial" w:cs="Arial"/>
                <w:lang w:val="es-BO"/>
              </w:rPr>
            </w:pPr>
          </w:p>
        </w:tc>
        <w:tc>
          <w:tcPr>
            <w:tcW w:w="274" w:type="dxa"/>
            <w:shd w:val="clear" w:color="auto" w:fill="auto"/>
          </w:tcPr>
          <w:p w14:paraId="12B560CA" w14:textId="77777777" w:rsidR="0041522E" w:rsidRPr="00205281" w:rsidRDefault="0041522E" w:rsidP="00FB1C3E">
            <w:pPr>
              <w:rPr>
                <w:rFonts w:ascii="Arial" w:hAnsi="Arial" w:cs="Arial"/>
                <w:lang w:val="es-BO"/>
              </w:rPr>
            </w:pPr>
          </w:p>
        </w:tc>
        <w:tc>
          <w:tcPr>
            <w:tcW w:w="273" w:type="dxa"/>
            <w:shd w:val="clear" w:color="auto" w:fill="auto"/>
          </w:tcPr>
          <w:p w14:paraId="534ED20A" w14:textId="77777777" w:rsidR="0041522E" w:rsidRPr="00205281" w:rsidRDefault="0041522E" w:rsidP="00FB1C3E">
            <w:pPr>
              <w:rPr>
                <w:rFonts w:ascii="Arial" w:hAnsi="Arial" w:cs="Arial"/>
                <w:lang w:val="es-BO"/>
              </w:rPr>
            </w:pPr>
          </w:p>
        </w:tc>
        <w:tc>
          <w:tcPr>
            <w:tcW w:w="274" w:type="dxa"/>
            <w:shd w:val="clear" w:color="auto" w:fill="auto"/>
          </w:tcPr>
          <w:p w14:paraId="11DCAD5E" w14:textId="77777777" w:rsidR="0041522E" w:rsidRPr="00205281" w:rsidRDefault="0041522E" w:rsidP="00FB1C3E">
            <w:pPr>
              <w:rPr>
                <w:rFonts w:ascii="Arial" w:hAnsi="Arial" w:cs="Arial"/>
                <w:lang w:val="es-BO"/>
              </w:rPr>
            </w:pPr>
          </w:p>
        </w:tc>
        <w:tc>
          <w:tcPr>
            <w:tcW w:w="274" w:type="dxa"/>
            <w:shd w:val="clear" w:color="auto" w:fill="auto"/>
          </w:tcPr>
          <w:p w14:paraId="59F3998E" w14:textId="77777777" w:rsidR="0041522E" w:rsidRPr="00205281" w:rsidRDefault="0041522E" w:rsidP="00FB1C3E">
            <w:pPr>
              <w:rPr>
                <w:rFonts w:ascii="Arial" w:hAnsi="Arial" w:cs="Arial"/>
                <w:lang w:val="es-BO"/>
              </w:rPr>
            </w:pPr>
          </w:p>
        </w:tc>
        <w:tc>
          <w:tcPr>
            <w:tcW w:w="274" w:type="dxa"/>
            <w:shd w:val="clear" w:color="auto" w:fill="auto"/>
          </w:tcPr>
          <w:p w14:paraId="7156D571" w14:textId="77777777" w:rsidR="0041522E" w:rsidRPr="00205281" w:rsidRDefault="0041522E" w:rsidP="00FB1C3E">
            <w:pPr>
              <w:rPr>
                <w:rFonts w:ascii="Arial" w:hAnsi="Arial" w:cs="Arial"/>
                <w:lang w:val="es-BO"/>
              </w:rPr>
            </w:pPr>
          </w:p>
        </w:tc>
        <w:tc>
          <w:tcPr>
            <w:tcW w:w="274" w:type="dxa"/>
            <w:shd w:val="clear" w:color="auto" w:fill="auto"/>
          </w:tcPr>
          <w:p w14:paraId="2B474FBB" w14:textId="77777777" w:rsidR="0041522E" w:rsidRPr="00205281" w:rsidRDefault="0041522E" w:rsidP="00FB1C3E">
            <w:pPr>
              <w:rPr>
                <w:rFonts w:ascii="Arial" w:hAnsi="Arial" w:cs="Arial"/>
                <w:lang w:val="es-BO"/>
              </w:rPr>
            </w:pPr>
          </w:p>
        </w:tc>
        <w:tc>
          <w:tcPr>
            <w:tcW w:w="273" w:type="dxa"/>
            <w:shd w:val="clear" w:color="auto" w:fill="auto"/>
          </w:tcPr>
          <w:p w14:paraId="69CA8030" w14:textId="77777777" w:rsidR="0041522E" w:rsidRPr="00205281" w:rsidRDefault="0041522E" w:rsidP="00FB1C3E">
            <w:pPr>
              <w:rPr>
                <w:rFonts w:ascii="Arial" w:hAnsi="Arial" w:cs="Arial"/>
                <w:lang w:val="es-BO"/>
              </w:rPr>
            </w:pPr>
          </w:p>
        </w:tc>
        <w:tc>
          <w:tcPr>
            <w:tcW w:w="274" w:type="dxa"/>
            <w:shd w:val="clear" w:color="auto" w:fill="auto"/>
          </w:tcPr>
          <w:p w14:paraId="18A4A7AD" w14:textId="77777777" w:rsidR="0041522E" w:rsidRPr="00205281" w:rsidRDefault="0041522E" w:rsidP="00FB1C3E">
            <w:pPr>
              <w:rPr>
                <w:rFonts w:ascii="Arial" w:hAnsi="Arial" w:cs="Arial"/>
                <w:lang w:val="es-BO"/>
              </w:rPr>
            </w:pPr>
          </w:p>
        </w:tc>
        <w:tc>
          <w:tcPr>
            <w:tcW w:w="274" w:type="dxa"/>
            <w:shd w:val="clear" w:color="auto" w:fill="auto"/>
          </w:tcPr>
          <w:p w14:paraId="7FC16372" w14:textId="77777777" w:rsidR="0041522E" w:rsidRPr="00205281" w:rsidRDefault="0041522E" w:rsidP="00FB1C3E">
            <w:pPr>
              <w:rPr>
                <w:rFonts w:ascii="Arial" w:hAnsi="Arial" w:cs="Arial"/>
                <w:lang w:val="es-BO"/>
              </w:rPr>
            </w:pPr>
          </w:p>
        </w:tc>
        <w:tc>
          <w:tcPr>
            <w:tcW w:w="274" w:type="dxa"/>
            <w:shd w:val="clear" w:color="auto" w:fill="auto"/>
          </w:tcPr>
          <w:p w14:paraId="3911172F" w14:textId="77777777" w:rsidR="0041522E" w:rsidRPr="00205281" w:rsidRDefault="0041522E" w:rsidP="00FB1C3E">
            <w:pPr>
              <w:rPr>
                <w:rFonts w:ascii="Arial" w:hAnsi="Arial" w:cs="Arial"/>
                <w:lang w:val="es-BO"/>
              </w:rPr>
            </w:pPr>
          </w:p>
        </w:tc>
        <w:tc>
          <w:tcPr>
            <w:tcW w:w="274" w:type="dxa"/>
            <w:shd w:val="clear" w:color="auto" w:fill="auto"/>
          </w:tcPr>
          <w:p w14:paraId="5FB328D5" w14:textId="77777777" w:rsidR="0041522E" w:rsidRPr="00205281" w:rsidRDefault="0041522E" w:rsidP="00FB1C3E">
            <w:pPr>
              <w:rPr>
                <w:rFonts w:ascii="Arial" w:hAnsi="Arial" w:cs="Arial"/>
                <w:lang w:val="es-BO"/>
              </w:rPr>
            </w:pPr>
          </w:p>
        </w:tc>
        <w:tc>
          <w:tcPr>
            <w:tcW w:w="273" w:type="dxa"/>
            <w:shd w:val="clear" w:color="auto" w:fill="auto"/>
          </w:tcPr>
          <w:p w14:paraId="77326D82" w14:textId="77777777" w:rsidR="0041522E" w:rsidRPr="00205281" w:rsidRDefault="0041522E" w:rsidP="00FB1C3E">
            <w:pPr>
              <w:rPr>
                <w:rFonts w:ascii="Arial" w:hAnsi="Arial" w:cs="Arial"/>
                <w:lang w:val="es-BO"/>
              </w:rPr>
            </w:pPr>
          </w:p>
        </w:tc>
        <w:tc>
          <w:tcPr>
            <w:tcW w:w="273" w:type="dxa"/>
            <w:shd w:val="clear" w:color="auto" w:fill="auto"/>
          </w:tcPr>
          <w:p w14:paraId="64A01746" w14:textId="77777777" w:rsidR="0041522E" w:rsidRPr="00205281" w:rsidRDefault="0041522E" w:rsidP="00FB1C3E">
            <w:pPr>
              <w:rPr>
                <w:rFonts w:ascii="Arial" w:hAnsi="Arial" w:cs="Arial"/>
                <w:lang w:val="es-BO"/>
              </w:rPr>
            </w:pPr>
          </w:p>
        </w:tc>
        <w:tc>
          <w:tcPr>
            <w:tcW w:w="273" w:type="dxa"/>
            <w:shd w:val="clear" w:color="auto" w:fill="auto"/>
          </w:tcPr>
          <w:p w14:paraId="6CA9CCCA" w14:textId="77777777" w:rsidR="0041522E" w:rsidRPr="00205281" w:rsidRDefault="0041522E" w:rsidP="00FB1C3E">
            <w:pPr>
              <w:rPr>
                <w:rFonts w:ascii="Arial" w:hAnsi="Arial" w:cs="Arial"/>
                <w:lang w:val="es-BO"/>
              </w:rPr>
            </w:pPr>
          </w:p>
        </w:tc>
        <w:tc>
          <w:tcPr>
            <w:tcW w:w="273" w:type="dxa"/>
            <w:shd w:val="clear" w:color="auto" w:fill="auto"/>
          </w:tcPr>
          <w:p w14:paraId="492264F5" w14:textId="77777777" w:rsidR="0041522E" w:rsidRPr="00205281" w:rsidRDefault="0041522E" w:rsidP="00FB1C3E">
            <w:pPr>
              <w:rPr>
                <w:rFonts w:ascii="Arial" w:hAnsi="Arial" w:cs="Arial"/>
                <w:lang w:val="es-BO"/>
              </w:rPr>
            </w:pPr>
          </w:p>
        </w:tc>
        <w:tc>
          <w:tcPr>
            <w:tcW w:w="273" w:type="dxa"/>
            <w:shd w:val="clear" w:color="auto" w:fill="auto"/>
          </w:tcPr>
          <w:p w14:paraId="4787E358" w14:textId="77777777" w:rsidR="0041522E" w:rsidRPr="00205281" w:rsidRDefault="0041522E" w:rsidP="00FB1C3E">
            <w:pPr>
              <w:rPr>
                <w:rFonts w:ascii="Arial" w:hAnsi="Arial" w:cs="Arial"/>
                <w:lang w:val="es-BO"/>
              </w:rPr>
            </w:pPr>
          </w:p>
        </w:tc>
        <w:tc>
          <w:tcPr>
            <w:tcW w:w="273" w:type="dxa"/>
            <w:shd w:val="clear" w:color="auto" w:fill="auto"/>
          </w:tcPr>
          <w:p w14:paraId="432986BA"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FB1C3E">
        <w:trPr>
          <w:jc w:val="center"/>
        </w:trPr>
        <w:tc>
          <w:tcPr>
            <w:tcW w:w="2366"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07"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CC3EF0" w:rsidRDefault="0041522E" w:rsidP="00FB1C3E">
            <w:pPr>
              <w:jc w:val="both"/>
              <w:rPr>
                <w:rFonts w:ascii="Arial" w:hAnsi="Arial" w:cs="Arial"/>
                <w:lang w:val="es-BO"/>
              </w:rPr>
            </w:pPr>
            <w:r w:rsidRPr="00CC3EF0">
              <w:rPr>
                <w:rFonts w:ascii="Arial" w:hAnsi="Arial" w:cs="Arial"/>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3"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FB1C3E">
        <w:trPr>
          <w:jc w:val="center"/>
        </w:trPr>
        <w:tc>
          <w:tcPr>
            <w:tcW w:w="2366"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07"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BE6DC6" w14:paraId="2778932E" w14:textId="77777777" w:rsidTr="00FB1C3E">
        <w:trPr>
          <w:jc w:val="center"/>
        </w:trPr>
        <w:tc>
          <w:tcPr>
            <w:tcW w:w="2366" w:type="dxa"/>
            <w:tcBorders>
              <w:left w:val="single" w:sz="12" w:space="0" w:color="244061" w:themeColor="accent1" w:themeShade="80"/>
            </w:tcBorders>
            <w:shd w:val="clear" w:color="auto" w:fill="auto"/>
            <w:vAlign w:val="center"/>
          </w:tcPr>
          <w:p w14:paraId="66B5E561" w14:textId="77777777" w:rsidR="0041522E" w:rsidRPr="00BE6DC6" w:rsidRDefault="0041522E" w:rsidP="00FB1C3E">
            <w:pPr>
              <w:jc w:val="right"/>
              <w:rPr>
                <w:rFonts w:ascii="Arial" w:hAnsi="Arial" w:cs="Arial"/>
                <w:sz w:val="8"/>
                <w:lang w:val="es-BO"/>
              </w:rPr>
            </w:pPr>
          </w:p>
        </w:tc>
        <w:tc>
          <w:tcPr>
            <w:tcW w:w="283" w:type="dxa"/>
            <w:shd w:val="clear" w:color="auto" w:fill="auto"/>
          </w:tcPr>
          <w:p w14:paraId="6B2D9C78" w14:textId="77777777" w:rsidR="0041522E" w:rsidRPr="00BE6DC6" w:rsidRDefault="0041522E" w:rsidP="00FB1C3E">
            <w:pPr>
              <w:rPr>
                <w:rFonts w:ascii="Arial" w:hAnsi="Arial" w:cs="Arial"/>
                <w:sz w:val="8"/>
                <w:lang w:val="es-BO"/>
              </w:rPr>
            </w:pPr>
          </w:p>
        </w:tc>
        <w:tc>
          <w:tcPr>
            <w:tcW w:w="281" w:type="dxa"/>
            <w:shd w:val="clear" w:color="auto" w:fill="auto"/>
          </w:tcPr>
          <w:p w14:paraId="4FD88674" w14:textId="77777777" w:rsidR="0041522E" w:rsidRPr="00BE6DC6" w:rsidRDefault="0041522E" w:rsidP="00FB1C3E">
            <w:pPr>
              <w:rPr>
                <w:rFonts w:ascii="Arial" w:hAnsi="Arial" w:cs="Arial"/>
                <w:sz w:val="8"/>
                <w:lang w:val="es-BO"/>
              </w:rPr>
            </w:pPr>
          </w:p>
        </w:tc>
        <w:tc>
          <w:tcPr>
            <w:tcW w:w="282" w:type="dxa"/>
            <w:shd w:val="clear" w:color="auto" w:fill="auto"/>
          </w:tcPr>
          <w:p w14:paraId="40AAE87B" w14:textId="77777777" w:rsidR="0041522E" w:rsidRPr="00BE6DC6" w:rsidRDefault="0041522E" w:rsidP="00FB1C3E">
            <w:pPr>
              <w:rPr>
                <w:rFonts w:ascii="Arial" w:hAnsi="Arial" w:cs="Arial"/>
                <w:sz w:val="8"/>
                <w:lang w:val="es-BO"/>
              </w:rPr>
            </w:pPr>
          </w:p>
        </w:tc>
        <w:tc>
          <w:tcPr>
            <w:tcW w:w="272" w:type="dxa"/>
            <w:shd w:val="clear" w:color="auto" w:fill="auto"/>
          </w:tcPr>
          <w:p w14:paraId="77A59670" w14:textId="77777777" w:rsidR="0041522E" w:rsidRPr="00BE6DC6" w:rsidRDefault="0041522E" w:rsidP="00FB1C3E">
            <w:pPr>
              <w:rPr>
                <w:rFonts w:ascii="Arial" w:hAnsi="Arial" w:cs="Arial"/>
                <w:sz w:val="8"/>
                <w:lang w:val="es-BO"/>
              </w:rPr>
            </w:pPr>
          </w:p>
        </w:tc>
        <w:tc>
          <w:tcPr>
            <w:tcW w:w="277" w:type="dxa"/>
            <w:shd w:val="clear" w:color="auto" w:fill="auto"/>
          </w:tcPr>
          <w:p w14:paraId="26894C23" w14:textId="77777777" w:rsidR="0041522E" w:rsidRPr="00BE6DC6" w:rsidRDefault="0041522E" w:rsidP="00FB1C3E">
            <w:pPr>
              <w:rPr>
                <w:rFonts w:ascii="Arial" w:hAnsi="Arial" w:cs="Arial"/>
                <w:sz w:val="8"/>
                <w:lang w:val="es-BO"/>
              </w:rPr>
            </w:pPr>
          </w:p>
        </w:tc>
        <w:tc>
          <w:tcPr>
            <w:tcW w:w="276" w:type="dxa"/>
            <w:shd w:val="clear" w:color="auto" w:fill="auto"/>
          </w:tcPr>
          <w:p w14:paraId="7C3AA185" w14:textId="77777777" w:rsidR="0041522E" w:rsidRPr="00BE6DC6" w:rsidRDefault="0041522E" w:rsidP="00FB1C3E">
            <w:pPr>
              <w:rPr>
                <w:rFonts w:ascii="Arial" w:hAnsi="Arial" w:cs="Arial"/>
                <w:sz w:val="8"/>
                <w:lang w:val="es-BO"/>
              </w:rPr>
            </w:pPr>
          </w:p>
        </w:tc>
        <w:tc>
          <w:tcPr>
            <w:tcW w:w="281" w:type="dxa"/>
            <w:shd w:val="clear" w:color="auto" w:fill="auto"/>
          </w:tcPr>
          <w:p w14:paraId="70535E1B" w14:textId="77777777" w:rsidR="0041522E" w:rsidRPr="00BE6DC6" w:rsidRDefault="0041522E" w:rsidP="00FB1C3E">
            <w:pPr>
              <w:rPr>
                <w:rFonts w:ascii="Arial" w:hAnsi="Arial" w:cs="Arial"/>
                <w:sz w:val="8"/>
                <w:lang w:val="es-BO"/>
              </w:rPr>
            </w:pPr>
          </w:p>
        </w:tc>
        <w:tc>
          <w:tcPr>
            <w:tcW w:w="277" w:type="dxa"/>
            <w:shd w:val="clear" w:color="auto" w:fill="auto"/>
          </w:tcPr>
          <w:p w14:paraId="494E1623" w14:textId="77777777" w:rsidR="0041522E" w:rsidRPr="00BE6DC6" w:rsidRDefault="0041522E" w:rsidP="00FB1C3E">
            <w:pPr>
              <w:rPr>
                <w:rFonts w:ascii="Arial" w:hAnsi="Arial" w:cs="Arial"/>
                <w:sz w:val="8"/>
                <w:lang w:val="es-BO"/>
              </w:rPr>
            </w:pPr>
          </w:p>
        </w:tc>
        <w:tc>
          <w:tcPr>
            <w:tcW w:w="277" w:type="dxa"/>
            <w:shd w:val="clear" w:color="auto" w:fill="auto"/>
          </w:tcPr>
          <w:p w14:paraId="53B41EF2" w14:textId="77777777" w:rsidR="0041522E" w:rsidRPr="00BE6DC6" w:rsidRDefault="0041522E" w:rsidP="00FB1C3E">
            <w:pPr>
              <w:rPr>
                <w:rFonts w:ascii="Arial" w:hAnsi="Arial" w:cs="Arial"/>
                <w:sz w:val="8"/>
                <w:lang w:val="es-BO"/>
              </w:rPr>
            </w:pPr>
          </w:p>
        </w:tc>
        <w:tc>
          <w:tcPr>
            <w:tcW w:w="277" w:type="dxa"/>
            <w:shd w:val="clear" w:color="auto" w:fill="auto"/>
          </w:tcPr>
          <w:p w14:paraId="401408C6" w14:textId="77777777" w:rsidR="0041522E" w:rsidRPr="00BE6DC6" w:rsidRDefault="0041522E" w:rsidP="00FB1C3E">
            <w:pPr>
              <w:rPr>
                <w:rFonts w:ascii="Arial" w:hAnsi="Arial" w:cs="Arial"/>
                <w:sz w:val="8"/>
                <w:lang w:val="es-BO"/>
              </w:rPr>
            </w:pPr>
          </w:p>
        </w:tc>
        <w:tc>
          <w:tcPr>
            <w:tcW w:w="274" w:type="dxa"/>
            <w:shd w:val="clear" w:color="auto" w:fill="auto"/>
          </w:tcPr>
          <w:p w14:paraId="5BA16C1E" w14:textId="77777777" w:rsidR="0041522E" w:rsidRPr="00BE6DC6" w:rsidRDefault="0041522E" w:rsidP="00FB1C3E">
            <w:pPr>
              <w:rPr>
                <w:rFonts w:ascii="Arial" w:hAnsi="Arial" w:cs="Arial"/>
                <w:sz w:val="8"/>
                <w:lang w:val="es-BO"/>
              </w:rPr>
            </w:pPr>
          </w:p>
        </w:tc>
        <w:tc>
          <w:tcPr>
            <w:tcW w:w="274" w:type="dxa"/>
            <w:shd w:val="clear" w:color="auto" w:fill="auto"/>
          </w:tcPr>
          <w:p w14:paraId="5ABDB315" w14:textId="77777777" w:rsidR="0041522E" w:rsidRPr="00BE6DC6" w:rsidRDefault="0041522E" w:rsidP="00FB1C3E">
            <w:pPr>
              <w:rPr>
                <w:rFonts w:ascii="Arial" w:hAnsi="Arial" w:cs="Arial"/>
                <w:sz w:val="8"/>
                <w:lang w:val="es-BO"/>
              </w:rPr>
            </w:pPr>
          </w:p>
        </w:tc>
        <w:tc>
          <w:tcPr>
            <w:tcW w:w="273" w:type="dxa"/>
            <w:shd w:val="clear" w:color="auto" w:fill="auto"/>
          </w:tcPr>
          <w:p w14:paraId="3A8C13F5" w14:textId="77777777" w:rsidR="0041522E" w:rsidRPr="00BE6DC6" w:rsidRDefault="0041522E" w:rsidP="00FB1C3E">
            <w:pPr>
              <w:rPr>
                <w:rFonts w:ascii="Arial" w:hAnsi="Arial" w:cs="Arial"/>
                <w:sz w:val="8"/>
                <w:lang w:val="es-BO"/>
              </w:rPr>
            </w:pPr>
          </w:p>
        </w:tc>
        <w:tc>
          <w:tcPr>
            <w:tcW w:w="274" w:type="dxa"/>
            <w:shd w:val="clear" w:color="auto" w:fill="auto"/>
          </w:tcPr>
          <w:p w14:paraId="2AE663FD" w14:textId="77777777" w:rsidR="0041522E" w:rsidRPr="00BE6DC6" w:rsidRDefault="0041522E" w:rsidP="00FB1C3E">
            <w:pPr>
              <w:rPr>
                <w:rFonts w:ascii="Arial" w:hAnsi="Arial" w:cs="Arial"/>
                <w:sz w:val="8"/>
                <w:lang w:val="es-BO"/>
              </w:rPr>
            </w:pPr>
          </w:p>
        </w:tc>
        <w:tc>
          <w:tcPr>
            <w:tcW w:w="274" w:type="dxa"/>
            <w:shd w:val="clear" w:color="auto" w:fill="auto"/>
          </w:tcPr>
          <w:p w14:paraId="6396AD69" w14:textId="77777777" w:rsidR="0041522E" w:rsidRPr="00BE6DC6" w:rsidRDefault="0041522E" w:rsidP="00FB1C3E">
            <w:pPr>
              <w:rPr>
                <w:rFonts w:ascii="Arial" w:hAnsi="Arial" w:cs="Arial"/>
                <w:sz w:val="8"/>
                <w:lang w:val="es-BO"/>
              </w:rPr>
            </w:pPr>
          </w:p>
        </w:tc>
        <w:tc>
          <w:tcPr>
            <w:tcW w:w="274" w:type="dxa"/>
            <w:shd w:val="clear" w:color="auto" w:fill="auto"/>
          </w:tcPr>
          <w:p w14:paraId="26878072" w14:textId="77777777" w:rsidR="0041522E" w:rsidRPr="00BE6DC6" w:rsidRDefault="0041522E" w:rsidP="00FB1C3E">
            <w:pPr>
              <w:rPr>
                <w:rFonts w:ascii="Arial" w:hAnsi="Arial" w:cs="Arial"/>
                <w:sz w:val="8"/>
                <w:lang w:val="es-BO"/>
              </w:rPr>
            </w:pPr>
          </w:p>
        </w:tc>
        <w:tc>
          <w:tcPr>
            <w:tcW w:w="274" w:type="dxa"/>
            <w:shd w:val="clear" w:color="auto" w:fill="auto"/>
          </w:tcPr>
          <w:p w14:paraId="37574D16" w14:textId="77777777" w:rsidR="0041522E" w:rsidRPr="00BE6DC6" w:rsidRDefault="0041522E" w:rsidP="00FB1C3E">
            <w:pPr>
              <w:rPr>
                <w:rFonts w:ascii="Arial" w:hAnsi="Arial" w:cs="Arial"/>
                <w:sz w:val="8"/>
                <w:lang w:val="es-BO"/>
              </w:rPr>
            </w:pPr>
          </w:p>
        </w:tc>
        <w:tc>
          <w:tcPr>
            <w:tcW w:w="273" w:type="dxa"/>
            <w:shd w:val="clear" w:color="auto" w:fill="auto"/>
          </w:tcPr>
          <w:p w14:paraId="2B351D42" w14:textId="77777777" w:rsidR="0041522E" w:rsidRPr="00BE6DC6" w:rsidRDefault="0041522E" w:rsidP="00FB1C3E">
            <w:pPr>
              <w:rPr>
                <w:rFonts w:ascii="Arial" w:hAnsi="Arial" w:cs="Arial"/>
                <w:sz w:val="8"/>
                <w:lang w:val="es-BO"/>
              </w:rPr>
            </w:pPr>
          </w:p>
        </w:tc>
        <w:tc>
          <w:tcPr>
            <w:tcW w:w="274" w:type="dxa"/>
            <w:shd w:val="clear" w:color="auto" w:fill="auto"/>
          </w:tcPr>
          <w:p w14:paraId="2FB045C5" w14:textId="77777777" w:rsidR="0041522E" w:rsidRPr="00BE6DC6" w:rsidRDefault="0041522E" w:rsidP="00FB1C3E">
            <w:pPr>
              <w:rPr>
                <w:rFonts w:ascii="Arial" w:hAnsi="Arial" w:cs="Arial"/>
                <w:sz w:val="8"/>
                <w:lang w:val="es-BO"/>
              </w:rPr>
            </w:pPr>
          </w:p>
        </w:tc>
        <w:tc>
          <w:tcPr>
            <w:tcW w:w="274" w:type="dxa"/>
            <w:shd w:val="clear" w:color="auto" w:fill="auto"/>
          </w:tcPr>
          <w:p w14:paraId="18715369" w14:textId="77777777" w:rsidR="0041522E" w:rsidRPr="00BE6DC6" w:rsidRDefault="0041522E" w:rsidP="00FB1C3E">
            <w:pPr>
              <w:rPr>
                <w:rFonts w:ascii="Arial" w:hAnsi="Arial" w:cs="Arial"/>
                <w:sz w:val="8"/>
                <w:lang w:val="es-BO"/>
              </w:rPr>
            </w:pPr>
          </w:p>
        </w:tc>
        <w:tc>
          <w:tcPr>
            <w:tcW w:w="274" w:type="dxa"/>
            <w:shd w:val="clear" w:color="auto" w:fill="auto"/>
          </w:tcPr>
          <w:p w14:paraId="4E99A980" w14:textId="77777777" w:rsidR="0041522E" w:rsidRPr="00BE6DC6" w:rsidRDefault="0041522E" w:rsidP="00FB1C3E">
            <w:pPr>
              <w:rPr>
                <w:rFonts w:ascii="Arial" w:hAnsi="Arial" w:cs="Arial"/>
                <w:sz w:val="8"/>
                <w:lang w:val="es-BO"/>
              </w:rPr>
            </w:pPr>
          </w:p>
        </w:tc>
        <w:tc>
          <w:tcPr>
            <w:tcW w:w="274" w:type="dxa"/>
            <w:shd w:val="clear" w:color="auto" w:fill="auto"/>
          </w:tcPr>
          <w:p w14:paraId="780882D7" w14:textId="77777777" w:rsidR="0041522E" w:rsidRPr="00BE6DC6" w:rsidRDefault="0041522E" w:rsidP="00FB1C3E">
            <w:pPr>
              <w:rPr>
                <w:rFonts w:ascii="Arial" w:hAnsi="Arial" w:cs="Arial"/>
                <w:sz w:val="8"/>
                <w:lang w:val="es-BO"/>
              </w:rPr>
            </w:pPr>
          </w:p>
        </w:tc>
        <w:tc>
          <w:tcPr>
            <w:tcW w:w="273" w:type="dxa"/>
            <w:shd w:val="clear" w:color="auto" w:fill="auto"/>
          </w:tcPr>
          <w:p w14:paraId="79906F28" w14:textId="77777777" w:rsidR="0041522E" w:rsidRPr="00BE6DC6" w:rsidRDefault="0041522E" w:rsidP="00FB1C3E">
            <w:pPr>
              <w:rPr>
                <w:rFonts w:ascii="Arial" w:hAnsi="Arial" w:cs="Arial"/>
                <w:sz w:val="8"/>
                <w:lang w:val="es-BO"/>
              </w:rPr>
            </w:pPr>
          </w:p>
        </w:tc>
        <w:tc>
          <w:tcPr>
            <w:tcW w:w="273" w:type="dxa"/>
            <w:shd w:val="clear" w:color="auto" w:fill="auto"/>
          </w:tcPr>
          <w:p w14:paraId="350557E1" w14:textId="77777777" w:rsidR="0041522E" w:rsidRPr="00BE6DC6" w:rsidRDefault="0041522E" w:rsidP="00FB1C3E">
            <w:pPr>
              <w:rPr>
                <w:rFonts w:ascii="Arial" w:hAnsi="Arial" w:cs="Arial"/>
                <w:sz w:val="8"/>
                <w:lang w:val="es-BO"/>
              </w:rPr>
            </w:pPr>
          </w:p>
        </w:tc>
        <w:tc>
          <w:tcPr>
            <w:tcW w:w="273" w:type="dxa"/>
            <w:shd w:val="clear" w:color="auto" w:fill="auto"/>
          </w:tcPr>
          <w:p w14:paraId="29092071" w14:textId="77777777" w:rsidR="0041522E" w:rsidRPr="00BE6DC6" w:rsidRDefault="0041522E" w:rsidP="00FB1C3E">
            <w:pPr>
              <w:rPr>
                <w:rFonts w:ascii="Arial" w:hAnsi="Arial" w:cs="Arial"/>
                <w:sz w:val="8"/>
                <w:lang w:val="es-BO"/>
              </w:rPr>
            </w:pPr>
          </w:p>
        </w:tc>
        <w:tc>
          <w:tcPr>
            <w:tcW w:w="273" w:type="dxa"/>
            <w:shd w:val="clear" w:color="auto" w:fill="auto"/>
          </w:tcPr>
          <w:p w14:paraId="5E2E5063" w14:textId="77777777" w:rsidR="0041522E" w:rsidRPr="00BE6DC6" w:rsidRDefault="0041522E" w:rsidP="00FB1C3E">
            <w:pPr>
              <w:rPr>
                <w:rFonts w:ascii="Arial" w:hAnsi="Arial" w:cs="Arial"/>
                <w:sz w:val="8"/>
                <w:lang w:val="es-BO"/>
              </w:rPr>
            </w:pPr>
          </w:p>
        </w:tc>
        <w:tc>
          <w:tcPr>
            <w:tcW w:w="273" w:type="dxa"/>
            <w:shd w:val="clear" w:color="auto" w:fill="auto"/>
          </w:tcPr>
          <w:p w14:paraId="31CECECA" w14:textId="77777777" w:rsidR="0041522E" w:rsidRPr="00BE6DC6" w:rsidRDefault="0041522E" w:rsidP="00FB1C3E">
            <w:pPr>
              <w:rPr>
                <w:rFonts w:ascii="Arial" w:hAnsi="Arial" w:cs="Arial"/>
                <w:sz w:val="8"/>
                <w:lang w:val="es-BO"/>
              </w:rPr>
            </w:pPr>
          </w:p>
        </w:tc>
        <w:tc>
          <w:tcPr>
            <w:tcW w:w="273" w:type="dxa"/>
            <w:shd w:val="clear" w:color="auto" w:fill="auto"/>
          </w:tcPr>
          <w:p w14:paraId="65DFF9A4" w14:textId="77777777" w:rsidR="0041522E" w:rsidRPr="00BE6DC6"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5C78F5BF" w14:textId="77777777" w:rsidR="0041522E" w:rsidRPr="00BE6DC6" w:rsidRDefault="0041522E" w:rsidP="00FB1C3E">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18DD08BB" w:rsidR="0041522E" w:rsidRPr="00205281" w:rsidRDefault="00CC3EF0"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6DE83A67"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se  iniciará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267"/>
        <w:gridCol w:w="267"/>
        <w:gridCol w:w="266"/>
        <w:gridCol w:w="262"/>
        <w:gridCol w:w="374"/>
        <w:gridCol w:w="373"/>
        <w:gridCol w:w="425"/>
        <w:gridCol w:w="268"/>
        <w:gridCol w:w="269"/>
        <w:gridCol w:w="261"/>
        <w:gridCol w:w="265"/>
        <w:gridCol w:w="264"/>
        <w:gridCol w:w="60"/>
        <w:gridCol w:w="208"/>
        <w:gridCol w:w="75"/>
        <w:gridCol w:w="194"/>
        <w:gridCol w:w="29"/>
        <w:gridCol w:w="239"/>
        <w:gridCol w:w="275"/>
        <w:gridCol w:w="282"/>
        <w:gridCol w:w="280"/>
        <w:gridCol w:w="277"/>
        <w:gridCol w:w="271"/>
        <w:gridCol w:w="270"/>
        <w:gridCol w:w="162"/>
        <w:gridCol w:w="119"/>
        <w:gridCol w:w="198"/>
        <w:gridCol w:w="79"/>
        <w:gridCol w:w="262"/>
        <w:gridCol w:w="263"/>
        <w:gridCol w:w="263"/>
        <w:gridCol w:w="263"/>
        <w:gridCol w:w="263"/>
        <w:gridCol w:w="194"/>
        <w:gridCol w:w="70"/>
        <w:gridCol w:w="262"/>
        <w:gridCol w:w="262"/>
        <w:gridCol w:w="262"/>
        <w:gridCol w:w="262"/>
        <w:gridCol w:w="262"/>
        <w:gridCol w:w="262"/>
      </w:tblGrid>
      <w:tr w:rsidR="00E91009" w:rsidRPr="00BE6DC6" w14:paraId="19C0C72E" w14:textId="77777777" w:rsidTr="00E91009">
        <w:trPr>
          <w:trHeight w:val="100"/>
          <w:jc w:val="center"/>
        </w:trPr>
        <w:tc>
          <w:tcPr>
            <w:tcW w:w="2426" w:type="dxa"/>
            <w:gridSpan w:val="7"/>
            <w:tcBorders>
              <w:left w:val="single" w:sz="12" w:space="0" w:color="244061" w:themeColor="accent1" w:themeShade="80"/>
            </w:tcBorders>
            <w:shd w:val="clear" w:color="auto" w:fill="auto"/>
            <w:vAlign w:val="center"/>
          </w:tcPr>
          <w:p w14:paraId="05668946" w14:textId="77777777" w:rsidR="0041522E" w:rsidRPr="00BE6DC6" w:rsidRDefault="0041522E" w:rsidP="00FB1C3E">
            <w:pPr>
              <w:jc w:val="right"/>
              <w:rPr>
                <w:rFonts w:ascii="Arial" w:hAnsi="Arial" w:cs="Arial"/>
                <w:sz w:val="2"/>
                <w:lang w:val="es-BO"/>
              </w:rPr>
            </w:pPr>
          </w:p>
        </w:tc>
        <w:tc>
          <w:tcPr>
            <w:tcW w:w="425" w:type="dxa"/>
            <w:shd w:val="clear" w:color="auto" w:fill="auto"/>
          </w:tcPr>
          <w:p w14:paraId="49ACFCE0" w14:textId="77777777" w:rsidR="0041522E" w:rsidRPr="00BE6DC6" w:rsidRDefault="0041522E" w:rsidP="00FB1C3E">
            <w:pPr>
              <w:rPr>
                <w:rFonts w:ascii="Arial" w:hAnsi="Arial" w:cs="Arial"/>
                <w:sz w:val="2"/>
                <w:lang w:val="es-BO"/>
              </w:rPr>
            </w:pPr>
          </w:p>
        </w:tc>
        <w:tc>
          <w:tcPr>
            <w:tcW w:w="268" w:type="dxa"/>
            <w:shd w:val="clear" w:color="auto" w:fill="auto"/>
          </w:tcPr>
          <w:p w14:paraId="0C6DEAEE" w14:textId="77777777" w:rsidR="0041522E" w:rsidRPr="00BE6DC6" w:rsidRDefault="0041522E" w:rsidP="00FB1C3E">
            <w:pPr>
              <w:rPr>
                <w:rFonts w:ascii="Arial" w:hAnsi="Arial" w:cs="Arial"/>
                <w:sz w:val="2"/>
                <w:lang w:val="es-BO"/>
              </w:rPr>
            </w:pPr>
          </w:p>
        </w:tc>
        <w:tc>
          <w:tcPr>
            <w:tcW w:w="269" w:type="dxa"/>
            <w:shd w:val="clear" w:color="auto" w:fill="auto"/>
          </w:tcPr>
          <w:p w14:paraId="6FDA5FDC" w14:textId="77777777" w:rsidR="0041522E" w:rsidRPr="00BE6DC6" w:rsidRDefault="0041522E" w:rsidP="00FB1C3E">
            <w:pPr>
              <w:rPr>
                <w:rFonts w:ascii="Arial" w:hAnsi="Arial" w:cs="Arial"/>
                <w:sz w:val="2"/>
                <w:lang w:val="es-BO"/>
              </w:rPr>
            </w:pPr>
          </w:p>
        </w:tc>
        <w:tc>
          <w:tcPr>
            <w:tcW w:w="261" w:type="dxa"/>
            <w:shd w:val="clear" w:color="auto" w:fill="auto"/>
          </w:tcPr>
          <w:p w14:paraId="279C6BFE" w14:textId="77777777" w:rsidR="0041522E" w:rsidRPr="00BE6DC6" w:rsidRDefault="0041522E" w:rsidP="00FB1C3E">
            <w:pPr>
              <w:rPr>
                <w:rFonts w:ascii="Arial" w:hAnsi="Arial" w:cs="Arial"/>
                <w:sz w:val="2"/>
                <w:lang w:val="es-BO"/>
              </w:rPr>
            </w:pPr>
          </w:p>
        </w:tc>
        <w:tc>
          <w:tcPr>
            <w:tcW w:w="265" w:type="dxa"/>
            <w:shd w:val="clear" w:color="auto" w:fill="auto"/>
          </w:tcPr>
          <w:p w14:paraId="36E7A67F" w14:textId="77777777" w:rsidR="0041522E" w:rsidRPr="00BE6DC6" w:rsidRDefault="0041522E" w:rsidP="00FB1C3E">
            <w:pPr>
              <w:rPr>
                <w:rFonts w:ascii="Arial" w:hAnsi="Arial" w:cs="Arial"/>
                <w:sz w:val="2"/>
                <w:lang w:val="es-BO"/>
              </w:rPr>
            </w:pPr>
          </w:p>
        </w:tc>
        <w:tc>
          <w:tcPr>
            <w:tcW w:w="264" w:type="dxa"/>
            <w:shd w:val="clear" w:color="auto" w:fill="auto"/>
          </w:tcPr>
          <w:p w14:paraId="6FEB2AF4" w14:textId="77777777" w:rsidR="0041522E" w:rsidRPr="00BE6DC6" w:rsidRDefault="0041522E" w:rsidP="00FB1C3E">
            <w:pPr>
              <w:rPr>
                <w:rFonts w:ascii="Arial" w:hAnsi="Arial" w:cs="Arial"/>
                <w:sz w:val="2"/>
                <w:lang w:val="es-BO"/>
              </w:rPr>
            </w:pPr>
          </w:p>
        </w:tc>
        <w:tc>
          <w:tcPr>
            <w:tcW w:w="268" w:type="dxa"/>
            <w:gridSpan w:val="2"/>
            <w:shd w:val="clear" w:color="auto" w:fill="auto"/>
          </w:tcPr>
          <w:p w14:paraId="2BDBC429" w14:textId="77777777" w:rsidR="0041522E" w:rsidRPr="00BE6DC6" w:rsidRDefault="0041522E" w:rsidP="00FB1C3E">
            <w:pPr>
              <w:rPr>
                <w:rFonts w:ascii="Arial" w:hAnsi="Arial" w:cs="Arial"/>
                <w:sz w:val="2"/>
                <w:lang w:val="es-BO"/>
              </w:rPr>
            </w:pPr>
          </w:p>
        </w:tc>
        <w:tc>
          <w:tcPr>
            <w:tcW w:w="269" w:type="dxa"/>
            <w:gridSpan w:val="2"/>
            <w:shd w:val="clear" w:color="auto" w:fill="auto"/>
          </w:tcPr>
          <w:p w14:paraId="29011391" w14:textId="77777777" w:rsidR="0041522E" w:rsidRPr="00BE6DC6" w:rsidRDefault="0041522E" w:rsidP="00FB1C3E">
            <w:pPr>
              <w:rPr>
                <w:rFonts w:ascii="Arial" w:hAnsi="Arial" w:cs="Arial"/>
                <w:sz w:val="2"/>
                <w:lang w:val="es-BO"/>
              </w:rPr>
            </w:pPr>
          </w:p>
        </w:tc>
        <w:tc>
          <w:tcPr>
            <w:tcW w:w="268" w:type="dxa"/>
            <w:gridSpan w:val="2"/>
            <w:shd w:val="clear" w:color="auto" w:fill="auto"/>
          </w:tcPr>
          <w:p w14:paraId="29585DC5" w14:textId="77777777" w:rsidR="0041522E" w:rsidRPr="00BE6DC6" w:rsidRDefault="0041522E" w:rsidP="00FB1C3E">
            <w:pPr>
              <w:rPr>
                <w:rFonts w:ascii="Arial" w:hAnsi="Arial" w:cs="Arial"/>
                <w:sz w:val="2"/>
                <w:lang w:val="es-BO"/>
              </w:rPr>
            </w:pPr>
          </w:p>
        </w:tc>
        <w:tc>
          <w:tcPr>
            <w:tcW w:w="275" w:type="dxa"/>
            <w:shd w:val="clear" w:color="auto" w:fill="auto"/>
          </w:tcPr>
          <w:p w14:paraId="3E121BF8" w14:textId="77777777" w:rsidR="0041522E" w:rsidRPr="00BE6DC6" w:rsidRDefault="0041522E" w:rsidP="00FB1C3E">
            <w:pPr>
              <w:rPr>
                <w:rFonts w:ascii="Arial" w:hAnsi="Arial" w:cs="Arial"/>
                <w:sz w:val="2"/>
                <w:lang w:val="es-BO"/>
              </w:rPr>
            </w:pPr>
          </w:p>
        </w:tc>
        <w:tc>
          <w:tcPr>
            <w:tcW w:w="282" w:type="dxa"/>
            <w:shd w:val="clear" w:color="auto" w:fill="auto"/>
          </w:tcPr>
          <w:p w14:paraId="57C7C4EC" w14:textId="77777777" w:rsidR="0041522E" w:rsidRPr="00BE6DC6" w:rsidRDefault="0041522E" w:rsidP="00FB1C3E">
            <w:pPr>
              <w:rPr>
                <w:rFonts w:ascii="Arial" w:hAnsi="Arial" w:cs="Arial"/>
                <w:sz w:val="2"/>
                <w:lang w:val="es-BO"/>
              </w:rPr>
            </w:pPr>
          </w:p>
        </w:tc>
        <w:tc>
          <w:tcPr>
            <w:tcW w:w="280" w:type="dxa"/>
            <w:shd w:val="clear" w:color="auto" w:fill="auto"/>
          </w:tcPr>
          <w:p w14:paraId="25DA64AF" w14:textId="77777777" w:rsidR="0041522E" w:rsidRPr="00BE6DC6" w:rsidRDefault="0041522E" w:rsidP="00FB1C3E">
            <w:pPr>
              <w:rPr>
                <w:rFonts w:ascii="Arial" w:hAnsi="Arial" w:cs="Arial"/>
                <w:sz w:val="2"/>
                <w:lang w:val="es-BO"/>
              </w:rPr>
            </w:pPr>
          </w:p>
        </w:tc>
        <w:tc>
          <w:tcPr>
            <w:tcW w:w="277" w:type="dxa"/>
            <w:shd w:val="clear" w:color="auto" w:fill="auto"/>
          </w:tcPr>
          <w:p w14:paraId="465543F9" w14:textId="77777777" w:rsidR="0041522E" w:rsidRPr="00BE6DC6" w:rsidRDefault="0041522E" w:rsidP="00FB1C3E">
            <w:pPr>
              <w:rPr>
                <w:rFonts w:ascii="Arial" w:hAnsi="Arial" w:cs="Arial"/>
                <w:sz w:val="2"/>
                <w:lang w:val="es-BO"/>
              </w:rPr>
            </w:pPr>
          </w:p>
        </w:tc>
        <w:tc>
          <w:tcPr>
            <w:tcW w:w="271" w:type="dxa"/>
            <w:shd w:val="clear" w:color="auto" w:fill="auto"/>
          </w:tcPr>
          <w:p w14:paraId="501D7C5A" w14:textId="77777777" w:rsidR="0041522E" w:rsidRPr="00BE6DC6" w:rsidRDefault="0041522E" w:rsidP="00FB1C3E">
            <w:pPr>
              <w:rPr>
                <w:rFonts w:ascii="Arial" w:hAnsi="Arial" w:cs="Arial"/>
                <w:sz w:val="2"/>
                <w:lang w:val="es-BO"/>
              </w:rPr>
            </w:pPr>
          </w:p>
        </w:tc>
        <w:tc>
          <w:tcPr>
            <w:tcW w:w="270" w:type="dxa"/>
            <w:shd w:val="clear" w:color="auto" w:fill="auto"/>
          </w:tcPr>
          <w:p w14:paraId="16385AD2" w14:textId="77777777" w:rsidR="0041522E" w:rsidRPr="00BE6DC6" w:rsidRDefault="0041522E" w:rsidP="00FB1C3E">
            <w:pPr>
              <w:rPr>
                <w:rFonts w:ascii="Arial" w:hAnsi="Arial" w:cs="Arial"/>
                <w:sz w:val="2"/>
                <w:lang w:val="es-BO"/>
              </w:rPr>
            </w:pPr>
          </w:p>
        </w:tc>
        <w:tc>
          <w:tcPr>
            <w:tcW w:w="281" w:type="dxa"/>
            <w:gridSpan w:val="2"/>
            <w:shd w:val="clear" w:color="auto" w:fill="auto"/>
          </w:tcPr>
          <w:p w14:paraId="0B00E0C4" w14:textId="77777777" w:rsidR="0041522E" w:rsidRPr="00BE6DC6" w:rsidRDefault="0041522E" w:rsidP="00FB1C3E">
            <w:pPr>
              <w:rPr>
                <w:rFonts w:ascii="Arial" w:hAnsi="Arial" w:cs="Arial"/>
                <w:sz w:val="2"/>
                <w:lang w:val="es-BO"/>
              </w:rPr>
            </w:pPr>
          </w:p>
        </w:tc>
        <w:tc>
          <w:tcPr>
            <w:tcW w:w="277" w:type="dxa"/>
            <w:gridSpan w:val="2"/>
            <w:shd w:val="clear" w:color="auto" w:fill="auto"/>
          </w:tcPr>
          <w:p w14:paraId="3BBB74B4" w14:textId="77777777" w:rsidR="0041522E" w:rsidRPr="00BE6DC6" w:rsidRDefault="0041522E" w:rsidP="00FB1C3E">
            <w:pPr>
              <w:rPr>
                <w:rFonts w:ascii="Arial" w:hAnsi="Arial" w:cs="Arial"/>
                <w:sz w:val="2"/>
                <w:lang w:val="es-BO"/>
              </w:rPr>
            </w:pPr>
          </w:p>
        </w:tc>
        <w:tc>
          <w:tcPr>
            <w:tcW w:w="262" w:type="dxa"/>
            <w:shd w:val="clear" w:color="auto" w:fill="auto"/>
          </w:tcPr>
          <w:p w14:paraId="2178EB65" w14:textId="77777777" w:rsidR="0041522E" w:rsidRPr="00BE6DC6" w:rsidRDefault="0041522E" w:rsidP="00FB1C3E">
            <w:pPr>
              <w:rPr>
                <w:rFonts w:ascii="Arial" w:hAnsi="Arial" w:cs="Arial"/>
                <w:sz w:val="2"/>
                <w:lang w:val="es-BO"/>
              </w:rPr>
            </w:pPr>
          </w:p>
        </w:tc>
        <w:tc>
          <w:tcPr>
            <w:tcW w:w="263" w:type="dxa"/>
            <w:shd w:val="clear" w:color="auto" w:fill="auto"/>
          </w:tcPr>
          <w:p w14:paraId="36EB388A" w14:textId="77777777" w:rsidR="0041522E" w:rsidRPr="00BE6DC6" w:rsidRDefault="0041522E" w:rsidP="00FB1C3E">
            <w:pPr>
              <w:rPr>
                <w:rFonts w:ascii="Arial" w:hAnsi="Arial" w:cs="Arial"/>
                <w:sz w:val="2"/>
                <w:lang w:val="es-BO"/>
              </w:rPr>
            </w:pPr>
          </w:p>
        </w:tc>
        <w:tc>
          <w:tcPr>
            <w:tcW w:w="263" w:type="dxa"/>
            <w:shd w:val="clear" w:color="auto" w:fill="auto"/>
          </w:tcPr>
          <w:p w14:paraId="78E4DE78" w14:textId="77777777" w:rsidR="0041522E" w:rsidRPr="00BE6DC6" w:rsidRDefault="0041522E" w:rsidP="00FB1C3E">
            <w:pPr>
              <w:rPr>
                <w:rFonts w:ascii="Arial" w:hAnsi="Arial" w:cs="Arial"/>
                <w:sz w:val="2"/>
                <w:lang w:val="es-BO"/>
              </w:rPr>
            </w:pPr>
          </w:p>
        </w:tc>
        <w:tc>
          <w:tcPr>
            <w:tcW w:w="263" w:type="dxa"/>
            <w:shd w:val="clear" w:color="auto" w:fill="auto"/>
          </w:tcPr>
          <w:p w14:paraId="7F37A7B6" w14:textId="77777777" w:rsidR="0041522E" w:rsidRPr="00BE6DC6" w:rsidRDefault="0041522E" w:rsidP="00FB1C3E">
            <w:pPr>
              <w:rPr>
                <w:rFonts w:ascii="Arial" w:hAnsi="Arial" w:cs="Arial"/>
                <w:sz w:val="2"/>
                <w:lang w:val="es-BO"/>
              </w:rPr>
            </w:pPr>
          </w:p>
        </w:tc>
        <w:tc>
          <w:tcPr>
            <w:tcW w:w="263" w:type="dxa"/>
            <w:shd w:val="clear" w:color="auto" w:fill="auto"/>
          </w:tcPr>
          <w:p w14:paraId="1529F6B8" w14:textId="77777777" w:rsidR="0041522E" w:rsidRPr="00BE6DC6" w:rsidRDefault="0041522E" w:rsidP="00FB1C3E">
            <w:pPr>
              <w:rPr>
                <w:rFonts w:ascii="Arial" w:hAnsi="Arial" w:cs="Arial"/>
                <w:sz w:val="2"/>
                <w:lang w:val="es-BO"/>
              </w:rPr>
            </w:pPr>
          </w:p>
        </w:tc>
        <w:tc>
          <w:tcPr>
            <w:tcW w:w="264" w:type="dxa"/>
            <w:gridSpan w:val="2"/>
            <w:shd w:val="clear" w:color="auto" w:fill="auto"/>
          </w:tcPr>
          <w:p w14:paraId="05EA9F3A" w14:textId="77777777" w:rsidR="0041522E" w:rsidRPr="00BE6DC6" w:rsidRDefault="0041522E" w:rsidP="00FB1C3E">
            <w:pPr>
              <w:rPr>
                <w:rFonts w:ascii="Arial" w:hAnsi="Arial" w:cs="Arial"/>
                <w:sz w:val="2"/>
                <w:lang w:val="es-BO"/>
              </w:rPr>
            </w:pPr>
          </w:p>
        </w:tc>
        <w:tc>
          <w:tcPr>
            <w:tcW w:w="262" w:type="dxa"/>
            <w:shd w:val="clear" w:color="auto" w:fill="auto"/>
          </w:tcPr>
          <w:p w14:paraId="14EB3842" w14:textId="77777777" w:rsidR="0041522E" w:rsidRPr="00BE6DC6" w:rsidRDefault="0041522E" w:rsidP="00FB1C3E">
            <w:pPr>
              <w:rPr>
                <w:rFonts w:ascii="Arial" w:hAnsi="Arial" w:cs="Arial"/>
                <w:sz w:val="2"/>
                <w:lang w:val="es-BO"/>
              </w:rPr>
            </w:pPr>
          </w:p>
        </w:tc>
        <w:tc>
          <w:tcPr>
            <w:tcW w:w="262" w:type="dxa"/>
            <w:shd w:val="clear" w:color="auto" w:fill="auto"/>
          </w:tcPr>
          <w:p w14:paraId="1ED9FAB2" w14:textId="77777777" w:rsidR="0041522E" w:rsidRPr="00BE6DC6" w:rsidRDefault="0041522E" w:rsidP="00FB1C3E">
            <w:pPr>
              <w:rPr>
                <w:rFonts w:ascii="Arial" w:hAnsi="Arial" w:cs="Arial"/>
                <w:sz w:val="2"/>
                <w:lang w:val="es-BO"/>
              </w:rPr>
            </w:pPr>
          </w:p>
        </w:tc>
        <w:tc>
          <w:tcPr>
            <w:tcW w:w="262" w:type="dxa"/>
            <w:shd w:val="clear" w:color="auto" w:fill="auto"/>
          </w:tcPr>
          <w:p w14:paraId="2B73336A" w14:textId="77777777" w:rsidR="0041522E" w:rsidRPr="00BE6DC6" w:rsidRDefault="0041522E" w:rsidP="00FB1C3E">
            <w:pPr>
              <w:rPr>
                <w:rFonts w:ascii="Arial" w:hAnsi="Arial" w:cs="Arial"/>
                <w:sz w:val="2"/>
                <w:lang w:val="es-BO"/>
              </w:rPr>
            </w:pPr>
          </w:p>
        </w:tc>
        <w:tc>
          <w:tcPr>
            <w:tcW w:w="262" w:type="dxa"/>
            <w:shd w:val="clear" w:color="auto" w:fill="auto"/>
          </w:tcPr>
          <w:p w14:paraId="7D883E8C" w14:textId="77777777" w:rsidR="0041522E" w:rsidRPr="00BE6DC6" w:rsidRDefault="0041522E" w:rsidP="00FB1C3E">
            <w:pPr>
              <w:rPr>
                <w:rFonts w:ascii="Arial" w:hAnsi="Arial" w:cs="Arial"/>
                <w:sz w:val="2"/>
                <w:lang w:val="es-BO"/>
              </w:rPr>
            </w:pPr>
          </w:p>
        </w:tc>
        <w:tc>
          <w:tcPr>
            <w:tcW w:w="262" w:type="dxa"/>
            <w:shd w:val="clear" w:color="auto" w:fill="auto"/>
          </w:tcPr>
          <w:p w14:paraId="6ED48747" w14:textId="77777777" w:rsidR="0041522E" w:rsidRPr="00BE6DC6" w:rsidRDefault="0041522E" w:rsidP="00FB1C3E">
            <w:pPr>
              <w:rPr>
                <w:rFonts w:ascii="Arial" w:hAnsi="Arial" w:cs="Arial"/>
                <w:sz w:val="2"/>
                <w:lang w:val="es-BO"/>
              </w:rPr>
            </w:pPr>
          </w:p>
        </w:tc>
        <w:tc>
          <w:tcPr>
            <w:tcW w:w="262" w:type="dxa"/>
            <w:tcBorders>
              <w:right w:val="single" w:sz="12" w:space="0" w:color="244061" w:themeColor="accent1" w:themeShade="80"/>
            </w:tcBorders>
            <w:shd w:val="clear" w:color="auto" w:fill="auto"/>
          </w:tcPr>
          <w:p w14:paraId="6A56A9E6" w14:textId="77777777" w:rsidR="0041522E" w:rsidRPr="00BE6DC6" w:rsidRDefault="0041522E" w:rsidP="00FB1C3E">
            <w:pPr>
              <w:rPr>
                <w:rFonts w:ascii="Arial" w:hAnsi="Arial" w:cs="Arial"/>
                <w:sz w:val="2"/>
                <w:lang w:val="es-BO"/>
              </w:rPr>
            </w:pPr>
          </w:p>
        </w:tc>
      </w:tr>
      <w:tr w:rsidR="00205281" w:rsidRPr="00205281" w14:paraId="0C159871" w14:textId="77777777" w:rsidTr="00E91009">
        <w:trPr>
          <w:jc w:val="center"/>
        </w:trPr>
        <w:tc>
          <w:tcPr>
            <w:tcW w:w="2426" w:type="dxa"/>
            <w:gridSpan w:val="7"/>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425"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133" w:type="dxa"/>
            <w:gridSpan w:val="24"/>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63" w:type="dxa"/>
            <w:vMerge w:val="restart"/>
          </w:tcPr>
          <w:p w14:paraId="31D7878D" w14:textId="77777777" w:rsidR="0041522E" w:rsidRPr="00205281" w:rsidRDefault="0041522E" w:rsidP="00FB1C3E">
            <w:pPr>
              <w:jc w:val="center"/>
              <w:rPr>
                <w:rFonts w:ascii="Arial" w:hAnsi="Arial" w:cs="Arial"/>
                <w:lang w:val="es-BO"/>
              </w:rPr>
            </w:pPr>
          </w:p>
        </w:tc>
        <w:tc>
          <w:tcPr>
            <w:tcW w:w="1837"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62"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E91009">
        <w:trPr>
          <w:trHeight w:val="60"/>
          <w:jc w:val="center"/>
        </w:trPr>
        <w:tc>
          <w:tcPr>
            <w:tcW w:w="2426" w:type="dxa"/>
            <w:gridSpan w:val="7"/>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425" w:type="dxa"/>
            <w:vMerge/>
            <w:vAlign w:val="center"/>
          </w:tcPr>
          <w:p w14:paraId="32FA693F" w14:textId="77777777" w:rsidR="0041522E" w:rsidRPr="00205281" w:rsidRDefault="0041522E" w:rsidP="00FB1C3E">
            <w:pPr>
              <w:rPr>
                <w:rFonts w:ascii="Arial" w:hAnsi="Arial" w:cs="Arial"/>
                <w:lang w:val="es-BO"/>
              </w:rPr>
            </w:pPr>
          </w:p>
        </w:tc>
        <w:tc>
          <w:tcPr>
            <w:tcW w:w="5133" w:type="dxa"/>
            <w:gridSpan w:val="24"/>
            <w:vMerge/>
          </w:tcPr>
          <w:p w14:paraId="4BA475B8" w14:textId="77777777" w:rsidR="0041522E" w:rsidRPr="00205281" w:rsidRDefault="0041522E" w:rsidP="00FB1C3E">
            <w:pPr>
              <w:jc w:val="center"/>
              <w:rPr>
                <w:rFonts w:ascii="Arial" w:hAnsi="Arial" w:cs="Arial"/>
                <w:lang w:val="es-BO"/>
              </w:rPr>
            </w:pPr>
          </w:p>
        </w:tc>
        <w:tc>
          <w:tcPr>
            <w:tcW w:w="263" w:type="dxa"/>
            <w:vMerge/>
          </w:tcPr>
          <w:p w14:paraId="7F44F9E4" w14:textId="77777777" w:rsidR="0041522E" w:rsidRPr="00205281" w:rsidRDefault="0041522E" w:rsidP="00FB1C3E">
            <w:pPr>
              <w:jc w:val="center"/>
              <w:rPr>
                <w:rFonts w:ascii="Arial" w:hAnsi="Arial" w:cs="Arial"/>
                <w:lang w:val="es-BO"/>
              </w:rPr>
            </w:pPr>
          </w:p>
        </w:tc>
        <w:tc>
          <w:tcPr>
            <w:tcW w:w="1837"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62"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E91009">
        <w:trPr>
          <w:jc w:val="center"/>
        </w:trPr>
        <w:tc>
          <w:tcPr>
            <w:tcW w:w="2426" w:type="dxa"/>
            <w:gridSpan w:val="7"/>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425"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133"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6C0826F1" w:rsidR="0041522E" w:rsidRPr="00205281" w:rsidRDefault="00CC3EF0" w:rsidP="00CC3EF0">
            <w:pPr>
              <w:jc w:val="center"/>
              <w:rPr>
                <w:rFonts w:ascii="Arial" w:hAnsi="Arial" w:cs="Arial"/>
                <w:lang w:val="es-BO"/>
              </w:rPr>
            </w:pPr>
            <w:r w:rsidRPr="00C656D2">
              <w:rPr>
                <w:rFonts w:ascii="Arial" w:hAnsi="Arial" w:cs="Arial"/>
                <w:lang w:val="es-BO" w:eastAsia="es-BO"/>
              </w:rPr>
              <w:t>Recursos Propios del BCB</w:t>
            </w:r>
          </w:p>
        </w:tc>
        <w:tc>
          <w:tcPr>
            <w:tcW w:w="263"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83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2AABAEEC" w:rsidR="0041522E" w:rsidRPr="00205281" w:rsidRDefault="00CC3EF0" w:rsidP="00CC3EF0">
            <w:pPr>
              <w:jc w:val="center"/>
              <w:rPr>
                <w:rFonts w:ascii="Arial" w:hAnsi="Arial" w:cs="Arial"/>
                <w:lang w:val="es-BO"/>
              </w:rPr>
            </w:pPr>
            <w:r w:rsidRPr="00C656D2">
              <w:rPr>
                <w:rFonts w:ascii="Arial" w:hAnsi="Arial" w:cs="Arial"/>
                <w:lang w:val="es-BO" w:eastAsia="es-BO"/>
              </w:rPr>
              <w:t>100</w:t>
            </w:r>
          </w:p>
        </w:tc>
        <w:tc>
          <w:tcPr>
            <w:tcW w:w="262"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E91009" w:rsidRPr="00BE6DC6" w14:paraId="509A0723" w14:textId="77777777" w:rsidTr="00E91009">
        <w:trPr>
          <w:jc w:val="center"/>
        </w:trPr>
        <w:tc>
          <w:tcPr>
            <w:tcW w:w="2426" w:type="dxa"/>
            <w:gridSpan w:val="7"/>
            <w:tcBorders>
              <w:left w:val="single" w:sz="12" w:space="0" w:color="244061" w:themeColor="accent1" w:themeShade="80"/>
            </w:tcBorders>
            <w:shd w:val="clear" w:color="auto" w:fill="auto"/>
            <w:vAlign w:val="center"/>
          </w:tcPr>
          <w:p w14:paraId="5C83266F" w14:textId="77777777" w:rsidR="0041522E" w:rsidRPr="00BE6DC6" w:rsidRDefault="0041522E" w:rsidP="00FB1C3E">
            <w:pPr>
              <w:jc w:val="right"/>
              <w:rPr>
                <w:rFonts w:ascii="Arial" w:hAnsi="Arial" w:cs="Arial"/>
                <w:b/>
                <w:sz w:val="6"/>
                <w:szCs w:val="8"/>
                <w:lang w:val="es-BO"/>
              </w:rPr>
            </w:pPr>
          </w:p>
        </w:tc>
        <w:tc>
          <w:tcPr>
            <w:tcW w:w="425" w:type="dxa"/>
            <w:shd w:val="clear" w:color="auto" w:fill="auto"/>
            <w:vAlign w:val="center"/>
          </w:tcPr>
          <w:p w14:paraId="2E666943" w14:textId="77777777" w:rsidR="0041522E" w:rsidRPr="00BE6DC6" w:rsidRDefault="0041522E" w:rsidP="00FB1C3E">
            <w:pPr>
              <w:rPr>
                <w:rFonts w:ascii="Arial" w:hAnsi="Arial" w:cs="Arial"/>
                <w:sz w:val="6"/>
                <w:szCs w:val="8"/>
                <w:lang w:val="es-BO"/>
              </w:rPr>
            </w:pPr>
          </w:p>
        </w:tc>
        <w:tc>
          <w:tcPr>
            <w:tcW w:w="268" w:type="dxa"/>
            <w:tcBorders>
              <w:top w:val="single" w:sz="4" w:space="0" w:color="auto"/>
            </w:tcBorders>
            <w:shd w:val="clear" w:color="auto" w:fill="auto"/>
          </w:tcPr>
          <w:p w14:paraId="29E0E943" w14:textId="77777777" w:rsidR="0041522E" w:rsidRPr="00BE6DC6" w:rsidRDefault="0041522E" w:rsidP="00FB1C3E">
            <w:pPr>
              <w:rPr>
                <w:rFonts w:ascii="Arial" w:hAnsi="Arial" w:cs="Arial"/>
                <w:sz w:val="6"/>
                <w:szCs w:val="8"/>
                <w:lang w:val="es-BO"/>
              </w:rPr>
            </w:pPr>
          </w:p>
        </w:tc>
        <w:tc>
          <w:tcPr>
            <w:tcW w:w="269" w:type="dxa"/>
            <w:tcBorders>
              <w:top w:val="single" w:sz="4" w:space="0" w:color="auto"/>
            </w:tcBorders>
            <w:shd w:val="clear" w:color="auto" w:fill="auto"/>
          </w:tcPr>
          <w:p w14:paraId="3461727A" w14:textId="77777777" w:rsidR="0041522E" w:rsidRPr="00BE6DC6" w:rsidRDefault="0041522E" w:rsidP="00FB1C3E">
            <w:pPr>
              <w:rPr>
                <w:rFonts w:ascii="Arial" w:hAnsi="Arial" w:cs="Arial"/>
                <w:sz w:val="6"/>
                <w:szCs w:val="8"/>
                <w:lang w:val="es-BO"/>
              </w:rPr>
            </w:pPr>
          </w:p>
        </w:tc>
        <w:tc>
          <w:tcPr>
            <w:tcW w:w="261" w:type="dxa"/>
            <w:tcBorders>
              <w:top w:val="single" w:sz="4" w:space="0" w:color="auto"/>
            </w:tcBorders>
            <w:shd w:val="clear" w:color="auto" w:fill="auto"/>
          </w:tcPr>
          <w:p w14:paraId="19718292" w14:textId="77777777" w:rsidR="0041522E" w:rsidRPr="00BE6DC6" w:rsidRDefault="0041522E" w:rsidP="00FB1C3E">
            <w:pPr>
              <w:rPr>
                <w:rFonts w:ascii="Arial" w:hAnsi="Arial" w:cs="Arial"/>
                <w:sz w:val="6"/>
                <w:szCs w:val="8"/>
                <w:lang w:val="es-BO"/>
              </w:rPr>
            </w:pPr>
          </w:p>
        </w:tc>
        <w:tc>
          <w:tcPr>
            <w:tcW w:w="265" w:type="dxa"/>
            <w:tcBorders>
              <w:top w:val="single" w:sz="4" w:space="0" w:color="auto"/>
            </w:tcBorders>
            <w:shd w:val="clear" w:color="auto" w:fill="auto"/>
          </w:tcPr>
          <w:p w14:paraId="32AAE31F" w14:textId="77777777" w:rsidR="0041522E" w:rsidRPr="00BE6DC6" w:rsidRDefault="0041522E" w:rsidP="00FB1C3E">
            <w:pPr>
              <w:rPr>
                <w:rFonts w:ascii="Arial" w:hAnsi="Arial" w:cs="Arial"/>
                <w:sz w:val="6"/>
                <w:szCs w:val="8"/>
                <w:lang w:val="es-BO"/>
              </w:rPr>
            </w:pPr>
          </w:p>
        </w:tc>
        <w:tc>
          <w:tcPr>
            <w:tcW w:w="264" w:type="dxa"/>
            <w:tcBorders>
              <w:top w:val="single" w:sz="4" w:space="0" w:color="auto"/>
            </w:tcBorders>
            <w:shd w:val="clear" w:color="auto" w:fill="auto"/>
          </w:tcPr>
          <w:p w14:paraId="60D7EC0F" w14:textId="77777777" w:rsidR="0041522E" w:rsidRPr="00BE6DC6" w:rsidRDefault="0041522E" w:rsidP="00FB1C3E">
            <w:pPr>
              <w:rPr>
                <w:rFonts w:ascii="Arial" w:hAnsi="Arial" w:cs="Arial"/>
                <w:sz w:val="6"/>
                <w:szCs w:val="8"/>
                <w:lang w:val="es-BO"/>
              </w:rPr>
            </w:pPr>
          </w:p>
        </w:tc>
        <w:tc>
          <w:tcPr>
            <w:tcW w:w="268" w:type="dxa"/>
            <w:gridSpan w:val="2"/>
            <w:tcBorders>
              <w:top w:val="single" w:sz="4" w:space="0" w:color="auto"/>
            </w:tcBorders>
            <w:shd w:val="clear" w:color="auto" w:fill="auto"/>
          </w:tcPr>
          <w:p w14:paraId="5687E672" w14:textId="77777777" w:rsidR="0041522E" w:rsidRPr="00BE6DC6" w:rsidRDefault="0041522E" w:rsidP="00FB1C3E">
            <w:pPr>
              <w:rPr>
                <w:rFonts w:ascii="Arial" w:hAnsi="Arial" w:cs="Arial"/>
                <w:sz w:val="6"/>
                <w:szCs w:val="8"/>
                <w:lang w:val="es-BO"/>
              </w:rPr>
            </w:pPr>
          </w:p>
        </w:tc>
        <w:tc>
          <w:tcPr>
            <w:tcW w:w="269" w:type="dxa"/>
            <w:gridSpan w:val="2"/>
            <w:tcBorders>
              <w:top w:val="single" w:sz="4" w:space="0" w:color="auto"/>
            </w:tcBorders>
            <w:shd w:val="clear" w:color="auto" w:fill="auto"/>
          </w:tcPr>
          <w:p w14:paraId="36A08BF1" w14:textId="77777777" w:rsidR="0041522E" w:rsidRPr="00BE6DC6" w:rsidRDefault="0041522E" w:rsidP="00FB1C3E">
            <w:pPr>
              <w:rPr>
                <w:rFonts w:ascii="Arial" w:hAnsi="Arial" w:cs="Arial"/>
                <w:sz w:val="6"/>
                <w:szCs w:val="8"/>
                <w:lang w:val="es-BO"/>
              </w:rPr>
            </w:pPr>
          </w:p>
        </w:tc>
        <w:tc>
          <w:tcPr>
            <w:tcW w:w="268" w:type="dxa"/>
            <w:gridSpan w:val="2"/>
            <w:tcBorders>
              <w:top w:val="single" w:sz="4" w:space="0" w:color="auto"/>
            </w:tcBorders>
            <w:shd w:val="clear" w:color="auto" w:fill="auto"/>
          </w:tcPr>
          <w:p w14:paraId="48255EF0" w14:textId="77777777" w:rsidR="0041522E" w:rsidRPr="00BE6DC6" w:rsidRDefault="0041522E" w:rsidP="00FB1C3E">
            <w:pPr>
              <w:rPr>
                <w:rFonts w:ascii="Arial" w:hAnsi="Arial" w:cs="Arial"/>
                <w:sz w:val="6"/>
                <w:szCs w:val="8"/>
                <w:lang w:val="es-BO"/>
              </w:rPr>
            </w:pPr>
          </w:p>
        </w:tc>
        <w:tc>
          <w:tcPr>
            <w:tcW w:w="275" w:type="dxa"/>
            <w:tcBorders>
              <w:top w:val="single" w:sz="4" w:space="0" w:color="auto"/>
            </w:tcBorders>
            <w:shd w:val="clear" w:color="auto" w:fill="auto"/>
          </w:tcPr>
          <w:p w14:paraId="5CB7F47A" w14:textId="77777777" w:rsidR="0041522E" w:rsidRPr="00BE6DC6" w:rsidRDefault="0041522E" w:rsidP="00FB1C3E">
            <w:pPr>
              <w:rPr>
                <w:rFonts w:ascii="Arial" w:hAnsi="Arial" w:cs="Arial"/>
                <w:sz w:val="6"/>
                <w:szCs w:val="8"/>
                <w:lang w:val="es-BO"/>
              </w:rPr>
            </w:pPr>
          </w:p>
        </w:tc>
        <w:tc>
          <w:tcPr>
            <w:tcW w:w="282" w:type="dxa"/>
            <w:tcBorders>
              <w:top w:val="single" w:sz="4" w:space="0" w:color="auto"/>
            </w:tcBorders>
            <w:shd w:val="clear" w:color="auto" w:fill="auto"/>
          </w:tcPr>
          <w:p w14:paraId="182ADD9D" w14:textId="77777777" w:rsidR="0041522E" w:rsidRPr="00BE6DC6" w:rsidRDefault="0041522E" w:rsidP="00FB1C3E">
            <w:pPr>
              <w:rPr>
                <w:rFonts w:ascii="Arial" w:hAnsi="Arial" w:cs="Arial"/>
                <w:sz w:val="6"/>
                <w:szCs w:val="8"/>
                <w:lang w:val="es-BO"/>
              </w:rPr>
            </w:pPr>
          </w:p>
        </w:tc>
        <w:tc>
          <w:tcPr>
            <w:tcW w:w="280" w:type="dxa"/>
            <w:tcBorders>
              <w:top w:val="single" w:sz="4" w:space="0" w:color="auto"/>
            </w:tcBorders>
            <w:shd w:val="clear" w:color="auto" w:fill="auto"/>
          </w:tcPr>
          <w:p w14:paraId="3F849C16" w14:textId="77777777" w:rsidR="0041522E" w:rsidRPr="00BE6DC6" w:rsidRDefault="0041522E" w:rsidP="00FB1C3E">
            <w:pPr>
              <w:rPr>
                <w:rFonts w:ascii="Arial" w:hAnsi="Arial" w:cs="Arial"/>
                <w:sz w:val="6"/>
                <w:szCs w:val="8"/>
                <w:lang w:val="es-BO"/>
              </w:rPr>
            </w:pPr>
          </w:p>
        </w:tc>
        <w:tc>
          <w:tcPr>
            <w:tcW w:w="277" w:type="dxa"/>
            <w:tcBorders>
              <w:top w:val="single" w:sz="4" w:space="0" w:color="auto"/>
            </w:tcBorders>
            <w:shd w:val="clear" w:color="auto" w:fill="auto"/>
          </w:tcPr>
          <w:p w14:paraId="5D64DFD7" w14:textId="77777777" w:rsidR="0041522E" w:rsidRPr="00BE6DC6" w:rsidRDefault="0041522E" w:rsidP="00FB1C3E">
            <w:pPr>
              <w:rPr>
                <w:rFonts w:ascii="Arial" w:hAnsi="Arial" w:cs="Arial"/>
                <w:sz w:val="6"/>
                <w:szCs w:val="8"/>
                <w:lang w:val="es-BO"/>
              </w:rPr>
            </w:pPr>
          </w:p>
        </w:tc>
        <w:tc>
          <w:tcPr>
            <w:tcW w:w="271" w:type="dxa"/>
            <w:tcBorders>
              <w:top w:val="single" w:sz="4" w:space="0" w:color="auto"/>
            </w:tcBorders>
            <w:shd w:val="clear" w:color="auto" w:fill="auto"/>
          </w:tcPr>
          <w:p w14:paraId="01EC31DF" w14:textId="77777777" w:rsidR="0041522E" w:rsidRPr="00BE6DC6" w:rsidRDefault="0041522E" w:rsidP="00FB1C3E">
            <w:pPr>
              <w:rPr>
                <w:rFonts w:ascii="Arial" w:hAnsi="Arial" w:cs="Arial"/>
                <w:sz w:val="6"/>
                <w:szCs w:val="8"/>
                <w:lang w:val="es-BO"/>
              </w:rPr>
            </w:pPr>
          </w:p>
        </w:tc>
        <w:tc>
          <w:tcPr>
            <w:tcW w:w="270" w:type="dxa"/>
            <w:tcBorders>
              <w:top w:val="single" w:sz="4" w:space="0" w:color="auto"/>
            </w:tcBorders>
            <w:shd w:val="clear" w:color="auto" w:fill="auto"/>
          </w:tcPr>
          <w:p w14:paraId="5D41E7AA" w14:textId="77777777" w:rsidR="0041522E" w:rsidRPr="00BE6DC6" w:rsidRDefault="0041522E" w:rsidP="00FB1C3E">
            <w:pPr>
              <w:rPr>
                <w:rFonts w:ascii="Arial" w:hAnsi="Arial" w:cs="Arial"/>
                <w:sz w:val="6"/>
                <w:szCs w:val="8"/>
                <w:lang w:val="es-BO"/>
              </w:rPr>
            </w:pPr>
          </w:p>
        </w:tc>
        <w:tc>
          <w:tcPr>
            <w:tcW w:w="281" w:type="dxa"/>
            <w:gridSpan w:val="2"/>
            <w:tcBorders>
              <w:top w:val="single" w:sz="4" w:space="0" w:color="auto"/>
            </w:tcBorders>
            <w:shd w:val="clear" w:color="auto" w:fill="auto"/>
          </w:tcPr>
          <w:p w14:paraId="446152AE" w14:textId="77777777" w:rsidR="0041522E" w:rsidRPr="00BE6DC6" w:rsidRDefault="0041522E" w:rsidP="00FB1C3E">
            <w:pPr>
              <w:rPr>
                <w:rFonts w:ascii="Arial" w:hAnsi="Arial" w:cs="Arial"/>
                <w:sz w:val="6"/>
                <w:szCs w:val="8"/>
                <w:lang w:val="es-BO"/>
              </w:rPr>
            </w:pPr>
          </w:p>
        </w:tc>
        <w:tc>
          <w:tcPr>
            <w:tcW w:w="277" w:type="dxa"/>
            <w:gridSpan w:val="2"/>
            <w:tcBorders>
              <w:top w:val="single" w:sz="4" w:space="0" w:color="auto"/>
            </w:tcBorders>
            <w:shd w:val="clear" w:color="auto" w:fill="auto"/>
          </w:tcPr>
          <w:p w14:paraId="64ADB998" w14:textId="77777777" w:rsidR="0041522E" w:rsidRPr="00BE6DC6" w:rsidRDefault="0041522E" w:rsidP="00FB1C3E">
            <w:pPr>
              <w:rPr>
                <w:rFonts w:ascii="Arial" w:hAnsi="Arial" w:cs="Arial"/>
                <w:sz w:val="6"/>
                <w:szCs w:val="8"/>
                <w:lang w:val="es-BO"/>
              </w:rPr>
            </w:pPr>
          </w:p>
        </w:tc>
        <w:tc>
          <w:tcPr>
            <w:tcW w:w="262" w:type="dxa"/>
            <w:tcBorders>
              <w:top w:val="single" w:sz="4" w:space="0" w:color="auto"/>
            </w:tcBorders>
            <w:shd w:val="clear" w:color="auto" w:fill="auto"/>
          </w:tcPr>
          <w:p w14:paraId="77B5FAFF" w14:textId="77777777" w:rsidR="0041522E" w:rsidRPr="00BE6DC6" w:rsidRDefault="0041522E" w:rsidP="00FB1C3E">
            <w:pPr>
              <w:rPr>
                <w:rFonts w:ascii="Arial" w:hAnsi="Arial" w:cs="Arial"/>
                <w:sz w:val="6"/>
                <w:szCs w:val="8"/>
                <w:lang w:val="es-BO"/>
              </w:rPr>
            </w:pPr>
          </w:p>
        </w:tc>
        <w:tc>
          <w:tcPr>
            <w:tcW w:w="263" w:type="dxa"/>
            <w:tcBorders>
              <w:top w:val="single" w:sz="4" w:space="0" w:color="auto"/>
            </w:tcBorders>
            <w:shd w:val="clear" w:color="auto" w:fill="auto"/>
          </w:tcPr>
          <w:p w14:paraId="1B6AEF5E" w14:textId="77777777" w:rsidR="0041522E" w:rsidRPr="00BE6DC6" w:rsidRDefault="0041522E" w:rsidP="00FB1C3E">
            <w:pPr>
              <w:rPr>
                <w:rFonts w:ascii="Arial" w:hAnsi="Arial" w:cs="Arial"/>
                <w:sz w:val="6"/>
                <w:szCs w:val="8"/>
                <w:lang w:val="es-BO"/>
              </w:rPr>
            </w:pPr>
          </w:p>
        </w:tc>
        <w:tc>
          <w:tcPr>
            <w:tcW w:w="263" w:type="dxa"/>
            <w:tcBorders>
              <w:top w:val="single" w:sz="4" w:space="0" w:color="auto"/>
            </w:tcBorders>
            <w:shd w:val="clear" w:color="auto" w:fill="auto"/>
          </w:tcPr>
          <w:p w14:paraId="706D9DD2" w14:textId="77777777" w:rsidR="0041522E" w:rsidRPr="00BE6DC6" w:rsidRDefault="0041522E" w:rsidP="00FB1C3E">
            <w:pPr>
              <w:rPr>
                <w:rFonts w:ascii="Arial" w:hAnsi="Arial" w:cs="Arial"/>
                <w:sz w:val="6"/>
                <w:szCs w:val="8"/>
                <w:lang w:val="es-BO"/>
              </w:rPr>
            </w:pPr>
          </w:p>
        </w:tc>
        <w:tc>
          <w:tcPr>
            <w:tcW w:w="263" w:type="dxa"/>
            <w:shd w:val="clear" w:color="auto" w:fill="auto"/>
          </w:tcPr>
          <w:p w14:paraId="384C75BA" w14:textId="77777777" w:rsidR="0041522E" w:rsidRPr="00BE6DC6" w:rsidRDefault="0041522E" w:rsidP="00FB1C3E">
            <w:pPr>
              <w:rPr>
                <w:rFonts w:ascii="Arial" w:hAnsi="Arial" w:cs="Arial"/>
                <w:sz w:val="6"/>
                <w:szCs w:val="8"/>
                <w:lang w:val="es-BO"/>
              </w:rPr>
            </w:pPr>
          </w:p>
        </w:tc>
        <w:tc>
          <w:tcPr>
            <w:tcW w:w="263" w:type="dxa"/>
            <w:shd w:val="clear" w:color="auto" w:fill="auto"/>
          </w:tcPr>
          <w:p w14:paraId="684D44E6" w14:textId="77777777" w:rsidR="0041522E" w:rsidRPr="00BE6DC6" w:rsidRDefault="0041522E" w:rsidP="00FB1C3E">
            <w:pPr>
              <w:rPr>
                <w:rFonts w:ascii="Arial" w:hAnsi="Arial" w:cs="Arial"/>
                <w:sz w:val="6"/>
                <w:szCs w:val="8"/>
                <w:lang w:val="es-BO"/>
              </w:rPr>
            </w:pPr>
          </w:p>
        </w:tc>
        <w:tc>
          <w:tcPr>
            <w:tcW w:w="264" w:type="dxa"/>
            <w:gridSpan w:val="2"/>
            <w:shd w:val="clear" w:color="auto" w:fill="auto"/>
          </w:tcPr>
          <w:p w14:paraId="77590DB5" w14:textId="77777777" w:rsidR="0041522E" w:rsidRPr="00BE6DC6" w:rsidRDefault="0041522E" w:rsidP="00FB1C3E">
            <w:pPr>
              <w:rPr>
                <w:rFonts w:ascii="Arial" w:hAnsi="Arial" w:cs="Arial"/>
                <w:sz w:val="6"/>
                <w:szCs w:val="8"/>
                <w:lang w:val="es-BO"/>
              </w:rPr>
            </w:pPr>
          </w:p>
        </w:tc>
        <w:tc>
          <w:tcPr>
            <w:tcW w:w="262" w:type="dxa"/>
            <w:tcBorders>
              <w:top w:val="single" w:sz="4" w:space="0" w:color="auto"/>
            </w:tcBorders>
            <w:shd w:val="clear" w:color="auto" w:fill="auto"/>
          </w:tcPr>
          <w:p w14:paraId="2E6FD702" w14:textId="77777777" w:rsidR="0041522E" w:rsidRPr="00BE6DC6" w:rsidRDefault="0041522E" w:rsidP="00FB1C3E">
            <w:pPr>
              <w:rPr>
                <w:rFonts w:ascii="Arial" w:hAnsi="Arial" w:cs="Arial"/>
                <w:sz w:val="6"/>
                <w:szCs w:val="8"/>
                <w:lang w:val="es-BO"/>
              </w:rPr>
            </w:pPr>
          </w:p>
        </w:tc>
        <w:tc>
          <w:tcPr>
            <w:tcW w:w="262" w:type="dxa"/>
            <w:tcBorders>
              <w:top w:val="single" w:sz="4" w:space="0" w:color="auto"/>
            </w:tcBorders>
            <w:shd w:val="clear" w:color="auto" w:fill="auto"/>
          </w:tcPr>
          <w:p w14:paraId="1398441E" w14:textId="77777777" w:rsidR="0041522E" w:rsidRPr="00BE6DC6" w:rsidRDefault="0041522E" w:rsidP="00FB1C3E">
            <w:pPr>
              <w:rPr>
                <w:rFonts w:ascii="Arial" w:hAnsi="Arial" w:cs="Arial"/>
                <w:sz w:val="6"/>
                <w:szCs w:val="8"/>
                <w:lang w:val="es-BO"/>
              </w:rPr>
            </w:pPr>
          </w:p>
        </w:tc>
        <w:tc>
          <w:tcPr>
            <w:tcW w:w="262" w:type="dxa"/>
            <w:shd w:val="clear" w:color="auto" w:fill="auto"/>
          </w:tcPr>
          <w:p w14:paraId="5379E4F3" w14:textId="77777777" w:rsidR="0041522E" w:rsidRPr="00BE6DC6" w:rsidRDefault="0041522E" w:rsidP="00FB1C3E">
            <w:pPr>
              <w:rPr>
                <w:rFonts w:ascii="Arial" w:hAnsi="Arial" w:cs="Arial"/>
                <w:sz w:val="6"/>
                <w:szCs w:val="8"/>
                <w:lang w:val="es-BO"/>
              </w:rPr>
            </w:pPr>
          </w:p>
        </w:tc>
        <w:tc>
          <w:tcPr>
            <w:tcW w:w="262" w:type="dxa"/>
            <w:shd w:val="clear" w:color="auto" w:fill="auto"/>
          </w:tcPr>
          <w:p w14:paraId="06512502" w14:textId="77777777" w:rsidR="0041522E" w:rsidRPr="00BE6DC6" w:rsidRDefault="0041522E" w:rsidP="00FB1C3E">
            <w:pPr>
              <w:rPr>
                <w:rFonts w:ascii="Arial" w:hAnsi="Arial" w:cs="Arial"/>
                <w:sz w:val="6"/>
                <w:szCs w:val="8"/>
                <w:lang w:val="es-BO"/>
              </w:rPr>
            </w:pPr>
          </w:p>
        </w:tc>
        <w:tc>
          <w:tcPr>
            <w:tcW w:w="262" w:type="dxa"/>
            <w:shd w:val="clear" w:color="auto" w:fill="auto"/>
          </w:tcPr>
          <w:p w14:paraId="72057253" w14:textId="77777777" w:rsidR="0041522E" w:rsidRPr="00BE6DC6" w:rsidRDefault="0041522E" w:rsidP="00FB1C3E">
            <w:pPr>
              <w:rPr>
                <w:rFonts w:ascii="Arial" w:hAnsi="Arial" w:cs="Arial"/>
                <w:sz w:val="6"/>
                <w:szCs w:val="8"/>
                <w:lang w:val="es-BO"/>
              </w:rPr>
            </w:pPr>
          </w:p>
        </w:tc>
        <w:tc>
          <w:tcPr>
            <w:tcW w:w="262" w:type="dxa"/>
            <w:tcBorders>
              <w:right w:val="single" w:sz="12" w:space="0" w:color="244061" w:themeColor="accent1" w:themeShade="80"/>
            </w:tcBorders>
            <w:shd w:val="clear" w:color="auto" w:fill="auto"/>
          </w:tcPr>
          <w:p w14:paraId="55FFC79F" w14:textId="77777777" w:rsidR="0041522E" w:rsidRPr="00BE6DC6" w:rsidRDefault="0041522E" w:rsidP="00FB1C3E">
            <w:pPr>
              <w:rPr>
                <w:rFonts w:ascii="Arial" w:hAnsi="Arial" w:cs="Arial"/>
                <w:sz w:val="6"/>
                <w:szCs w:val="8"/>
                <w:lang w:val="es-BO"/>
              </w:rPr>
            </w:pPr>
          </w:p>
        </w:tc>
      </w:tr>
      <w:tr w:rsidR="00205281" w:rsidRPr="00205281" w14:paraId="522A2DF2" w14:textId="77777777" w:rsidTr="00BE6DC6">
        <w:trPr>
          <w:trHeight w:val="449"/>
          <w:jc w:val="center"/>
        </w:trPr>
        <w:tc>
          <w:tcPr>
            <w:tcW w:w="10346" w:type="dxa"/>
            <w:gridSpan w:val="4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10A487" w14:textId="77777777" w:rsidR="0041522E" w:rsidRPr="00205281" w:rsidRDefault="0041522E" w:rsidP="00FE7E56">
            <w:pPr>
              <w:pStyle w:val="Prrafodelista"/>
              <w:numPr>
                <w:ilvl w:val="0"/>
                <w:numId w:val="26"/>
              </w:numPr>
              <w:ind w:left="303" w:hanging="284"/>
              <w:contextualSpacing/>
              <w:jc w:val="both"/>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14:paraId="5984AE93" w14:textId="77777777" w:rsidR="0041522E" w:rsidRPr="00205281" w:rsidRDefault="0041522E" w:rsidP="00205281">
            <w:pPr>
              <w:pStyle w:val="Prrafodelista"/>
              <w:ind w:left="303" w:firstLine="0"/>
              <w:contextualSpacing/>
              <w:jc w:val="both"/>
              <w:rPr>
                <w:rFonts w:ascii="Arial" w:hAnsi="Arial" w:cs="Arial"/>
                <w:b/>
                <w:sz w:val="16"/>
                <w:szCs w:val="16"/>
                <w:lang w:val="es-BO"/>
              </w:rPr>
            </w:pPr>
            <w:r w:rsidRPr="00BE6DC6">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E91009" w:rsidRPr="00205281" w14:paraId="1A657A24" w14:textId="77777777" w:rsidTr="00E91009">
        <w:trPr>
          <w:jc w:val="center"/>
        </w:trPr>
        <w:tc>
          <w:tcPr>
            <w:tcW w:w="2426" w:type="dxa"/>
            <w:gridSpan w:val="7"/>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425"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68"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69"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61"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65"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64"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68" w:type="dxa"/>
            <w:gridSpan w:val="2"/>
            <w:shd w:val="clear" w:color="auto" w:fill="auto"/>
          </w:tcPr>
          <w:p w14:paraId="11428688" w14:textId="77777777" w:rsidR="0041522E" w:rsidRPr="00205281" w:rsidRDefault="0041522E" w:rsidP="00FB1C3E">
            <w:pPr>
              <w:rPr>
                <w:rFonts w:ascii="Arial" w:hAnsi="Arial" w:cs="Arial"/>
                <w:sz w:val="8"/>
                <w:szCs w:val="2"/>
                <w:lang w:val="es-BO"/>
              </w:rPr>
            </w:pPr>
          </w:p>
        </w:tc>
        <w:tc>
          <w:tcPr>
            <w:tcW w:w="269" w:type="dxa"/>
            <w:gridSpan w:val="2"/>
            <w:shd w:val="clear" w:color="auto" w:fill="auto"/>
          </w:tcPr>
          <w:p w14:paraId="402FC4FB" w14:textId="77777777" w:rsidR="0041522E" w:rsidRPr="00205281" w:rsidRDefault="0041522E" w:rsidP="00FB1C3E">
            <w:pPr>
              <w:rPr>
                <w:rFonts w:ascii="Arial" w:hAnsi="Arial" w:cs="Arial"/>
                <w:sz w:val="8"/>
                <w:szCs w:val="2"/>
                <w:lang w:val="es-BO"/>
              </w:rPr>
            </w:pPr>
          </w:p>
        </w:tc>
        <w:tc>
          <w:tcPr>
            <w:tcW w:w="268" w:type="dxa"/>
            <w:gridSpan w:val="2"/>
            <w:shd w:val="clear" w:color="auto" w:fill="auto"/>
          </w:tcPr>
          <w:p w14:paraId="03A4A628" w14:textId="77777777" w:rsidR="0041522E" w:rsidRPr="00205281" w:rsidRDefault="0041522E" w:rsidP="00FB1C3E">
            <w:pPr>
              <w:rPr>
                <w:rFonts w:ascii="Arial" w:hAnsi="Arial" w:cs="Arial"/>
                <w:sz w:val="8"/>
                <w:szCs w:val="2"/>
                <w:lang w:val="es-BO"/>
              </w:rPr>
            </w:pPr>
          </w:p>
        </w:tc>
        <w:tc>
          <w:tcPr>
            <w:tcW w:w="275"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82"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80"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7"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1"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0"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81" w:type="dxa"/>
            <w:gridSpan w:val="2"/>
            <w:shd w:val="clear" w:color="auto" w:fill="auto"/>
          </w:tcPr>
          <w:p w14:paraId="52D0E0FD" w14:textId="77777777" w:rsidR="0041522E" w:rsidRPr="00205281" w:rsidRDefault="0041522E" w:rsidP="00FB1C3E">
            <w:pPr>
              <w:rPr>
                <w:rFonts w:ascii="Arial" w:hAnsi="Arial" w:cs="Arial"/>
                <w:sz w:val="8"/>
                <w:szCs w:val="2"/>
                <w:lang w:val="es-BO"/>
              </w:rPr>
            </w:pPr>
          </w:p>
        </w:tc>
        <w:tc>
          <w:tcPr>
            <w:tcW w:w="277" w:type="dxa"/>
            <w:gridSpan w:val="2"/>
            <w:shd w:val="clear" w:color="auto" w:fill="auto"/>
          </w:tcPr>
          <w:p w14:paraId="325431E9" w14:textId="77777777" w:rsidR="0041522E" w:rsidRPr="00205281" w:rsidRDefault="0041522E" w:rsidP="00FB1C3E">
            <w:pPr>
              <w:rPr>
                <w:rFonts w:ascii="Arial" w:hAnsi="Arial" w:cs="Arial"/>
                <w:sz w:val="8"/>
                <w:szCs w:val="2"/>
                <w:lang w:val="es-BO"/>
              </w:rPr>
            </w:pPr>
          </w:p>
        </w:tc>
        <w:tc>
          <w:tcPr>
            <w:tcW w:w="262" w:type="dxa"/>
            <w:shd w:val="clear" w:color="auto" w:fill="auto"/>
          </w:tcPr>
          <w:p w14:paraId="630B95FA" w14:textId="77777777" w:rsidR="0041522E" w:rsidRPr="00205281" w:rsidRDefault="0041522E" w:rsidP="00FB1C3E">
            <w:pPr>
              <w:rPr>
                <w:rFonts w:ascii="Arial" w:hAnsi="Arial" w:cs="Arial"/>
                <w:sz w:val="8"/>
                <w:szCs w:val="2"/>
                <w:lang w:val="es-BO"/>
              </w:rPr>
            </w:pPr>
          </w:p>
        </w:tc>
        <w:tc>
          <w:tcPr>
            <w:tcW w:w="263"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63"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63"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63"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64" w:type="dxa"/>
            <w:gridSpan w:val="2"/>
            <w:shd w:val="clear" w:color="auto" w:fill="auto"/>
          </w:tcPr>
          <w:p w14:paraId="64286330" w14:textId="77777777" w:rsidR="0041522E" w:rsidRPr="00205281" w:rsidRDefault="0041522E" w:rsidP="00FB1C3E">
            <w:pPr>
              <w:rPr>
                <w:rFonts w:ascii="Arial" w:hAnsi="Arial" w:cs="Arial"/>
                <w:sz w:val="8"/>
                <w:szCs w:val="2"/>
                <w:lang w:val="es-BO"/>
              </w:rPr>
            </w:pPr>
          </w:p>
        </w:tc>
        <w:tc>
          <w:tcPr>
            <w:tcW w:w="262"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62" w:type="dxa"/>
            <w:shd w:val="clear" w:color="auto" w:fill="auto"/>
          </w:tcPr>
          <w:p w14:paraId="3D74E7F7" w14:textId="77777777" w:rsidR="0041522E" w:rsidRPr="00205281" w:rsidRDefault="0041522E" w:rsidP="00FB1C3E">
            <w:pPr>
              <w:rPr>
                <w:rFonts w:ascii="Arial" w:hAnsi="Arial" w:cs="Arial"/>
                <w:sz w:val="8"/>
                <w:szCs w:val="2"/>
                <w:lang w:val="es-BO"/>
              </w:rPr>
            </w:pPr>
          </w:p>
        </w:tc>
        <w:tc>
          <w:tcPr>
            <w:tcW w:w="262"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62"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62"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62"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E91009">
        <w:trPr>
          <w:jc w:val="center"/>
        </w:trPr>
        <w:tc>
          <w:tcPr>
            <w:tcW w:w="2053" w:type="dxa"/>
            <w:gridSpan w:val="6"/>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6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1ABCEE70" w:rsidR="0041522E" w:rsidRPr="00205281" w:rsidRDefault="00CC3EF0" w:rsidP="00FB1C3E">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85"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138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DF16B2" w14:textId="1960016D" w:rsidR="0041522E" w:rsidRPr="00CC3EF0" w:rsidRDefault="00CC3EF0" w:rsidP="00CC3EF0">
            <w:pPr>
              <w:rPr>
                <w:rFonts w:ascii="Arial" w:hAnsi="Arial" w:cs="Arial"/>
                <w:lang w:val="es-BO"/>
              </w:rPr>
            </w:pPr>
            <w:r w:rsidRPr="00FC2F68">
              <w:rPr>
                <w:rFonts w:ascii="Arial" w:hAnsi="Arial" w:cs="Arial"/>
                <w:lang w:val="es-BO" w:eastAsia="es-BO"/>
              </w:rPr>
              <w:t>0</w:t>
            </w:r>
            <w:r>
              <w:rPr>
                <w:rFonts w:ascii="Arial" w:hAnsi="Arial" w:cs="Arial"/>
                <w:lang w:val="es-BO" w:eastAsia="es-BO"/>
              </w:rPr>
              <w:t>8</w:t>
            </w:r>
            <w:r w:rsidRPr="00FC2F68">
              <w:rPr>
                <w:rFonts w:ascii="Arial" w:hAnsi="Arial" w:cs="Arial"/>
                <w:lang w:val="es-BO" w:eastAsia="es-BO"/>
              </w:rPr>
              <w:t>:</w:t>
            </w:r>
            <w:r>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Pr>
                <w:rFonts w:ascii="Arial" w:hAnsi="Arial" w:cs="Arial"/>
                <w:bCs/>
                <w:lang w:val="es-BO" w:eastAsia="es-BO"/>
              </w:rPr>
              <w:t>6</w:t>
            </w:r>
            <w:r w:rsidRPr="00FC2F68">
              <w:rPr>
                <w:rFonts w:ascii="Arial" w:hAnsi="Arial" w:cs="Arial"/>
                <w:bCs/>
                <w:lang w:val="es-BO" w:eastAsia="es-BO"/>
              </w:rPr>
              <w:t>:</w:t>
            </w:r>
            <w:r>
              <w:rPr>
                <w:rFonts w:ascii="Arial" w:hAnsi="Arial" w:cs="Arial"/>
                <w:bCs/>
                <w:lang w:val="es-BO" w:eastAsia="es-BO"/>
              </w:rPr>
              <w:t>15</w:t>
            </w:r>
          </w:p>
        </w:tc>
        <w:tc>
          <w:tcPr>
            <w:tcW w:w="262"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E91009" w:rsidRPr="00BE6DC6" w14:paraId="7F2DDDFB" w14:textId="77777777" w:rsidTr="00E91009">
        <w:trPr>
          <w:jc w:val="center"/>
        </w:trPr>
        <w:tc>
          <w:tcPr>
            <w:tcW w:w="2426" w:type="dxa"/>
            <w:gridSpan w:val="7"/>
            <w:tcBorders>
              <w:left w:val="single" w:sz="12" w:space="0" w:color="244061" w:themeColor="accent1" w:themeShade="80"/>
            </w:tcBorders>
            <w:shd w:val="clear" w:color="auto" w:fill="auto"/>
            <w:vAlign w:val="center"/>
          </w:tcPr>
          <w:p w14:paraId="0C42231D" w14:textId="77777777" w:rsidR="0041522E" w:rsidRPr="00BE6DC6" w:rsidRDefault="0041522E" w:rsidP="00FB1C3E">
            <w:pPr>
              <w:jc w:val="right"/>
              <w:rPr>
                <w:rFonts w:ascii="Arial" w:hAnsi="Arial" w:cs="Arial"/>
                <w:b/>
                <w:sz w:val="6"/>
                <w:szCs w:val="2"/>
                <w:lang w:val="es-BO"/>
              </w:rPr>
            </w:pPr>
          </w:p>
        </w:tc>
        <w:tc>
          <w:tcPr>
            <w:tcW w:w="425" w:type="dxa"/>
            <w:shd w:val="clear" w:color="auto" w:fill="auto"/>
          </w:tcPr>
          <w:p w14:paraId="6049D298" w14:textId="77777777" w:rsidR="0041522E" w:rsidRPr="00BE6DC6" w:rsidRDefault="0041522E" w:rsidP="00FB1C3E">
            <w:pPr>
              <w:rPr>
                <w:rFonts w:ascii="Arial" w:hAnsi="Arial" w:cs="Arial"/>
                <w:sz w:val="6"/>
                <w:szCs w:val="2"/>
                <w:lang w:val="es-BO"/>
              </w:rPr>
            </w:pPr>
          </w:p>
        </w:tc>
        <w:tc>
          <w:tcPr>
            <w:tcW w:w="268" w:type="dxa"/>
            <w:shd w:val="clear" w:color="auto" w:fill="auto"/>
          </w:tcPr>
          <w:p w14:paraId="0B2100DE" w14:textId="77777777" w:rsidR="0041522E" w:rsidRPr="00BE6DC6" w:rsidRDefault="0041522E" w:rsidP="00FB1C3E">
            <w:pPr>
              <w:rPr>
                <w:rFonts w:ascii="Arial" w:hAnsi="Arial" w:cs="Arial"/>
                <w:sz w:val="6"/>
                <w:szCs w:val="2"/>
                <w:lang w:val="es-BO"/>
              </w:rPr>
            </w:pPr>
          </w:p>
        </w:tc>
        <w:tc>
          <w:tcPr>
            <w:tcW w:w="269" w:type="dxa"/>
            <w:shd w:val="clear" w:color="auto" w:fill="auto"/>
          </w:tcPr>
          <w:p w14:paraId="0C2AEA7E" w14:textId="77777777" w:rsidR="0041522E" w:rsidRPr="00BE6DC6" w:rsidRDefault="0041522E" w:rsidP="00FB1C3E">
            <w:pPr>
              <w:rPr>
                <w:rFonts w:ascii="Arial" w:hAnsi="Arial" w:cs="Arial"/>
                <w:sz w:val="6"/>
                <w:szCs w:val="2"/>
                <w:lang w:val="es-BO"/>
              </w:rPr>
            </w:pPr>
          </w:p>
        </w:tc>
        <w:tc>
          <w:tcPr>
            <w:tcW w:w="261" w:type="dxa"/>
            <w:shd w:val="clear" w:color="auto" w:fill="auto"/>
          </w:tcPr>
          <w:p w14:paraId="65728CD5" w14:textId="77777777" w:rsidR="0041522E" w:rsidRPr="00BE6DC6" w:rsidRDefault="0041522E" w:rsidP="00FB1C3E">
            <w:pPr>
              <w:rPr>
                <w:rFonts w:ascii="Arial" w:hAnsi="Arial" w:cs="Arial"/>
                <w:sz w:val="6"/>
                <w:szCs w:val="2"/>
                <w:lang w:val="es-BO"/>
              </w:rPr>
            </w:pPr>
          </w:p>
        </w:tc>
        <w:tc>
          <w:tcPr>
            <w:tcW w:w="265" w:type="dxa"/>
            <w:shd w:val="clear" w:color="auto" w:fill="auto"/>
          </w:tcPr>
          <w:p w14:paraId="7691B5E5" w14:textId="77777777" w:rsidR="0041522E" w:rsidRPr="00BE6DC6" w:rsidRDefault="0041522E" w:rsidP="00FB1C3E">
            <w:pPr>
              <w:rPr>
                <w:rFonts w:ascii="Arial" w:hAnsi="Arial" w:cs="Arial"/>
                <w:sz w:val="6"/>
                <w:szCs w:val="2"/>
                <w:lang w:val="es-BO"/>
              </w:rPr>
            </w:pPr>
          </w:p>
        </w:tc>
        <w:tc>
          <w:tcPr>
            <w:tcW w:w="264" w:type="dxa"/>
            <w:shd w:val="clear" w:color="auto" w:fill="auto"/>
          </w:tcPr>
          <w:p w14:paraId="4EFC0F52" w14:textId="77777777" w:rsidR="0041522E" w:rsidRPr="00BE6DC6" w:rsidRDefault="0041522E" w:rsidP="00FB1C3E">
            <w:pPr>
              <w:rPr>
                <w:rFonts w:ascii="Arial" w:hAnsi="Arial" w:cs="Arial"/>
                <w:sz w:val="6"/>
                <w:szCs w:val="2"/>
                <w:lang w:val="es-BO"/>
              </w:rPr>
            </w:pPr>
          </w:p>
        </w:tc>
        <w:tc>
          <w:tcPr>
            <w:tcW w:w="268" w:type="dxa"/>
            <w:gridSpan w:val="2"/>
            <w:shd w:val="clear" w:color="auto" w:fill="auto"/>
          </w:tcPr>
          <w:p w14:paraId="36E4A3D1" w14:textId="77777777" w:rsidR="0041522E" w:rsidRPr="00BE6DC6" w:rsidRDefault="0041522E" w:rsidP="00FB1C3E">
            <w:pPr>
              <w:rPr>
                <w:rFonts w:ascii="Arial" w:hAnsi="Arial" w:cs="Arial"/>
                <w:sz w:val="6"/>
                <w:szCs w:val="2"/>
                <w:lang w:val="es-BO"/>
              </w:rPr>
            </w:pPr>
          </w:p>
        </w:tc>
        <w:tc>
          <w:tcPr>
            <w:tcW w:w="269" w:type="dxa"/>
            <w:gridSpan w:val="2"/>
            <w:shd w:val="clear" w:color="auto" w:fill="auto"/>
          </w:tcPr>
          <w:p w14:paraId="7C6D5965" w14:textId="77777777" w:rsidR="0041522E" w:rsidRPr="00BE6DC6" w:rsidRDefault="0041522E" w:rsidP="00FB1C3E">
            <w:pPr>
              <w:rPr>
                <w:rFonts w:ascii="Arial" w:hAnsi="Arial" w:cs="Arial"/>
                <w:sz w:val="6"/>
                <w:szCs w:val="2"/>
                <w:lang w:val="es-BO"/>
              </w:rPr>
            </w:pPr>
          </w:p>
        </w:tc>
        <w:tc>
          <w:tcPr>
            <w:tcW w:w="268" w:type="dxa"/>
            <w:gridSpan w:val="2"/>
            <w:shd w:val="clear" w:color="auto" w:fill="auto"/>
          </w:tcPr>
          <w:p w14:paraId="0A0B7B0B" w14:textId="77777777" w:rsidR="0041522E" w:rsidRPr="00BE6DC6" w:rsidRDefault="0041522E" w:rsidP="00FB1C3E">
            <w:pPr>
              <w:rPr>
                <w:rFonts w:ascii="Arial" w:hAnsi="Arial" w:cs="Arial"/>
                <w:sz w:val="6"/>
                <w:szCs w:val="2"/>
                <w:lang w:val="es-BO"/>
              </w:rPr>
            </w:pPr>
          </w:p>
        </w:tc>
        <w:tc>
          <w:tcPr>
            <w:tcW w:w="275" w:type="dxa"/>
            <w:shd w:val="clear" w:color="auto" w:fill="auto"/>
          </w:tcPr>
          <w:p w14:paraId="757C1881" w14:textId="77777777" w:rsidR="0041522E" w:rsidRPr="00BE6DC6" w:rsidRDefault="0041522E" w:rsidP="00FB1C3E">
            <w:pPr>
              <w:rPr>
                <w:rFonts w:ascii="Arial" w:hAnsi="Arial" w:cs="Arial"/>
                <w:sz w:val="6"/>
                <w:szCs w:val="2"/>
                <w:lang w:val="es-BO"/>
              </w:rPr>
            </w:pPr>
          </w:p>
        </w:tc>
        <w:tc>
          <w:tcPr>
            <w:tcW w:w="282" w:type="dxa"/>
            <w:shd w:val="clear" w:color="auto" w:fill="auto"/>
          </w:tcPr>
          <w:p w14:paraId="34C4FFF4" w14:textId="77777777" w:rsidR="0041522E" w:rsidRPr="00BE6DC6" w:rsidRDefault="0041522E" w:rsidP="00FB1C3E">
            <w:pPr>
              <w:rPr>
                <w:rFonts w:ascii="Arial" w:hAnsi="Arial" w:cs="Arial"/>
                <w:sz w:val="6"/>
                <w:szCs w:val="2"/>
                <w:lang w:val="es-BO"/>
              </w:rPr>
            </w:pPr>
          </w:p>
        </w:tc>
        <w:tc>
          <w:tcPr>
            <w:tcW w:w="280" w:type="dxa"/>
            <w:shd w:val="clear" w:color="auto" w:fill="auto"/>
          </w:tcPr>
          <w:p w14:paraId="049C0D7C" w14:textId="77777777" w:rsidR="0041522E" w:rsidRPr="00BE6DC6" w:rsidRDefault="0041522E" w:rsidP="00FB1C3E">
            <w:pPr>
              <w:rPr>
                <w:rFonts w:ascii="Arial" w:hAnsi="Arial" w:cs="Arial"/>
                <w:sz w:val="6"/>
                <w:szCs w:val="2"/>
                <w:lang w:val="es-BO"/>
              </w:rPr>
            </w:pPr>
          </w:p>
        </w:tc>
        <w:tc>
          <w:tcPr>
            <w:tcW w:w="277" w:type="dxa"/>
            <w:shd w:val="clear" w:color="auto" w:fill="auto"/>
          </w:tcPr>
          <w:p w14:paraId="71BDF95A" w14:textId="77777777" w:rsidR="0041522E" w:rsidRPr="00BE6DC6" w:rsidRDefault="0041522E" w:rsidP="00FB1C3E">
            <w:pPr>
              <w:rPr>
                <w:rFonts w:ascii="Arial" w:hAnsi="Arial" w:cs="Arial"/>
                <w:sz w:val="6"/>
                <w:szCs w:val="2"/>
                <w:lang w:val="es-BO"/>
              </w:rPr>
            </w:pPr>
          </w:p>
        </w:tc>
        <w:tc>
          <w:tcPr>
            <w:tcW w:w="271" w:type="dxa"/>
            <w:shd w:val="clear" w:color="auto" w:fill="auto"/>
          </w:tcPr>
          <w:p w14:paraId="2013F173" w14:textId="77777777" w:rsidR="0041522E" w:rsidRPr="00BE6DC6" w:rsidRDefault="0041522E" w:rsidP="00FB1C3E">
            <w:pPr>
              <w:rPr>
                <w:rFonts w:ascii="Arial" w:hAnsi="Arial" w:cs="Arial"/>
                <w:sz w:val="6"/>
                <w:szCs w:val="2"/>
                <w:lang w:val="es-BO"/>
              </w:rPr>
            </w:pPr>
          </w:p>
        </w:tc>
        <w:tc>
          <w:tcPr>
            <w:tcW w:w="270" w:type="dxa"/>
            <w:shd w:val="clear" w:color="auto" w:fill="auto"/>
          </w:tcPr>
          <w:p w14:paraId="38229714" w14:textId="77777777" w:rsidR="0041522E" w:rsidRPr="00BE6DC6" w:rsidRDefault="0041522E" w:rsidP="00FB1C3E">
            <w:pPr>
              <w:rPr>
                <w:rFonts w:ascii="Arial" w:hAnsi="Arial" w:cs="Arial"/>
                <w:sz w:val="6"/>
                <w:szCs w:val="2"/>
                <w:lang w:val="es-BO"/>
              </w:rPr>
            </w:pPr>
          </w:p>
        </w:tc>
        <w:tc>
          <w:tcPr>
            <w:tcW w:w="281" w:type="dxa"/>
            <w:gridSpan w:val="2"/>
            <w:shd w:val="clear" w:color="auto" w:fill="auto"/>
          </w:tcPr>
          <w:p w14:paraId="220AACFD" w14:textId="77777777" w:rsidR="0041522E" w:rsidRPr="00BE6DC6" w:rsidRDefault="0041522E" w:rsidP="00FB1C3E">
            <w:pPr>
              <w:rPr>
                <w:rFonts w:ascii="Arial" w:hAnsi="Arial" w:cs="Arial"/>
                <w:sz w:val="6"/>
                <w:szCs w:val="2"/>
                <w:lang w:val="es-BO"/>
              </w:rPr>
            </w:pPr>
          </w:p>
        </w:tc>
        <w:tc>
          <w:tcPr>
            <w:tcW w:w="277" w:type="dxa"/>
            <w:gridSpan w:val="2"/>
            <w:shd w:val="clear" w:color="auto" w:fill="auto"/>
          </w:tcPr>
          <w:p w14:paraId="0E9B2DC5" w14:textId="77777777" w:rsidR="0041522E" w:rsidRPr="00BE6DC6" w:rsidRDefault="0041522E" w:rsidP="00FB1C3E">
            <w:pPr>
              <w:rPr>
                <w:rFonts w:ascii="Arial" w:hAnsi="Arial" w:cs="Arial"/>
                <w:sz w:val="6"/>
                <w:szCs w:val="2"/>
                <w:lang w:val="es-BO"/>
              </w:rPr>
            </w:pPr>
          </w:p>
        </w:tc>
        <w:tc>
          <w:tcPr>
            <w:tcW w:w="262" w:type="dxa"/>
            <w:shd w:val="clear" w:color="auto" w:fill="auto"/>
          </w:tcPr>
          <w:p w14:paraId="72379975" w14:textId="77777777" w:rsidR="0041522E" w:rsidRPr="00BE6DC6" w:rsidRDefault="0041522E" w:rsidP="00FB1C3E">
            <w:pPr>
              <w:rPr>
                <w:rFonts w:ascii="Arial" w:hAnsi="Arial" w:cs="Arial"/>
                <w:sz w:val="6"/>
                <w:szCs w:val="2"/>
                <w:lang w:val="es-BO"/>
              </w:rPr>
            </w:pPr>
          </w:p>
        </w:tc>
        <w:tc>
          <w:tcPr>
            <w:tcW w:w="263" w:type="dxa"/>
            <w:shd w:val="clear" w:color="auto" w:fill="auto"/>
          </w:tcPr>
          <w:p w14:paraId="5A0714DD" w14:textId="77777777" w:rsidR="0041522E" w:rsidRPr="00BE6DC6" w:rsidRDefault="0041522E" w:rsidP="00FB1C3E">
            <w:pPr>
              <w:rPr>
                <w:rFonts w:ascii="Arial" w:hAnsi="Arial" w:cs="Arial"/>
                <w:sz w:val="6"/>
                <w:szCs w:val="2"/>
                <w:lang w:val="es-BO"/>
              </w:rPr>
            </w:pPr>
          </w:p>
        </w:tc>
        <w:tc>
          <w:tcPr>
            <w:tcW w:w="263" w:type="dxa"/>
            <w:shd w:val="clear" w:color="auto" w:fill="auto"/>
          </w:tcPr>
          <w:p w14:paraId="5CB849C2" w14:textId="77777777" w:rsidR="0041522E" w:rsidRPr="00BE6DC6" w:rsidRDefault="0041522E" w:rsidP="00FB1C3E">
            <w:pPr>
              <w:rPr>
                <w:rFonts w:ascii="Arial" w:hAnsi="Arial" w:cs="Arial"/>
                <w:sz w:val="6"/>
                <w:szCs w:val="2"/>
                <w:lang w:val="es-BO"/>
              </w:rPr>
            </w:pPr>
          </w:p>
        </w:tc>
        <w:tc>
          <w:tcPr>
            <w:tcW w:w="263" w:type="dxa"/>
            <w:shd w:val="clear" w:color="auto" w:fill="auto"/>
          </w:tcPr>
          <w:p w14:paraId="24F291C3" w14:textId="77777777" w:rsidR="0041522E" w:rsidRPr="00BE6DC6" w:rsidRDefault="0041522E" w:rsidP="00FB1C3E">
            <w:pPr>
              <w:rPr>
                <w:rFonts w:ascii="Arial" w:hAnsi="Arial" w:cs="Arial"/>
                <w:sz w:val="6"/>
                <w:szCs w:val="2"/>
                <w:lang w:val="es-BO"/>
              </w:rPr>
            </w:pPr>
          </w:p>
        </w:tc>
        <w:tc>
          <w:tcPr>
            <w:tcW w:w="263" w:type="dxa"/>
            <w:shd w:val="clear" w:color="auto" w:fill="auto"/>
          </w:tcPr>
          <w:p w14:paraId="08CEAA1A" w14:textId="77777777" w:rsidR="0041522E" w:rsidRPr="00BE6DC6" w:rsidRDefault="0041522E" w:rsidP="00FB1C3E">
            <w:pPr>
              <w:rPr>
                <w:rFonts w:ascii="Arial" w:hAnsi="Arial" w:cs="Arial"/>
                <w:sz w:val="6"/>
                <w:szCs w:val="2"/>
                <w:lang w:val="es-BO"/>
              </w:rPr>
            </w:pPr>
          </w:p>
        </w:tc>
        <w:tc>
          <w:tcPr>
            <w:tcW w:w="264" w:type="dxa"/>
            <w:gridSpan w:val="2"/>
            <w:shd w:val="clear" w:color="auto" w:fill="auto"/>
          </w:tcPr>
          <w:p w14:paraId="7B606D20" w14:textId="77777777" w:rsidR="0041522E" w:rsidRPr="00BE6DC6" w:rsidRDefault="0041522E" w:rsidP="00FB1C3E">
            <w:pPr>
              <w:rPr>
                <w:rFonts w:ascii="Arial" w:hAnsi="Arial" w:cs="Arial"/>
                <w:sz w:val="6"/>
                <w:szCs w:val="2"/>
                <w:lang w:val="es-BO"/>
              </w:rPr>
            </w:pPr>
          </w:p>
        </w:tc>
        <w:tc>
          <w:tcPr>
            <w:tcW w:w="262" w:type="dxa"/>
            <w:shd w:val="clear" w:color="auto" w:fill="auto"/>
          </w:tcPr>
          <w:p w14:paraId="3D4761FB" w14:textId="77777777" w:rsidR="0041522E" w:rsidRPr="00BE6DC6" w:rsidRDefault="0041522E" w:rsidP="00FB1C3E">
            <w:pPr>
              <w:rPr>
                <w:rFonts w:ascii="Arial" w:hAnsi="Arial" w:cs="Arial"/>
                <w:sz w:val="6"/>
                <w:szCs w:val="2"/>
                <w:lang w:val="es-BO"/>
              </w:rPr>
            </w:pPr>
          </w:p>
        </w:tc>
        <w:tc>
          <w:tcPr>
            <w:tcW w:w="262" w:type="dxa"/>
            <w:shd w:val="clear" w:color="auto" w:fill="auto"/>
          </w:tcPr>
          <w:p w14:paraId="7686AFAC" w14:textId="77777777" w:rsidR="0041522E" w:rsidRPr="00BE6DC6" w:rsidRDefault="0041522E" w:rsidP="00FB1C3E">
            <w:pPr>
              <w:rPr>
                <w:rFonts w:ascii="Arial" w:hAnsi="Arial" w:cs="Arial"/>
                <w:sz w:val="6"/>
                <w:szCs w:val="2"/>
                <w:lang w:val="es-BO"/>
              </w:rPr>
            </w:pPr>
          </w:p>
        </w:tc>
        <w:tc>
          <w:tcPr>
            <w:tcW w:w="262" w:type="dxa"/>
            <w:shd w:val="clear" w:color="auto" w:fill="auto"/>
          </w:tcPr>
          <w:p w14:paraId="280E635B" w14:textId="77777777" w:rsidR="0041522E" w:rsidRPr="00BE6DC6" w:rsidRDefault="0041522E" w:rsidP="00FB1C3E">
            <w:pPr>
              <w:rPr>
                <w:rFonts w:ascii="Arial" w:hAnsi="Arial" w:cs="Arial"/>
                <w:sz w:val="6"/>
                <w:szCs w:val="2"/>
                <w:lang w:val="es-BO"/>
              </w:rPr>
            </w:pPr>
          </w:p>
        </w:tc>
        <w:tc>
          <w:tcPr>
            <w:tcW w:w="262" w:type="dxa"/>
            <w:shd w:val="clear" w:color="auto" w:fill="auto"/>
          </w:tcPr>
          <w:p w14:paraId="4B0655ED" w14:textId="77777777" w:rsidR="0041522E" w:rsidRPr="00BE6DC6" w:rsidRDefault="0041522E" w:rsidP="00FB1C3E">
            <w:pPr>
              <w:rPr>
                <w:rFonts w:ascii="Arial" w:hAnsi="Arial" w:cs="Arial"/>
                <w:sz w:val="6"/>
                <w:szCs w:val="2"/>
                <w:lang w:val="es-BO"/>
              </w:rPr>
            </w:pPr>
          </w:p>
        </w:tc>
        <w:tc>
          <w:tcPr>
            <w:tcW w:w="262" w:type="dxa"/>
            <w:shd w:val="clear" w:color="auto" w:fill="auto"/>
          </w:tcPr>
          <w:p w14:paraId="4D1B43F5" w14:textId="77777777" w:rsidR="0041522E" w:rsidRPr="00BE6DC6" w:rsidRDefault="0041522E" w:rsidP="00FB1C3E">
            <w:pPr>
              <w:rPr>
                <w:rFonts w:ascii="Arial" w:hAnsi="Arial" w:cs="Arial"/>
                <w:sz w:val="6"/>
                <w:szCs w:val="2"/>
                <w:lang w:val="es-BO"/>
              </w:rPr>
            </w:pPr>
          </w:p>
        </w:tc>
        <w:tc>
          <w:tcPr>
            <w:tcW w:w="262" w:type="dxa"/>
            <w:tcBorders>
              <w:right w:val="single" w:sz="12" w:space="0" w:color="244061" w:themeColor="accent1" w:themeShade="80"/>
            </w:tcBorders>
            <w:shd w:val="clear" w:color="auto" w:fill="auto"/>
          </w:tcPr>
          <w:p w14:paraId="2A0AE632" w14:textId="77777777" w:rsidR="0041522E" w:rsidRPr="00BE6DC6" w:rsidRDefault="0041522E" w:rsidP="00FB1C3E">
            <w:pPr>
              <w:rPr>
                <w:rFonts w:ascii="Arial" w:hAnsi="Arial" w:cs="Arial"/>
                <w:sz w:val="6"/>
                <w:szCs w:val="2"/>
                <w:lang w:val="es-BO"/>
              </w:rPr>
            </w:pPr>
          </w:p>
        </w:tc>
      </w:tr>
      <w:tr w:rsidR="00E91009" w:rsidRPr="00205281" w14:paraId="1449D5D2" w14:textId="77777777" w:rsidTr="00E91009">
        <w:trPr>
          <w:jc w:val="center"/>
        </w:trPr>
        <w:tc>
          <w:tcPr>
            <w:tcW w:w="2053" w:type="dxa"/>
            <w:gridSpan w:val="6"/>
            <w:tcBorders>
              <w:left w:val="single" w:sz="12" w:space="0" w:color="244061" w:themeColor="accent1" w:themeShade="80"/>
            </w:tcBorders>
            <w:vAlign w:val="center"/>
          </w:tcPr>
          <w:p w14:paraId="1DA9F3E0" w14:textId="77777777" w:rsidR="00CC3EF0" w:rsidRPr="00205281" w:rsidRDefault="00CC3EF0" w:rsidP="00FB1C3E">
            <w:pPr>
              <w:jc w:val="right"/>
              <w:rPr>
                <w:rFonts w:ascii="Arial" w:hAnsi="Arial" w:cs="Arial"/>
                <w:b/>
                <w:sz w:val="10"/>
                <w:szCs w:val="8"/>
                <w:lang w:val="es-BO"/>
              </w:rPr>
            </w:pPr>
          </w:p>
        </w:tc>
        <w:tc>
          <w:tcPr>
            <w:tcW w:w="2185" w:type="dxa"/>
            <w:gridSpan w:val="8"/>
          </w:tcPr>
          <w:p w14:paraId="41ABB522" w14:textId="77777777" w:rsidR="00CC3EF0" w:rsidRPr="00205281" w:rsidRDefault="00CC3EF0"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83" w:type="dxa"/>
            <w:gridSpan w:val="2"/>
          </w:tcPr>
          <w:p w14:paraId="7350A061" w14:textId="77777777" w:rsidR="00CC3EF0" w:rsidRPr="00205281" w:rsidRDefault="00CC3EF0" w:rsidP="00FB1C3E">
            <w:pPr>
              <w:jc w:val="center"/>
              <w:rPr>
                <w:rFonts w:ascii="Arial" w:hAnsi="Arial" w:cs="Arial"/>
                <w:sz w:val="10"/>
                <w:szCs w:val="8"/>
                <w:lang w:val="es-BO"/>
              </w:rPr>
            </w:pPr>
          </w:p>
        </w:tc>
        <w:tc>
          <w:tcPr>
            <w:tcW w:w="2279" w:type="dxa"/>
            <w:gridSpan w:val="10"/>
            <w:tcBorders>
              <w:bottom w:val="single" w:sz="4" w:space="0" w:color="auto"/>
            </w:tcBorders>
          </w:tcPr>
          <w:p w14:paraId="7725B0EE" w14:textId="77777777" w:rsidR="00CC3EF0" w:rsidRPr="00205281" w:rsidRDefault="00CC3EF0" w:rsidP="00FB1C3E">
            <w:pPr>
              <w:jc w:val="center"/>
              <w:rPr>
                <w:rFonts w:ascii="Arial" w:hAnsi="Arial" w:cs="Arial"/>
                <w:sz w:val="10"/>
                <w:szCs w:val="8"/>
                <w:lang w:val="es-BO"/>
              </w:rPr>
            </w:pPr>
            <w:r w:rsidRPr="00205281">
              <w:rPr>
                <w:i/>
                <w:sz w:val="12"/>
                <w:szCs w:val="8"/>
                <w:lang w:val="es-BO"/>
              </w:rPr>
              <w:t>Cargo</w:t>
            </w:r>
          </w:p>
        </w:tc>
        <w:tc>
          <w:tcPr>
            <w:tcW w:w="317" w:type="dxa"/>
            <w:gridSpan w:val="2"/>
          </w:tcPr>
          <w:p w14:paraId="7C0198DD" w14:textId="77777777" w:rsidR="00CC3EF0" w:rsidRPr="00205281" w:rsidRDefault="00CC3EF0" w:rsidP="00FB1C3E">
            <w:pPr>
              <w:jc w:val="center"/>
              <w:rPr>
                <w:rFonts w:ascii="Arial" w:hAnsi="Arial" w:cs="Arial"/>
                <w:sz w:val="10"/>
                <w:szCs w:val="8"/>
                <w:lang w:val="es-BO"/>
              </w:rPr>
            </w:pPr>
          </w:p>
        </w:tc>
        <w:tc>
          <w:tcPr>
            <w:tcW w:w="2967" w:type="dxa"/>
            <w:gridSpan w:val="13"/>
            <w:tcBorders>
              <w:bottom w:val="single" w:sz="4" w:space="0" w:color="auto"/>
            </w:tcBorders>
          </w:tcPr>
          <w:p w14:paraId="6452409B" w14:textId="77777777" w:rsidR="00CC3EF0" w:rsidRPr="00205281" w:rsidRDefault="00CC3EF0" w:rsidP="00FB1C3E">
            <w:pPr>
              <w:jc w:val="center"/>
              <w:rPr>
                <w:rFonts w:ascii="Arial" w:hAnsi="Arial" w:cs="Arial"/>
                <w:sz w:val="10"/>
                <w:szCs w:val="8"/>
                <w:lang w:val="es-BO"/>
              </w:rPr>
            </w:pPr>
            <w:r w:rsidRPr="00205281">
              <w:rPr>
                <w:i/>
                <w:sz w:val="12"/>
                <w:szCs w:val="8"/>
                <w:lang w:val="es-BO"/>
              </w:rPr>
              <w:t>Dependencia</w:t>
            </w:r>
          </w:p>
        </w:tc>
        <w:tc>
          <w:tcPr>
            <w:tcW w:w="262" w:type="dxa"/>
            <w:tcBorders>
              <w:right w:val="single" w:sz="12" w:space="0" w:color="244061" w:themeColor="accent1" w:themeShade="80"/>
            </w:tcBorders>
          </w:tcPr>
          <w:p w14:paraId="428570EC" w14:textId="77777777" w:rsidR="00CC3EF0" w:rsidRPr="00205281" w:rsidRDefault="00CC3EF0" w:rsidP="00FB1C3E">
            <w:pPr>
              <w:rPr>
                <w:rFonts w:ascii="Arial" w:hAnsi="Arial" w:cs="Arial"/>
                <w:sz w:val="10"/>
                <w:szCs w:val="8"/>
                <w:lang w:val="es-BO"/>
              </w:rPr>
            </w:pPr>
          </w:p>
        </w:tc>
      </w:tr>
      <w:tr w:rsidR="00E91009" w:rsidRPr="00205281" w14:paraId="4D03B1CA" w14:textId="77777777" w:rsidTr="00257D64">
        <w:trPr>
          <w:jc w:val="center"/>
        </w:trPr>
        <w:tc>
          <w:tcPr>
            <w:tcW w:w="2053" w:type="dxa"/>
            <w:gridSpan w:val="6"/>
            <w:tcBorders>
              <w:left w:val="single" w:sz="12" w:space="0" w:color="244061" w:themeColor="accent1" w:themeShade="80"/>
              <w:right w:val="single" w:sz="4" w:space="0" w:color="auto"/>
            </w:tcBorders>
            <w:vAlign w:val="center"/>
          </w:tcPr>
          <w:p w14:paraId="6F9C82B9" w14:textId="5913759F" w:rsidR="0041522E" w:rsidRPr="00205281" w:rsidRDefault="0041522E" w:rsidP="00FB1C3E">
            <w:pPr>
              <w:jc w:val="right"/>
              <w:rPr>
                <w:rFonts w:ascii="Arial" w:hAnsi="Arial" w:cs="Arial"/>
                <w:lang w:val="es-BO"/>
              </w:rPr>
            </w:pPr>
            <w:r w:rsidRPr="00205281">
              <w:rPr>
                <w:rFonts w:ascii="Arial" w:hAnsi="Arial" w:cs="Arial"/>
                <w:lang w:val="es-BO"/>
              </w:rPr>
              <w:t>Encargado de atender consultas</w:t>
            </w:r>
            <w:r w:rsidR="00E91009">
              <w:rPr>
                <w:rFonts w:ascii="Arial" w:hAnsi="Arial" w:cs="Arial"/>
                <w:lang w:val="es-BO"/>
              </w:rPr>
              <w:t xml:space="preserve"> Administrativas</w:t>
            </w:r>
          </w:p>
        </w:tc>
        <w:tc>
          <w:tcPr>
            <w:tcW w:w="21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4FDE34" w14:textId="3F67F425" w:rsidR="0041522E" w:rsidRPr="00205281" w:rsidRDefault="00257D64" w:rsidP="00257D64">
            <w:pPr>
              <w:jc w:val="center"/>
              <w:rPr>
                <w:rFonts w:ascii="Arial" w:hAnsi="Arial" w:cs="Arial"/>
                <w:lang w:val="es-BO"/>
              </w:rPr>
            </w:pPr>
            <w:r>
              <w:rPr>
                <w:rFonts w:ascii="Arial" w:hAnsi="Arial" w:cs="Arial"/>
                <w:color w:val="0000FF"/>
              </w:rPr>
              <w:t>Claudia Chura Cruz</w:t>
            </w:r>
          </w:p>
        </w:tc>
        <w:tc>
          <w:tcPr>
            <w:tcW w:w="283" w:type="dxa"/>
            <w:gridSpan w:val="2"/>
            <w:tcBorders>
              <w:left w:val="single" w:sz="4" w:space="0" w:color="auto"/>
              <w:right w:val="single" w:sz="4" w:space="0" w:color="auto"/>
            </w:tcBorders>
          </w:tcPr>
          <w:p w14:paraId="2D0C596B" w14:textId="77777777" w:rsidR="0041522E" w:rsidRPr="00205281" w:rsidRDefault="0041522E" w:rsidP="00FB1C3E">
            <w:pPr>
              <w:rPr>
                <w:rFonts w:ascii="Arial" w:hAnsi="Arial" w:cs="Arial"/>
                <w:lang w:val="es-BO"/>
              </w:rPr>
            </w:pPr>
          </w:p>
        </w:tc>
        <w:tc>
          <w:tcPr>
            <w:tcW w:w="227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00BF17C7" w:rsidR="0041522E" w:rsidRPr="00205281" w:rsidRDefault="006C3117" w:rsidP="00257D64">
            <w:pPr>
              <w:jc w:val="center"/>
              <w:rPr>
                <w:rFonts w:ascii="Arial" w:hAnsi="Arial" w:cs="Arial"/>
                <w:lang w:val="es-BO"/>
              </w:rPr>
            </w:pPr>
            <w:r w:rsidRPr="003B371D">
              <w:rPr>
                <w:rFonts w:ascii="Arial" w:hAnsi="Arial" w:cs="Arial"/>
                <w:color w:val="0000FF"/>
              </w:rPr>
              <w:t>Profesional en Compras y Contrataciones</w:t>
            </w:r>
          </w:p>
        </w:tc>
        <w:tc>
          <w:tcPr>
            <w:tcW w:w="317" w:type="dxa"/>
            <w:gridSpan w:val="2"/>
            <w:tcBorders>
              <w:left w:val="single" w:sz="4" w:space="0" w:color="auto"/>
              <w:right w:val="single" w:sz="4" w:space="0" w:color="auto"/>
            </w:tcBorders>
          </w:tcPr>
          <w:p w14:paraId="1E155B45" w14:textId="77777777" w:rsidR="0041522E" w:rsidRPr="00205281" w:rsidRDefault="0041522E" w:rsidP="00FB1C3E">
            <w:pPr>
              <w:rPr>
                <w:rFonts w:ascii="Arial" w:hAnsi="Arial" w:cs="Arial"/>
                <w:lang w:val="es-BO"/>
              </w:rPr>
            </w:pPr>
          </w:p>
        </w:tc>
        <w:tc>
          <w:tcPr>
            <w:tcW w:w="296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5B30FF" w14:textId="50EB1B3D" w:rsidR="0041522E" w:rsidRPr="00205281" w:rsidRDefault="006C3117" w:rsidP="00257D64">
            <w:pPr>
              <w:rPr>
                <w:rFonts w:ascii="Arial" w:hAnsi="Arial" w:cs="Arial"/>
                <w:lang w:val="es-BO"/>
              </w:rPr>
            </w:pPr>
            <w:r w:rsidRPr="00C03205">
              <w:rPr>
                <w:rFonts w:ascii="Arial" w:hAnsi="Arial" w:cs="Arial"/>
                <w:color w:val="0000FF"/>
              </w:rPr>
              <w:t>Dpto. de Compras y Contrataciones</w:t>
            </w:r>
          </w:p>
        </w:tc>
        <w:tc>
          <w:tcPr>
            <w:tcW w:w="262" w:type="dxa"/>
            <w:tcBorders>
              <w:left w:val="single" w:sz="4" w:space="0" w:color="auto"/>
              <w:right w:val="single" w:sz="12" w:space="0" w:color="244061" w:themeColor="accent1" w:themeShade="80"/>
            </w:tcBorders>
          </w:tcPr>
          <w:p w14:paraId="297372B1" w14:textId="77777777" w:rsidR="0041522E" w:rsidRPr="00205281" w:rsidRDefault="0041522E" w:rsidP="00FB1C3E">
            <w:pPr>
              <w:rPr>
                <w:rFonts w:ascii="Arial" w:hAnsi="Arial" w:cs="Arial"/>
                <w:lang w:val="es-BO"/>
              </w:rPr>
            </w:pPr>
          </w:p>
        </w:tc>
      </w:tr>
      <w:tr w:rsidR="00E91009" w:rsidRPr="00CC3EF0" w14:paraId="1EA5C3E3" w14:textId="77777777" w:rsidTr="00E91009">
        <w:trPr>
          <w:jc w:val="center"/>
        </w:trPr>
        <w:tc>
          <w:tcPr>
            <w:tcW w:w="2053" w:type="dxa"/>
            <w:gridSpan w:val="6"/>
            <w:tcBorders>
              <w:left w:val="single" w:sz="12" w:space="0" w:color="244061" w:themeColor="accent1" w:themeShade="80"/>
            </w:tcBorders>
            <w:shd w:val="clear" w:color="auto" w:fill="auto"/>
            <w:vAlign w:val="center"/>
          </w:tcPr>
          <w:p w14:paraId="4EB8750C" w14:textId="77777777" w:rsidR="00CC3EF0" w:rsidRPr="00CC3EF0" w:rsidRDefault="00CC3EF0" w:rsidP="00FB1C3E">
            <w:pPr>
              <w:jc w:val="right"/>
              <w:rPr>
                <w:rFonts w:ascii="Arial" w:hAnsi="Arial" w:cs="Arial"/>
                <w:sz w:val="6"/>
                <w:lang w:val="es-BO"/>
              </w:rPr>
            </w:pPr>
          </w:p>
        </w:tc>
        <w:tc>
          <w:tcPr>
            <w:tcW w:w="2185" w:type="dxa"/>
            <w:gridSpan w:val="8"/>
            <w:tcBorders>
              <w:top w:val="single" w:sz="4" w:space="0" w:color="auto"/>
              <w:bottom w:val="single" w:sz="4" w:space="0" w:color="auto"/>
            </w:tcBorders>
            <w:shd w:val="clear" w:color="auto" w:fill="auto"/>
          </w:tcPr>
          <w:p w14:paraId="156F2328" w14:textId="77777777" w:rsidR="00CC3EF0" w:rsidRPr="00CC3EF0" w:rsidRDefault="00CC3EF0" w:rsidP="00FB1C3E">
            <w:pPr>
              <w:rPr>
                <w:rFonts w:ascii="Arial" w:hAnsi="Arial" w:cs="Arial"/>
                <w:sz w:val="6"/>
                <w:lang w:val="es-BO"/>
              </w:rPr>
            </w:pPr>
          </w:p>
        </w:tc>
        <w:tc>
          <w:tcPr>
            <w:tcW w:w="283" w:type="dxa"/>
            <w:gridSpan w:val="2"/>
            <w:shd w:val="clear" w:color="auto" w:fill="auto"/>
          </w:tcPr>
          <w:p w14:paraId="63A4682E" w14:textId="77777777" w:rsidR="00CC3EF0" w:rsidRPr="00CC3EF0" w:rsidRDefault="00CC3EF0" w:rsidP="00FB1C3E">
            <w:pPr>
              <w:rPr>
                <w:rFonts w:ascii="Arial" w:hAnsi="Arial" w:cs="Arial"/>
                <w:sz w:val="6"/>
                <w:lang w:val="es-BO"/>
              </w:rPr>
            </w:pPr>
          </w:p>
        </w:tc>
        <w:tc>
          <w:tcPr>
            <w:tcW w:w="2279" w:type="dxa"/>
            <w:gridSpan w:val="10"/>
            <w:tcBorders>
              <w:top w:val="single" w:sz="4" w:space="0" w:color="auto"/>
              <w:bottom w:val="single" w:sz="4" w:space="0" w:color="auto"/>
            </w:tcBorders>
            <w:shd w:val="clear" w:color="auto" w:fill="auto"/>
          </w:tcPr>
          <w:p w14:paraId="353DA4D2" w14:textId="77777777" w:rsidR="00CC3EF0" w:rsidRPr="00CC3EF0" w:rsidRDefault="00CC3EF0" w:rsidP="00FB1C3E">
            <w:pPr>
              <w:rPr>
                <w:rFonts w:ascii="Arial" w:hAnsi="Arial" w:cs="Arial"/>
                <w:sz w:val="6"/>
                <w:lang w:val="es-BO"/>
              </w:rPr>
            </w:pPr>
          </w:p>
        </w:tc>
        <w:tc>
          <w:tcPr>
            <w:tcW w:w="317" w:type="dxa"/>
            <w:gridSpan w:val="2"/>
            <w:shd w:val="clear" w:color="auto" w:fill="auto"/>
          </w:tcPr>
          <w:p w14:paraId="18E8ECA6" w14:textId="77777777" w:rsidR="00CC3EF0" w:rsidRPr="00CC3EF0" w:rsidRDefault="00CC3EF0" w:rsidP="00FB1C3E">
            <w:pPr>
              <w:rPr>
                <w:rFonts w:ascii="Arial" w:hAnsi="Arial" w:cs="Arial"/>
                <w:sz w:val="6"/>
                <w:lang w:val="es-BO"/>
              </w:rPr>
            </w:pPr>
          </w:p>
        </w:tc>
        <w:tc>
          <w:tcPr>
            <w:tcW w:w="2967" w:type="dxa"/>
            <w:gridSpan w:val="13"/>
            <w:tcBorders>
              <w:top w:val="single" w:sz="4" w:space="0" w:color="auto"/>
              <w:bottom w:val="single" w:sz="4" w:space="0" w:color="auto"/>
            </w:tcBorders>
            <w:shd w:val="clear" w:color="auto" w:fill="auto"/>
          </w:tcPr>
          <w:p w14:paraId="3ACB6669" w14:textId="77777777" w:rsidR="00CC3EF0" w:rsidRPr="00CC3EF0" w:rsidRDefault="00CC3EF0" w:rsidP="00FB1C3E">
            <w:pPr>
              <w:rPr>
                <w:rFonts w:ascii="Arial" w:hAnsi="Arial" w:cs="Arial"/>
                <w:sz w:val="6"/>
                <w:lang w:val="es-BO"/>
              </w:rPr>
            </w:pPr>
          </w:p>
        </w:tc>
        <w:tc>
          <w:tcPr>
            <w:tcW w:w="262" w:type="dxa"/>
            <w:tcBorders>
              <w:right w:val="single" w:sz="12" w:space="0" w:color="244061" w:themeColor="accent1" w:themeShade="80"/>
            </w:tcBorders>
            <w:shd w:val="clear" w:color="auto" w:fill="auto"/>
          </w:tcPr>
          <w:p w14:paraId="28249646" w14:textId="77777777" w:rsidR="00CC3EF0" w:rsidRPr="00CC3EF0" w:rsidRDefault="00CC3EF0" w:rsidP="00FB1C3E">
            <w:pPr>
              <w:rPr>
                <w:rFonts w:ascii="Arial" w:hAnsi="Arial" w:cs="Arial"/>
                <w:sz w:val="6"/>
                <w:lang w:val="es-BO"/>
              </w:rPr>
            </w:pPr>
          </w:p>
        </w:tc>
      </w:tr>
      <w:tr w:rsidR="00E91009" w:rsidRPr="00205281" w14:paraId="5B02C34D" w14:textId="77777777" w:rsidTr="00257D64">
        <w:trPr>
          <w:jc w:val="center"/>
        </w:trPr>
        <w:tc>
          <w:tcPr>
            <w:tcW w:w="2053" w:type="dxa"/>
            <w:gridSpan w:val="6"/>
            <w:tcBorders>
              <w:left w:val="single" w:sz="12" w:space="0" w:color="244061" w:themeColor="accent1" w:themeShade="80"/>
              <w:right w:val="single" w:sz="4" w:space="0" w:color="auto"/>
            </w:tcBorders>
            <w:vAlign w:val="center"/>
          </w:tcPr>
          <w:p w14:paraId="0C14DBBA" w14:textId="2862CAE8" w:rsidR="00CC3EF0" w:rsidRPr="00205281" w:rsidRDefault="00E91009" w:rsidP="00FB1C3E">
            <w:pPr>
              <w:jc w:val="right"/>
              <w:rPr>
                <w:rFonts w:ascii="Arial" w:hAnsi="Arial" w:cs="Arial"/>
                <w:lang w:val="es-BO"/>
              </w:rPr>
            </w:pPr>
            <w:r w:rsidRPr="00205281">
              <w:rPr>
                <w:rFonts w:ascii="Arial" w:hAnsi="Arial" w:cs="Arial"/>
                <w:lang w:val="es-BO"/>
              </w:rPr>
              <w:t>Encargado de atender consultas</w:t>
            </w:r>
            <w:r>
              <w:rPr>
                <w:rFonts w:ascii="Arial" w:hAnsi="Arial" w:cs="Arial"/>
                <w:lang w:val="es-BO"/>
              </w:rPr>
              <w:t xml:space="preserve"> Técnicas</w:t>
            </w:r>
          </w:p>
        </w:tc>
        <w:tc>
          <w:tcPr>
            <w:tcW w:w="218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E2113" w14:textId="06D17902" w:rsidR="00CC3EF0" w:rsidRPr="006C3117" w:rsidRDefault="00257D64" w:rsidP="00257D64">
            <w:pPr>
              <w:jc w:val="center"/>
              <w:rPr>
                <w:rFonts w:ascii="Arial" w:hAnsi="Arial" w:cs="Arial"/>
                <w:color w:val="0000FF"/>
              </w:rPr>
            </w:pPr>
            <w:r>
              <w:rPr>
                <w:rFonts w:ascii="Arial" w:hAnsi="Arial" w:cs="Arial"/>
                <w:color w:val="0000FF"/>
              </w:rPr>
              <w:t>Alvaro Cuentas Salcedo</w:t>
            </w:r>
          </w:p>
        </w:tc>
        <w:tc>
          <w:tcPr>
            <w:tcW w:w="283" w:type="dxa"/>
            <w:gridSpan w:val="2"/>
            <w:tcBorders>
              <w:left w:val="single" w:sz="4" w:space="0" w:color="auto"/>
              <w:right w:val="single" w:sz="4" w:space="0" w:color="auto"/>
            </w:tcBorders>
            <w:vAlign w:val="center"/>
          </w:tcPr>
          <w:p w14:paraId="458799B6" w14:textId="77777777" w:rsidR="00CC3EF0" w:rsidRPr="00205281" w:rsidRDefault="00CC3EF0" w:rsidP="00257D64">
            <w:pPr>
              <w:jc w:val="center"/>
              <w:rPr>
                <w:rFonts w:ascii="Arial" w:hAnsi="Arial" w:cs="Arial"/>
                <w:lang w:val="es-BO"/>
              </w:rPr>
            </w:pPr>
          </w:p>
        </w:tc>
        <w:tc>
          <w:tcPr>
            <w:tcW w:w="227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0C3B7" w14:textId="4A3BAF9B" w:rsidR="00CC3EF0" w:rsidRPr="006C3117" w:rsidRDefault="00257D64" w:rsidP="00257D64">
            <w:pPr>
              <w:jc w:val="center"/>
              <w:rPr>
                <w:rFonts w:ascii="Arial" w:hAnsi="Arial" w:cs="Arial"/>
                <w:color w:val="0000FF"/>
              </w:rPr>
            </w:pPr>
            <w:r>
              <w:rPr>
                <w:rFonts w:ascii="Arial" w:hAnsi="Arial" w:cs="Arial"/>
                <w:color w:val="0000FF"/>
              </w:rPr>
              <w:t>Supervisor de Obras</w:t>
            </w:r>
          </w:p>
        </w:tc>
        <w:tc>
          <w:tcPr>
            <w:tcW w:w="317" w:type="dxa"/>
            <w:gridSpan w:val="2"/>
            <w:tcBorders>
              <w:left w:val="single" w:sz="4" w:space="0" w:color="auto"/>
              <w:right w:val="single" w:sz="4" w:space="0" w:color="auto"/>
            </w:tcBorders>
          </w:tcPr>
          <w:p w14:paraId="4A013333" w14:textId="77777777" w:rsidR="00CC3EF0" w:rsidRPr="00205281" w:rsidRDefault="00CC3EF0" w:rsidP="00FB1C3E">
            <w:pPr>
              <w:rPr>
                <w:rFonts w:ascii="Arial" w:hAnsi="Arial" w:cs="Arial"/>
                <w:lang w:val="es-BO"/>
              </w:rPr>
            </w:pPr>
          </w:p>
        </w:tc>
        <w:tc>
          <w:tcPr>
            <w:tcW w:w="296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5FEC6" w14:textId="5F47F0D2" w:rsidR="00CC3EF0" w:rsidRPr="006C3117" w:rsidRDefault="006C3117" w:rsidP="00FB1C3E">
            <w:pPr>
              <w:rPr>
                <w:rFonts w:ascii="Arial" w:hAnsi="Arial" w:cs="Arial"/>
                <w:color w:val="0000FF"/>
              </w:rPr>
            </w:pPr>
            <w:r w:rsidRPr="006C3117">
              <w:rPr>
                <w:rFonts w:ascii="Arial" w:hAnsi="Arial" w:cs="Arial"/>
                <w:color w:val="0000FF"/>
              </w:rPr>
              <w:t>Dpto. de Mejoramiento y Mantenimiento de la Infraestructura</w:t>
            </w:r>
          </w:p>
        </w:tc>
        <w:tc>
          <w:tcPr>
            <w:tcW w:w="262" w:type="dxa"/>
            <w:tcBorders>
              <w:left w:val="single" w:sz="4" w:space="0" w:color="auto"/>
              <w:right w:val="single" w:sz="12" w:space="0" w:color="244061" w:themeColor="accent1" w:themeShade="80"/>
            </w:tcBorders>
          </w:tcPr>
          <w:p w14:paraId="05DBC434" w14:textId="77777777" w:rsidR="00CC3EF0" w:rsidRPr="00205281" w:rsidRDefault="00CC3EF0" w:rsidP="00FB1C3E">
            <w:pPr>
              <w:rPr>
                <w:rFonts w:ascii="Arial" w:hAnsi="Arial" w:cs="Arial"/>
                <w:lang w:val="es-BO"/>
              </w:rPr>
            </w:pPr>
          </w:p>
        </w:tc>
      </w:tr>
      <w:tr w:rsidR="00E91009" w:rsidRPr="00BE6DC6" w14:paraId="276C0862" w14:textId="77777777" w:rsidTr="00E91009">
        <w:trPr>
          <w:jc w:val="center"/>
        </w:trPr>
        <w:tc>
          <w:tcPr>
            <w:tcW w:w="2426" w:type="dxa"/>
            <w:gridSpan w:val="7"/>
            <w:tcBorders>
              <w:left w:val="single" w:sz="12" w:space="0" w:color="244061" w:themeColor="accent1" w:themeShade="80"/>
            </w:tcBorders>
            <w:shd w:val="clear" w:color="auto" w:fill="auto"/>
            <w:vAlign w:val="center"/>
          </w:tcPr>
          <w:p w14:paraId="21C862C8" w14:textId="77777777" w:rsidR="0041522E" w:rsidRPr="00BE6DC6" w:rsidRDefault="0041522E" w:rsidP="00FB1C3E">
            <w:pPr>
              <w:jc w:val="right"/>
              <w:rPr>
                <w:rFonts w:ascii="Arial" w:hAnsi="Arial" w:cs="Arial"/>
                <w:b/>
                <w:sz w:val="8"/>
                <w:lang w:val="es-BO"/>
              </w:rPr>
            </w:pPr>
          </w:p>
        </w:tc>
        <w:tc>
          <w:tcPr>
            <w:tcW w:w="425" w:type="dxa"/>
            <w:shd w:val="clear" w:color="auto" w:fill="auto"/>
          </w:tcPr>
          <w:p w14:paraId="1F8268AD" w14:textId="77777777" w:rsidR="0041522E" w:rsidRPr="00BE6DC6" w:rsidRDefault="0041522E" w:rsidP="00FB1C3E">
            <w:pPr>
              <w:rPr>
                <w:rFonts w:ascii="Arial" w:hAnsi="Arial" w:cs="Arial"/>
                <w:sz w:val="8"/>
                <w:lang w:val="es-BO"/>
              </w:rPr>
            </w:pPr>
          </w:p>
        </w:tc>
        <w:tc>
          <w:tcPr>
            <w:tcW w:w="268" w:type="dxa"/>
            <w:shd w:val="clear" w:color="auto" w:fill="auto"/>
          </w:tcPr>
          <w:p w14:paraId="68F67C67" w14:textId="77777777" w:rsidR="0041522E" w:rsidRPr="00BE6DC6" w:rsidRDefault="0041522E" w:rsidP="00FB1C3E">
            <w:pPr>
              <w:rPr>
                <w:rFonts w:ascii="Arial" w:hAnsi="Arial" w:cs="Arial"/>
                <w:sz w:val="8"/>
                <w:lang w:val="es-BO"/>
              </w:rPr>
            </w:pPr>
          </w:p>
        </w:tc>
        <w:tc>
          <w:tcPr>
            <w:tcW w:w="269" w:type="dxa"/>
            <w:shd w:val="clear" w:color="auto" w:fill="auto"/>
          </w:tcPr>
          <w:p w14:paraId="530F672A" w14:textId="77777777" w:rsidR="0041522E" w:rsidRPr="00BE6DC6" w:rsidRDefault="0041522E" w:rsidP="00FB1C3E">
            <w:pPr>
              <w:rPr>
                <w:rFonts w:ascii="Arial" w:hAnsi="Arial" w:cs="Arial"/>
                <w:sz w:val="8"/>
                <w:lang w:val="es-BO"/>
              </w:rPr>
            </w:pPr>
          </w:p>
        </w:tc>
        <w:tc>
          <w:tcPr>
            <w:tcW w:w="261" w:type="dxa"/>
            <w:shd w:val="clear" w:color="auto" w:fill="auto"/>
          </w:tcPr>
          <w:p w14:paraId="10F597BE" w14:textId="77777777" w:rsidR="0041522E" w:rsidRPr="00BE6DC6" w:rsidRDefault="0041522E" w:rsidP="00FB1C3E">
            <w:pPr>
              <w:rPr>
                <w:rFonts w:ascii="Arial" w:hAnsi="Arial" w:cs="Arial"/>
                <w:sz w:val="8"/>
                <w:lang w:val="es-BO"/>
              </w:rPr>
            </w:pPr>
          </w:p>
        </w:tc>
        <w:tc>
          <w:tcPr>
            <w:tcW w:w="265" w:type="dxa"/>
            <w:shd w:val="clear" w:color="auto" w:fill="auto"/>
          </w:tcPr>
          <w:p w14:paraId="38CB1390" w14:textId="77777777" w:rsidR="0041522E" w:rsidRPr="00BE6DC6" w:rsidRDefault="0041522E" w:rsidP="00FB1C3E">
            <w:pPr>
              <w:rPr>
                <w:rFonts w:ascii="Arial" w:hAnsi="Arial" w:cs="Arial"/>
                <w:sz w:val="8"/>
                <w:lang w:val="es-BO"/>
              </w:rPr>
            </w:pPr>
          </w:p>
        </w:tc>
        <w:tc>
          <w:tcPr>
            <w:tcW w:w="264" w:type="dxa"/>
            <w:shd w:val="clear" w:color="auto" w:fill="auto"/>
          </w:tcPr>
          <w:p w14:paraId="61BA5659" w14:textId="77777777" w:rsidR="0041522E" w:rsidRPr="00BE6DC6" w:rsidRDefault="0041522E" w:rsidP="00FB1C3E">
            <w:pPr>
              <w:rPr>
                <w:rFonts w:ascii="Arial" w:hAnsi="Arial" w:cs="Arial"/>
                <w:sz w:val="8"/>
                <w:lang w:val="es-BO"/>
              </w:rPr>
            </w:pPr>
          </w:p>
        </w:tc>
        <w:tc>
          <w:tcPr>
            <w:tcW w:w="268" w:type="dxa"/>
            <w:gridSpan w:val="2"/>
            <w:shd w:val="clear" w:color="auto" w:fill="auto"/>
          </w:tcPr>
          <w:p w14:paraId="448F88C5" w14:textId="77777777" w:rsidR="0041522E" w:rsidRPr="00BE6DC6" w:rsidRDefault="0041522E" w:rsidP="00FB1C3E">
            <w:pPr>
              <w:rPr>
                <w:rFonts w:ascii="Arial" w:hAnsi="Arial" w:cs="Arial"/>
                <w:sz w:val="8"/>
                <w:lang w:val="es-BO"/>
              </w:rPr>
            </w:pPr>
          </w:p>
        </w:tc>
        <w:tc>
          <w:tcPr>
            <w:tcW w:w="269" w:type="dxa"/>
            <w:gridSpan w:val="2"/>
            <w:shd w:val="clear" w:color="auto" w:fill="auto"/>
          </w:tcPr>
          <w:p w14:paraId="517ED1BF" w14:textId="77777777" w:rsidR="0041522E" w:rsidRPr="00BE6DC6" w:rsidRDefault="0041522E" w:rsidP="00FB1C3E">
            <w:pPr>
              <w:rPr>
                <w:rFonts w:ascii="Arial" w:hAnsi="Arial" w:cs="Arial"/>
                <w:sz w:val="8"/>
                <w:lang w:val="es-BO"/>
              </w:rPr>
            </w:pPr>
          </w:p>
        </w:tc>
        <w:tc>
          <w:tcPr>
            <w:tcW w:w="268" w:type="dxa"/>
            <w:gridSpan w:val="2"/>
            <w:shd w:val="clear" w:color="auto" w:fill="auto"/>
          </w:tcPr>
          <w:p w14:paraId="0941609C" w14:textId="77777777" w:rsidR="0041522E" w:rsidRPr="00BE6DC6" w:rsidRDefault="0041522E" w:rsidP="00FB1C3E">
            <w:pPr>
              <w:rPr>
                <w:rFonts w:ascii="Arial" w:hAnsi="Arial" w:cs="Arial"/>
                <w:sz w:val="8"/>
                <w:lang w:val="es-BO"/>
              </w:rPr>
            </w:pPr>
          </w:p>
        </w:tc>
        <w:tc>
          <w:tcPr>
            <w:tcW w:w="275" w:type="dxa"/>
            <w:shd w:val="clear" w:color="auto" w:fill="auto"/>
          </w:tcPr>
          <w:p w14:paraId="2C23FA71" w14:textId="77777777" w:rsidR="0041522E" w:rsidRPr="00BE6DC6" w:rsidRDefault="0041522E" w:rsidP="00FB1C3E">
            <w:pPr>
              <w:rPr>
                <w:rFonts w:ascii="Arial" w:hAnsi="Arial" w:cs="Arial"/>
                <w:sz w:val="8"/>
                <w:lang w:val="es-BO"/>
              </w:rPr>
            </w:pPr>
          </w:p>
        </w:tc>
        <w:tc>
          <w:tcPr>
            <w:tcW w:w="282" w:type="dxa"/>
            <w:shd w:val="clear" w:color="auto" w:fill="auto"/>
          </w:tcPr>
          <w:p w14:paraId="7B4B9C9C" w14:textId="77777777" w:rsidR="0041522E" w:rsidRPr="00BE6DC6" w:rsidRDefault="0041522E" w:rsidP="00FB1C3E">
            <w:pPr>
              <w:rPr>
                <w:rFonts w:ascii="Arial" w:hAnsi="Arial" w:cs="Arial"/>
                <w:sz w:val="8"/>
                <w:lang w:val="es-BO"/>
              </w:rPr>
            </w:pPr>
          </w:p>
        </w:tc>
        <w:tc>
          <w:tcPr>
            <w:tcW w:w="280" w:type="dxa"/>
            <w:shd w:val="clear" w:color="auto" w:fill="auto"/>
          </w:tcPr>
          <w:p w14:paraId="1EC40B87" w14:textId="77777777" w:rsidR="0041522E" w:rsidRPr="00BE6DC6" w:rsidRDefault="0041522E" w:rsidP="00FB1C3E">
            <w:pPr>
              <w:rPr>
                <w:rFonts w:ascii="Arial" w:hAnsi="Arial" w:cs="Arial"/>
                <w:sz w:val="8"/>
                <w:lang w:val="es-BO"/>
              </w:rPr>
            </w:pPr>
          </w:p>
        </w:tc>
        <w:tc>
          <w:tcPr>
            <w:tcW w:w="277" w:type="dxa"/>
            <w:shd w:val="clear" w:color="auto" w:fill="auto"/>
          </w:tcPr>
          <w:p w14:paraId="61FB0173" w14:textId="77777777" w:rsidR="0041522E" w:rsidRPr="00BE6DC6" w:rsidRDefault="0041522E" w:rsidP="00FB1C3E">
            <w:pPr>
              <w:rPr>
                <w:rFonts w:ascii="Arial" w:hAnsi="Arial" w:cs="Arial"/>
                <w:sz w:val="8"/>
                <w:lang w:val="es-BO"/>
              </w:rPr>
            </w:pPr>
          </w:p>
        </w:tc>
        <w:tc>
          <w:tcPr>
            <w:tcW w:w="271" w:type="dxa"/>
            <w:shd w:val="clear" w:color="auto" w:fill="auto"/>
          </w:tcPr>
          <w:p w14:paraId="75737696" w14:textId="77777777" w:rsidR="0041522E" w:rsidRPr="00BE6DC6" w:rsidRDefault="0041522E" w:rsidP="00FB1C3E">
            <w:pPr>
              <w:rPr>
                <w:rFonts w:ascii="Arial" w:hAnsi="Arial" w:cs="Arial"/>
                <w:sz w:val="8"/>
                <w:lang w:val="es-BO"/>
              </w:rPr>
            </w:pPr>
          </w:p>
        </w:tc>
        <w:tc>
          <w:tcPr>
            <w:tcW w:w="270" w:type="dxa"/>
            <w:shd w:val="clear" w:color="auto" w:fill="auto"/>
          </w:tcPr>
          <w:p w14:paraId="69994237" w14:textId="77777777" w:rsidR="0041522E" w:rsidRPr="00BE6DC6" w:rsidRDefault="0041522E" w:rsidP="00FB1C3E">
            <w:pPr>
              <w:rPr>
                <w:rFonts w:ascii="Arial" w:hAnsi="Arial" w:cs="Arial"/>
                <w:sz w:val="8"/>
                <w:lang w:val="es-BO"/>
              </w:rPr>
            </w:pPr>
          </w:p>
        </w:tc>
        <w:tc>
          <w:tcPr>
            <w:tcW w:w="281" w:type="dxa"/>
            <w:gridSpan w:val="2"/>
            <w:shd w:val="clear" w:color="auto" w:fill="auto"/>
          </w:tcPr>
          <w:p w14:paraId="378E1D36" w14:textId="77777777" w:rsidR="0041522E" w:rsidRPr="00BE6DC6" w:rsidRDefault="0041522E" w:rsidP="00FB1C3E">
            <w:pPr>
              <w:rPr>
                <w:rFonts w:ascii="Arial" w:hAnsi="Arial" w:cs="Arial"/>
                <w:sz w:val="8"/>
                <w:lang w:val="es-BO"/>
              </w:rPr>
            </w:pPr>
          </w:p>
        </w:tc>
        <w:tc>
          <w:tcPr>
            <w:tcW w:w="277" w:type="dxa"/>
            <w:gridSpan w:val="2"/>
            <w:shd w:val="clear" w:color="auto" w:fill="auto"/>
          </w:tcPr>
          <w:p w14:paraId="6203634D" w14:textId="77777777" w:rsidR="0041522E" w:rsidRPr="00BE6DC6" w:rsidRDefault="0041522E" w:rsidP="00FB1C3E">
            <w:pPr>
              <w:rPr>
                <w:rFonts w:ascii="Arial" w:hAnsi="Arial" w:cs="Arial"/>
                <w:sz w:val="8"/>
                <w:lang w:val="es-BO"/>
              </w:rPr>
            </w:pPr>
          </w:p>
        </w:tc>
        <w:tc>
          <w:tcPr>
            <w:tcW w:w="262" w:type="dxa"/>
            <w:shd w:val="clear" w:color="auto" w:fill="auto"/>
          </w:tcPr>
          <w:p w14:paraId="37057423" w14:textId="77777777" w:rsidR="0041522E" w:rsidRPr="00BE6DC6" w:rsidRDefault="0041522E" w:rsidP="00FB1C3E">
            <w:pPr>
              <w:rPr>
                <w:rFonts w:ascii="Arial" w:hAnsi="Arial" w:cs="Arial"/>
                <w:sz w:val="8"/>
                <w:lang w:val="es-BO"/>
              </w:rPr>
            </w:pPr>
          </w:p>
        </w:tc>
        <w:tc>
          <w:tcPr>
            <w:tcW w:w="263" w:type="dxa"/>
            <w:shd w:val="clear" w:color="auto" w:fill="auto"/>
          </w:tcPr>
          <w:p w14:paraId="67454385" w14:textId="77777777" w:rsidR="0041522E" w:rsidRPr="00BE6DC6" w:rsidRDefault="0041522E" w:rsidP="00FB1C3E">
            <w:pPr>
              <w:rPr>
                <w:rFonts w:ascii="Arial" w:hAnsi="Arial" w:cs="Arial"/>
                <w:sz w:val="8"/>
                <w:lang w:val="es-BO"/>
              </w:rPr>
            </w:pPr>
          </w:p>
        </w:tc>
        <w:tc>
          <w:tcPr>
            <w:tcW w:w="263" w:type="dxa"/>
            <w:tcBorders>
              <w:bottom w:val="single" w:sz="4" w:space="0" w:color="auto"/>
            </w:tcBorders>
            <w:shd w:val="clear" w:color="auto" w:fill="auto"/>
          </w:tcPr>
          <w:p w14:paraId="673C393A" w14:textId="77777777" w:rsidR="0041522E" w:rsidRPr="00BE6DC6" w:rsidRDefault="0041522E" w:rsidP="00FB1C3E">
            <w:pPr>
              <w:rPr>
                <w:rFonts w:ascii="Arial" w:hAnsi="Arial" w:cs="Arial"/>
                <w:sz w:val="8"/>
                <w:lang w:val="es-BO"/>
              </w:rPr>
            </w:pPr>
          </w:p>
        </w:tc>
        <w:tc>
          <w:tcPr>
            <w:tcW w:w="263" w:type="dxa"/>
            <w:tcBorders>
              <w:bottom w:val="single" w:sz="4" w:space="0" w:color="auto"/>
            </w:tcBorders>
            <w:shd w:val="clear" w:color="auto" w:fill="auto"/>
          </w:tcPr>
          <w:p w14:paraId="0C6C6633" w14:textId="77777777" w:rsidR="0041522E" w:rsidRPr="00BE6DC6" w:rsidRDefault="0041522E" w:rsidP="00FB1C3E">
            <w:pPr>
              <w:rPr>
                <w:rFonts w:ascii="Arial" w:hAnsi="Arial" w:cs="Arial"/>
                <w:sz w:val="8"/>
                <w:lang w:val="es-BO"/>
              </w:rPr>
            </w:pPr>
          </w:p>
        </w:tc>
        <w:tc>
          <w:tcPr>
            <w:tcW w:w="263" w:type="dxa"/>
            <w:tcBorders>
              <w:bottom w:val="single" w:sz="4" w:space="0" w:color="auto"/>
            </w:tcBorders>
            <w:shd w:val="clear" w:color="auto" w:fill="auto"/>
          </w:tcPr>
          <w:p w14:paraId="35997D3B" w14:textId="77777777" w:rsidR="0041522E" w:rsidRPr="00BE6DC6" w:rsidRDefault="0041522E" w:rsidP="00FB1C3E">
            <w:pPr>
              <w:rPr>
                <w:rFonts w:ascii="Arial" w:hAnsi="Arial" w:cs="Arial"/>
                <w:sz w:val="8"/>
                <w:lang w:val="es-BO"/>
              </w:rPr>
            </w:pPr>
          </w:p>
        </w:tc>
        <w:tc>
          <w:tcPr>
            <w:tcW w:w="264" w:type="dxa"/>
            <w:gridSpan w:val="2"/>
            <w:tcBorders>
              <w:bottom w:val="single" w:sz="4" w:space="0" w:color="auto"/>
            </w:tcBorders>
            <w:shd w:val="clear" w:color="auto" w:fill="auto"/>
          </w:tcPr>
          <w:p w14:paraId="5C661DF1" w14:textId="77777777" w:rsidR="0041522E" w:rsidRPr="00BE6DC6" w:rsidRDefault="0041522E" w:rsidP="00FB1C3E">
            <w:pPr>
              <w:rPr>
                <w:rFonts w:ascii="Arial" w:hAnsi="Arial" w:cs="Arial"/>
                <w:sz w:val="8"/>
                <w:lang w:val="es-BO"/>
              </w:rPr>
            </w:pPr>
          </w:p>
        </w:tc>
        <w:tc>
          <w:tcPr>
            <w:tcW w:w="262" w:type="dxa"/>
            <w:tcBorders>
              <w:bottom w:val="single" w:sz="4" w:space="0" w:color="auto"/>
            </w:tcBorders>
            <w:shd w:val="clear" w:color="auto" w:fill="auto"/>
          </w:tcPr>
          <w:p w14:paraId="54979AC3" w14:textId="77777777" w:rsidR="0041522E" w:rsidRPr="00BE6DC6" w:rsidRDefault="0041522E" w:rsidP="00FB1C3E">
            <w:pPr>
              <w:rPr>
                <w:rFonts w:ascii="Arial" w:hAnsi="Arial" w:cs="Arial"/>
                <w:sz w:val="8"/>
                <w:lang w:val="es-BO"/>
              </w:rPr>
            </w:pPr>
          </w:p>
        </w:tc>
        <w:tc>
          <w:tcPr>
            <w:tcW w:w="262" w:type="dxa"/>
            <w:tcBorders>
              <w:bottom w:val="single" w:sz="4" w:space="0" w:color="auto"/>
            </w:tcBorders>
            <w:shd w:val="clear" w:color="auto" w:fill="auto"/>
          </w:tcPr>
          <w:p w14:paraId="5719207A" w14:textId="77777777" w:rsidR="0041522E" w:rsidRPr="00BE6DC6" w:rsidRDefault="0041522E" w:rsidP="00FB1C3E">
            <w:pPr>
              <w:rPr>
                <w:rFonts w:ascii="Arial" w:hAnsi="Arial" w:cs="Arial"/>
                <w:sz w:val="8"/>
                <w:lang w:val="es-BO"/>
              </w:rPr>
            </w:pPr>
          </w:p>
        </w:tc>
        <w:tc>
          <w:tcPr>
            <w:tcW w:w="262" w:type="dxa"/>
            <w:tcBorders>
              <w:bottom w:val="single" w:sz="4" w:space="0" w:color="auto"/>
            </w:tcBorders>
            <w:shd w:val="clear" w:color="auto" w:fill="auto"/>
          </w:tcPr>
          <w:p w14:paraId="79FFC8E6" w14:textId="77777777" w:rsidR="0041522E" w:rsidRPr="00BE6DC6" w:rsidRDefault="0041522E" w:rsidP="00FB1C3E">
            <w:pPr>
              <w:rPr>
                <w:rFonts w:ascii="Arial" w:hAnsi="Arial" w:cs="Arial"/>
                <w:sz w:val="8"/>
                <w:lang w:val="es-BO"/>
              </w:rPr>
            </w:pPr>
          </w:p>
        </w:tc>
        <w:tc>
          <w:tcPr>
            <w:tcW w:w="262" w:type="dxa"/>
            <w:tcBorders>
              <w:bottom w:val="single" w:sz="4" w:space="0" w:color="auto"/>
            </w:tcBorders>
            <w:shd w:val="clear" w:color="auto" w:fill="auto"/>
          </w:tcPr>
          <w:p w14:paraId="64CB24ED" w14:textId="77777777" w:rsidR="0041522E" w:rsidRPr="00BE6DC6" w:rsidRDefault="0041522E" w:rsidP="00FB1C3E">
            <w:pPr>
              <w:rPr>
                <w:rFonts w:ascii="Arial" w:hAnsi="Arial" w:cs="Arial"/>
                <w:sz w:val="8"/>
                <w:lang w:val="es-BO"/>
              </w:rPr>
            </w:pPr>
          </w:p>
        </w:tc>
        <w:tc>
          <w:tcPr>
            <w:tcW w:w="262" w:type="dxa"/>
            <w:tcBorders>
              <w:bottom w:val="single" w:sz="4" w:space="0" w:color="auto"/>
            </w:tcBorders>
            <w:shd w:val="clear" w:color="auto" w:fill="auto"/>
          </w:tcPr>
          <w:p w14:paraId="60547E39" w14:textId="77777777" w:rsidR="0041522E" w:rsidRPr="00BE6DC6" w:rsidRDefault="0041522E" w:rsidP="00FB1C3E">
            <w:pPr>
              <w:rPr>
                <w:rFonts w:ascii="Arial" w:hAnsi="Arial" w:cs="Arial"/>
                <w:sz w:val="8"/>
                <w:lang w:val="es-BO"/>
              </w:rPr>
            </w:pPr>
          </w:p>
        </w:tc>
        <w:tc>
          <w:tcPr>
            <w:tcW w:w="262" w:type="dxa"/>
            <w:tcBorders>
              <w:right w:val="single" w:sz="12" w:space="0" w:color="244061" w:themeColor="accent1" w:themeShade="80"/>
            </w:tcBorders>
            <w:shd w:val="clear" w:color="auto" w:fill="auto"/>
          </w:tcPr>
          <w:p w14:paraId="247B40A7" w14:textId="77777777" w:rsidR="0041522E" w:rsidRPr="00BE6DC6" w:rsidRDefault="0041522E" w:rsidP="00FB1C3E">
            <w:pPr>
              <w:rPr>
                <w:rFonts w:ascii="Arial" w:hAnsi="Arial" w:cs="Arial"/>
                <w:sz w:val="8"/>
                <w:lang w:val="es-BO"/>
              </w:rPr>
            </w:pPr>
          </w:p>
        </w:tc>
      </w:tr>
      <w:tr w:rsidR="00E91009" w:rsidRPr="00205281" w14:paraId="6EF36CAE" w14:textId="77777777" w:rsidTr="00E91009">
        <w:trPr>
          <w:jc w:val="center"/>
        </w:trPr>
        <w:tc>
          <w:tcPr>
            <w:tcW w:w="2053" w:type="dxa"/>
            <w:gridSpan w:val="6"/>
            <w:tcBorders>
              <w:left w:val="single" w:sz="12" w:space="0" w:color="244061" w:themeColor="accent1" w:themeShade="80"/>
              <w:right w:val="single" w:sz="4" w:space="0" w:color="auto"/>
            </w:tcBorders>
            <w:vAlign w:val="center"/>
          </w:tcPr>
          <w:p w14:paraId="768A568A" w14:textId="77777777" w:rsidR="00E91009" w:rsidRPr="00205281" w:rsidRDefault="00E91009" w:rsidP="00032CE2">
            <w:pPr>
              <w:jc w:val="right"/>
              <w:rPr>
                <w:rFonts w:ascii="Arial" w:hAnsi="Arial" w:cs="Arial"/>
                <w:lang w:val="es-BO"/>
              </w:rPr>
            </w:pPr>
            <w:r w:rsidRPr="00205281">
              <w:rPr>
                <w:rFonts w:ascii="Arial" w:hAnsi="Arial" w:cs="Arial"/>
                <w:lang w:val="es-BO"/>
              </w:rPr>
              <w:t>Teléfono</w:t>
            </w:r>
          </w:p>
        </w:tc>
        <w:tc>
          <w:tcPr>
            <w:tcW w:w="269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F55F93" w14:textId="77777777" w:rsidR="00E91009" w:rsidRDefault="00E91009" w:rsidP="00E91009">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40C929F2" w14:textId="2FA48AA9" w:rsidR="00E91009" w:rsidRPr="00E91009" w:rsidRDefault="00E91009" w:rsidP="00E91009">
            <w:pPr>
              <w:snapToGrid w:val="0"/>
              <w:rPr>
                <w:rFonts w:ascii="Arial" w:hAnsi="Arial" w:cs="Arial"/>
                <w:color w:val="000000"/>
                <w:lang w:val="es-BO" w:eastAsia="es-BO"/>
              </w:rPr>
            </w:pPr>
            <w:r w:rsidRPr="00E91009">
              <w:rPr>
                <w:rFonts w:ascii="Arial" w:hAnsi="Arial" w:cs="Arial"/>
                <w:bCs/>
                <w:sz w:val="13"/>
                <w:szCs w:val="15"/>
                <w:lang w:val="es-BO" w:eastAsia="es-BO"/>
              </w:rPr>
              <w:t>47</w:t>
            </w:r>
            <w:r w:rsidR="00257D64">
              <w:rPr>
                <w:rFonts w:ascii="Arial" w:hAnsi="Arial" w:cs="Arial"/>
                <w:bCs/>
                <w:sz w:val="13"/>
                <w:szCs w:val="15"/>
                <w:lang w:val="es-BO" w:eastAsia="es-BO"/>
              </w:rPr>
              <w:t>27</w:t>
            </w:r>
            <w:r w:rsidRPr="00E91009">
              <w:rPr>
                <w:rFonts w:ascii="Arial" w:hAnsi="Arial" w:cs="Arial"/>
                <w:bCs/>
                <w:sz w:val="13"/>
                <w:szCs w:val="15"/>
                <w:lang w:val="es-BO" w:eastAsia="es-BO"/>
              </w:rPr>
              <w:t xml:space="preserve"> (Consultas Administrativas)</w:t>
            </w:r>
          </w:p>
          <w:p w14:paraId="51D88CEC" w14:textId="3907A15C" w:rsidR="00E91009" w:rsidRPr="00205281" w:rsidRDefault="00E91009" w:rsidP="00245263">
            <w:pPr>
              <w:rPr>
                <w:rFonts w:ascii="Arial" w:hAnsi="Arial" w:cs="Arial"/>
                <w:lang w:val="es-BO"/>
              </w:rPr>
            </w:pPr>
            <w:r w:rsidRPr="00E91009">
              <w:rPr>
                <w:rFonts w:ascii="Arial" w:hAnsi="Arial" w:cs="Arial"/>
                <w:bCs/>
                <w:sz w:val="13"/>
                <w:szCs w:val="15"/>
                <w:lang w:val="es-BO" w:eastAsia="es-BO"/>
              </w:rPr>
              <w:t>47</w:t>
            </w:r>
            <w:r w:rsidR="00257D64">
              <w:rPr>
                <w:rFonts w:ascii="Arial" w:hAnsi="Arial" w:cs="Arial"/>
                <w:bCs/>
                <w:sz w:val="13"/>
                <w:szCs w:val="15"/>
                <w:lang w:val="es-BO" w:eastAsia="es-BO"/>
              </w:rPr>
              <w:t>07</w:t>
            </w:r>
            <w:r w:rsidRPr="00E91009">
              <w:rPr>
                <w:rFonts w:ascii="Arial" w:hAnsi="Arial" w:cs="Arial"/>
                <w:bCs/>
                <w:sz w:val="13"/>
                <w:szCs w:val="15"/>
                <w:lang w:val="es-BO" w:eastAsia="es-BO"/>
              </w:rPr>
              <w:t xml:space="preserve"> </w:t>
            </w:r>
            <w:r w:rsidRPr="0006032F">
              <w:rPr>
                <w:rFonts w:ascii="Arial" w:hAnsi="Arial" w:cs="Arial"/>
                <w:bCs/>
                <w:sz w:val="13"/>
                <w:szCs w:val="15"/>
                <w:lang w:val="es-BO" w:eastAsia="es-BO"/>
              </w:rPr>
              <w:t>(Consultas Técnicas)</w:t>
            </w:r>
          </w:p>
        </w:tc>
        <w:tc>
          <w:tcPr>
            <w:tcW w:w="514" w:type="dxa"/>
            <w:gridSpan w:val="2"/>
            <w:tcBorders>
              <w:left w:val="single" w:sz="4" w:space="0" w:color="auto"/>
              <w:right w:val="single" w:sz="4" w:space="0" w:color="auto"/>
            </w:tcBorders>
            <w:vAlign w:val="center"/>
          </w:tcPr>
          <w:p w14:paraId="7BA321E2" w14:textId="77777777" w:rsidR="00E91009" w:rsidRPr="00205281" w:rsidRDefault="00E91009" w:rsidP="00032CE2">
            <w:pPr>
              <w:rPr>
                <w:rFonts w:ascii="Arial" w:hAnsi="Arial" w:cs="Arial"/>
                <w:lang w:val="es-BO"/>
              </w:rPr>
            </w:pPr>
            <w:r w:rsidRPr="00205281">
              <w:rPr>
                <w:rFonts w:ascii="Arial" w:hAnsi="Arial" w:cs="Arial"/>
                <w:lang w:val="es-BO"/>
              </w:rPr>
              <w:t>Fax</w:t>
            </w:r>
          </w:p>
        </w:tc>
        <w:tc>
          <w:tcPr>
            <w:tcW w:w="83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7C760" w14:textId="41084100" w:rsidR="00E91009" w:rsidRPr="00205281" w:rsidRDefault="00E91009" w:rsidP="00032CE2">
            <w:pPr>
              <w:rPr>
                <w:rFonts w:ascii="Arial" w:hAnsi="Arial" w:cs="Arial"/>
                <w:lang w:val="es-BO"/>
              </w:rPr>
            </w:pPr>
            <w:r w:rsidRPr="00FC2F68">
              <w:rPr>
                <w:rFonts w:ascii="Arial" w:hAnsi="Arial" w:cs="Arial"/>
                <w:lang w:val="es-BO" w:eastAsia="es-BO"/>
              </w:rPr>
              <w:t>2664790</w:t>
            </w:r>
          </w:p>
        </w:tc>
        <w:tc>
          <w:tcPr>
            <w:tcW w:w="1020" w:type="dxa"/>
            <w:gridSpan w:val="5"/>
            <w:tcBorders>
              <w:left w:val="single" w:sz="4" w:space="0" w:color="auto"/>
              <w:right w:val="single" w:sz="4" w:space="0" w:color="auto"/>
            </w:tcBorders>
          </w:tcPr>
          <w:p w14:paraId="23C32C13" w14:textId="77777777" w:rsidR="00E91009" w:rsidRPr="00205281" w:rsidRDefault="00E91009" w:rsidP="00E91009">
            <w:pPr>
              <w:jc w:val="right"/>
              <w:rPr>
                <w:rFonts w:ascii="Arial" w:hAnsi="Arial" w:cs="Arial"/>
                <w:lang w:val="es-BO"/>
              </w:rPr>
            </w:pPr>
            <w:r w:rsidRPr="00205281">
              <w:rPr>
                <w:rFonts w:ascii="Arial" w:hAnsi="Arial" w:cs="Arial"/>
                <w:lang w:val="es-BO"/>
              </w:rPr>
              <w:t>Correo Electrónico</w:t>
            </w:r>
          </w:p>
        </w:tc>
        <w:tc>
          <w:tcPr>
            <w:tcW w:w="2967"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23FB7A" w14:textId="1BE85D60" w:rsidR="00E91009" w:rsidRPr="0006032F" w:rsidRDefault="000E1D96" w:rsidP="00032CE2">
            <w:pPr>
              <w:snapToGrid w:val="0"/>
              <w:rPr>
                <w:rFonts w:ascii="Arial" w:hAnsi="Arial" w:cs="Arial"/>
                <w:sz w:val="12"/>
                <w:szCs w:val="14"/>
                <w:lang w:val="pt-BR" w:eastAsia="es-BO"/>
              </w:rPr>
            </w:pPr>
            <w:hyperlink r:id="rId9" w:history="1">
              <w:r w:rsidR="00257D64" w:rsidRPr="002B7457">
                <w:rPr>
                  <w:rStyle w:val="Hipervnculo"/>
                  <w:rFonts w:ascii="Arial" w:hAnsi="Arial" w:cs="Arial"/>
                  <w:sz w:val="12"/>
                  <w:szCs w:val="14"/>
                  <w:lang w:val="pt-BR" w:eastAsia="es-BO"/>
                </w:rPr>
                <w:t>cchura@bcb.gob.bo</w:t>
              </w:r>
            </w:hyperlink>
          </w:p>
          <w:p w14:paraId="09733883" w14:textId="77777777" w:rsidR="00E91009" w:rsidRPr="0006032F" w:rsidRDefault="00E91009" w:rsidP="00032CE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244BAE1E" w14:textId="09E2F9DE" w:rsidR="00E91009" w:rsidRPr="0006032F" w:rsidRDefault="00257D64" w:rsidP="00032CE2">
            <w:pPr>
              <w:snapToGrid w:val="0"/>
              <w:rPr>
                <w:rFonts w:ascii="Arial" w:hAnsi="Arial" w:cs="Arial"/>
                <w:sz w:val="12"/>
                <w:szCs w:val="14"/>
                <w:lang w:val="es-BO" w:eastAsia="es-BO"/>
              </w:rPr>
            </w:pPr>
            <w:r>
              <w:rPr>
                <w:rStyle w:val="Hipervnculo"/>
                <w:rFonts w:ascii="Arial" w:hAnsi="Arial" w:cs="Arial"/>
                <w:sz w:val="12"/>
                <w:szCs w:val="14"/>
              </w:rPr>
              <w:t>acuentas</w:t>
            </w:r>
            <w:hyperlink r:id="rId10" w:history="1">
              <w:r w:rsidR="00E91009" w:rsidRPr="002F12A5">
                <w:rPr>
                  <w:rStyle w:val="Hipervnculo"/>
                  <w:rFonts w:ascii="Arial" w:hAnsi="Arial" w:cs="Arial"/>
                  <w:sz w:val="12"/>
                  <w:szCs w:val="14"/>
                </w:rPr>
                <w:t>@bcb.gob.bo</w:t>
              </w:r>
            </w:hyperlink>
          </w:p>
          <w:p w14:paraId="3E37436E" w14:textId="0663750A" w:rsidR="00E91009" w:rsidRPr="00205281" w:rsidRDefault="00E91009" w:rsidP="00032CE2">
            <w:pPr>
              <w:rPr>
                <w:rFonts w:ascii="Arial" w:hAnsi="Arial" w:cs="Arial"/>
                <w:lang w:val="es-BO"/>
              </w:rPr>
            </w:pPr>
            <w:r w:rsidRPr="0006032F">
              <w:rPr>
                <w:rFonts w:ascii="Arial" w:hAnsi="Arial" w:cs="Arial"/>
                <w:sz w:val="12"/>
                <w:szCs w:val="14"/>
                <w:lang w:val="es-BO" w:eastAsia="es-BO"/>
              </w:rPr>
              <w:t>(Consultas Técnicas)</w:t>
            </w:r>
          </w:p>
        </w:tc>
        <w:tc>
          <w:tcPr>
            <w:tcW w:w="262" w:type="dxa"/>
            <w:tcBorders>
              <w:left w:val="single" w:sz="4" w:space="0" w:color="auto"/>
              <w:right w:val="single" w:sz="12" w:space="0" w:color="244061" w:themeColor="accent1" w:themeShade="80"/>
            </w:tcBorders>
          </w:tcPr>
          <w:p w14:paraId="69229678" w14:textId="77777777" w:rsidR="00E91009" w:rsidRPr="00205281" w:rsidRDefault="00E91009" w:rsidP="00032CE2">
            <w:pPr>
              <w:rPr>
                <w:rFonts w:ascii="Arial" w:hAnsi="Arial" w:cs="Arial"/>
                <w:lang w:val="es-BO"/>
              </w:rPr>
            </w:pPr>
          </w:p>
        </w:tc>
      </w:tr>
      <w:tr w:rsidR="00E91009" w:rsidRPr="00BE6DC6" w14:paraId="02CBABCB" w14:textId="77777777" w:rsidTr="008C58FA">
        <w:trPr>
          <w:jc w:val="center"/>
        </w:trPr>
        <w:tc>
          <w:tcPr>
            <w:tcW w:w="2426" w:type="dxa"/>
            <w:gridSpan w:val="7"/>
            <w:tcBorders>
              <w:left w:val="single" w:sz="12" w:space="0" w:color="244061" w:themeColor="accent1" w:themeShade="80"/>
            </w:tcBorders>
            <w:shd w:val="clear" w:color="auto" w:fill="auto"/>
            <w:vAlign w:val="center"/>
          </w:tcPr>
          <w:p w14:paraId="5AB51C4D" w14:textId="77777777" w:rsidR="00032CE2" w:rsidRPr="00BE6DC6" w:rsidRDefault="00032CE2" w:rsidP="00032CE2">
            <w:pPr>
              <w:jc w:val="right"/>
              <w:rPr>
                <w:rFonts w:ascii="Arial" w:hAnsi="Arial" w:cs="Arial"/>
                <w:b/>
                <w:sz w:val="6"/>
                <w:szCs w:val="2"/>
                <w:lang w:val="es-BO"/>
              </w:rPr>
            </w:pPr>
          </w:p>
        </w:tc>
        <w:tc>
          <w:tcPr>
            <w:tcW w:w="425" w:type="dxa"/>
            <w:shd w:val="clear" w:color="auto" w:fill="auto"/>
          </w:tcPr>
          <w:p w14:paraId="710BA0AB" w14:textId="77777777" w:rsidR="00032CE2" w:rsidRPr="00BE6DC6" w:rsidRDefault="00032CE2" w:rsidP="00032CE2">
            <w:pPr>
              <w:rPr>
                <w:rFonts w:ascii="Arial" w:hAnsi="Arial" w:cs="Arial"/>
                <w:sz w:val="6"/>
                <w:szCs w:val="2"/>
                <w:lang w:val="es-BO"/>
              </w:rPr>
            </w:pPr>
          </w:p>
        </w:tc>
        <w:tc>
          <w:tcPr>
            <w:tcW w:w="268" w:type="dxa"/>
            <w:shd w:val="clear" w:color="auto" w:fill="auto"/>
          </w:tcPr>
          <w:p w14:paraId="661FB322" w14:textId="77777777" w:rsidR="00032CE2" w:rsidRPr="00BE6DC6" w:rsidRDefault="00032CE2" w:rsidP="00032CE2">
            <w:pPr>
              <w:rPr>
                <w:rFonts w:ascii="Arial" w:hAnsi="Arial" w:cs="Arial"/>
                <w:sz w:val="6"/>
                <w:szCs w:val="2"/>
                <w:lang w:val="es-BO"/>
              </w:rPr>
            </w:pPr>
          </w:p>
        </w:tc>
        <w:tc>
          <w:tcPr>
            <w:tcW w:w="269" w:type="dxa"/>
            <w:shd w:val="clear" w:color="auto" w:fill="auto"/>
          </w:tcPr>
          <w:p w14:paraId="692818A9" w14:textId="77777777" w:rsidR="00032CE2" w:rsidRPr="00BE6DC6" w:rsidRDefault="00032CE2" w:rsidP="00032CE2">
            <w:pPr>
              <w:rPr>
                <w:rFonts w:ascii="Arial" w:hAnsi="Arial" w:cs="Arial"/>
                <w:sz w:val="6"/>
                <w:szCs w:val="2"/>
                <w:lang w:val="es-BO"/>
              </w:rPr>
            </w:pPr>
          </w:p>
        </w:tc>
        <w:tc>
          <w:tcPr>
            <w:tcW w:w="261" w:type="dxa"/>
            <w:shd w:val="clear" w:color="auto" w:fill="auto"/>
          </w:tcPr>
          <w:p w14:paraId="4246E828" w14:textId="77777777" w:rsidR="00032CE2" w:rsidRPr="00BE6DC6" w:rsidRDefault="00032CE2" w:rsidP="00032CE2">
            <w:pPr>
              <w:rPr>
                <w:rFonts w:ascii="Arial" w:hAnsi="Arial" w:cs="Arial"/>
                <w:sz w:val="6"/>
                <w:szCs w:val="2"/>
                <w:lang w:val="es-BO"/>
              </w:rPr>
            </w:pPr>
          </w:p>
        </w:tc>
        <w:tc>
          <w:tcPr>
            <w:tcW w:w="265" w:type="dxa"/>
            <w:shd w:val="clear" w:color="auto" w:fill="auto"/>
          </w:tcPr>
          <w:p w14:paraId="35451B6D" w14:textId="77777777" w:rsidR="00032CE2" w:rsidRPr="00BE6DC6" w:rsidRDefault="00032CE2" w:rsidP="00032CE2">
            <w:pPr>
              <w:rPr>
                <w:rFonts w:ascii="Arial" w:hAnsi="Arial" w:cs="Arial"/>
                <w:sz w:val="6"/>
                <w:szCs w:val="2"/>
                <w:lang w:val="es-BO"/>
              </w:rPr>
            </w:pPr>
          </w:p>
        </w:tc>
        <w:tc>
          <w:tcPr>
            <w:tcW w:w="264" w:type="dxa"/>
            <w:shd w:val="clear" w:color="auto" w:fill="auto"/>
          </w:tcPr>
          <w:p w14:paraId="3739F6B8" w14:textId="77777777" w:rsidR="00032CE2" w:rsidRPr="00BE6DC6" w:rsidRDefault="00032CE2" w:rsidP="00032CE2">
            <w:pPr>
              <w:rPr>
                <w:rFonts w:ascii="Arial" w:hAnsi="Arial" w:cs="Arial"/>
                <w:sz w:val="6"/>
                <w:szCs w:val="2"/>
                <w:lang w:val="es-BO"/>
              </w:rPr>
            </w:pPr>
          </w:p>
        </w:tc>
        <w:tc>
          <w:tcPr>
            <w:tcW w:w="268" w:type="dxa"/>
            <w:gridSpan w:val="2"/>
            <w:shd w:val="clear" w:color="auto" w:fill="auto"/>
          </w:tcPr>
          <w:p w14:paraId="45BACDAE" w14:textId="77777777" w:rsidR="00032CE2" w:rsidRPr="00BE6DC6" w:rsidRDefault="00032CE2" w:rsidP="00032CE2">
            <w:pPr>
              <w:rPr>
                <w:rFonts w:ascii="Arial" w:hAnsi="Arial" w:cs="Arial"/>
                <w:sz w:val="6"/>
                <w:szCs w:val="2"/>
                <w:lang w:val="es-BO"/>
              </w:rPr>
            </w:pPr>
          </w:p>
        </w:tc>
        <w:tc>
          <w:tcPr>
            <w:tcW w:w="269" w:type="dxa"/>
            <w:gridSpan w:val="2"/>
            <w:shd w:val="clear" w:color="auto" w:fill="auto"/>
          </w:tcPr>
          <w:p w14:paraId="2A716813" w14:textId="77777777" w:rsidR="00032CE2" w:rsidRPr="00BE6DC6" w:rsidRDefault="00032CE2" w:rsidP="00032CE2">
            <w:pPr>
              <w:rPr>
                <w:rFonts w:ascii="Arial" w:hAnsi="Arial" w:cs="Arial"/>
                <w:sz w:val="6"/>
                <w:szCs w:val="2"/>
                <w:lang w:val="es-BO"/>
              </w:rPr>
            </w:pPr>
          </w:p>
        </w:tc>
        <w:tc>
          <w:tcPr>
            <w:tcW w:w="268" w:type="dxa"/>
            <w:gridSpan w:val="2"/>
            <w:shd w:val="clear" w:color="auto" w:fill="auto"/>
          </w:tcPr>
          <w:p w14:paraId="5BB26EE7" w14:textId="77777777" w:rsidR="00032CE2" w:rsidRPr="00BE6DC6" w:rsidRDefault="00032CE2" w:rsidP="00032CE2">
            <w:pPr>
              <w:rPr>
                <w:rFonts w:ascii="Arial" w:hAnsi="Arial" w:cs="Arial"/>
                <w:sz w:val="6"/>
                <w:szCs w:val="2"/>
                <w:lang w:val="es-BO"/>
              </w:rPr>
            </w:pPr>
          </w:p>
        </w:tc>
        <w:tc>
          <w:tcPr>
            <w:tcW w:w="275" w:type="dxa"/>
            <w:shd w:val="clear" w:color="auto" w:fill="auto"/>
          </w:tcPr>
          <w:p w14:paraId="67557120" w14:textId="77777777" w:rsidR="00032CE2" w:rsidRPr="00BE6DC6" w:rsidRDefault="00032CE2" w:rsidP="00032CE2">
            <w:pPr>
              <w:rPr>
                <w:rFonts w:ascii="Arial" w:hAnsi="Arial" w:cs="Arial"/>
                <w:sz w:val="6"/>
                <w:szCs w:val="2"/>
                <w:lang w:val="es-BO"/>
              </w:rPr>
            </w:pPr>
          </w:p>
        </w:tc>
        <w:tc>
          <w:tcPr>
            <w:tcW w:w="282" w:type="dxa"/>
            <w:shd w:val="clear" w:color="auto" w:fill="auto"/>
          </w:tcPr>
          <w:p w14:paraId="53E1D754" w14:textId="77777777" w:rsidR="00032CE2" w:rsidRPr="00BE6DC6" w:rsidRDefault="00032CE2" w:rsidP="00032CE2">
            <w:pPr>
              <w:rPr>
                <w:rFonts w:ascii="Arial" w:hAnsi="Arial" w:cs="Arial"/>
                <w:sz w:val="6"/>
                <w:szCs w:val="2"/>
                <w:lang w:val="es-BO"/>
              </w:rPr>
            </w:pPr>
          </w:p>
        </w:tc>
        <w:tc>
          <w:tcPr>
            <w:tcW w:w="280" w:type="dxa"/>
            <w:shd w:val="clear" w:color="auto" w:fill="auto"/>
          </w:tcPr>
          <w:p w14:paraId="1A0E9147" w14:textId="77777777" w:rsidR="00032CE2" w:rsidRPr="00BE6DC6" w:rsidRDefault="00032CE2" w:rsidP="00032CE2">
            <w:pPr>
              <w:rPr>
                <w:rFonts w:ascii="Arial" w:hAnsi="Arial" w:cs="Arial"/>
                <w:sz w:val="6"/>
                <w:szCs w:val="2"/>
                <w:lang w:val="es-BO"/>
              </w:rPr>
            </w:pPr>
          </w:p>
        </w:tc>
        <w:tc>
          <w:tcPr>
            <w:tcW w:w="277" w:type="dxa"/>
            <w:shd w:val="clear" w:color="auto" w:fill="auto"/>
          </w:tcPr>
          <w:p w14:paraId="3BE80984" w14:textId="77777777" w:rsidR="00032CE2" w:rsidRPr="00BE6DC6" w:rsidRDefault="00032CE2" w:rsidP="00032CE2">
            <w:pPr>
              <w:rPr>
                <w:rFonts w:ascii="Arial" w:hAnsi="Arial" w:cs="Arial"/>
                <w:sz w:val="6"/>
                <w:szCs w:val="2"/>
                <w:lang w:val="es-BO"/>
              </w:rPr>
            </w:pPr>
          </w:p>
        </w:tc>
        <w:tc>
          <w:tcPr>
            <w:tcW w:w="271" w:type="dxa"/>
            <w:shd w:val="clear" w:color="auto" w:fill="auto"/>
          </w:tcPr>
          <w:p w14:paraId="4FC1D3AF" w14:textId="77777777" w:rsidR="00032CE2" w:rsidRPr="00BE6DC6" w:rsidRDefault="00032CE2" w:rsidP="00032CE2">
            <w:pPr>
              <w:rPr>
                <w:rFonts w:ascii="Arial" w:hAnsi="Arial" w:cs="Arial"/>
                <w:sz w:val="6"/>
                <w:szCs w:val="2"/>
                <w:lang w:val="es-BO"/>
              </w:rPr>
            </w:pPr>
          </w:p>
        </w:tc>
        <w:tc>
          <w:tcPr>
            <w:tcW w:w="270" w:type="dxa"/>
            <w:shd w:val="clear" w:color="auto" w:fill="auto"/>
          </w:tcPr>
          <w:p w14:paraId="59E2CC65" w14:textId="77777777" w:rsidR="00032CE2" w:rsidRPr="00BE6DC6" w:rsidRDefault="00032CE2" w:rsidP="00032CE2">
            <w:pPr>
              <w:rPr>
                <w:rFonts w:ascii="Arial" w:hAnsi="Arial" w:cs="Arial"/>
                <w:sz w:val="6"/>
                <w:szCs w:val="2"/>
                <w:lang w:val="es-BO"/>
              </w:rPr>
            </w:pPr>
          </w:p>
        </w:tc>
        <w:tc>
          <w:tcPr>
            <w:tcW w:w="281" w:type="dxa"/>
            <w:gridSpan w:val="2"/>
            <w:tcBorders>
              <w:bottom w:val="single" w:sz="4" w:space="0" w:color="auto"/>
            </w:tcBorders>
            <w:shd w:val="clear" w:color="auto" w:fill="auto"/>
          </w:tcPr>
          <w:p w14:paraId="6CC82724" w14:textId="77777777" w:rsidR="00032CE2" w:rsidRPr="00BE6DC6" w:rsidRDefault="00032CE2" w:rsidP="00032CE2">
            <w:pPr>
              <w:rPr>
                <w:rFonts w:ascii="Arial" w:hAnsi="Arial" w:cs="Arial"/>
                <w:sz w:val="6"/>
                <w:szCs w:val="2"/>
                <w:lang w:val="es-BO"/>
              </w:rPr>
            </w:pPr>
          </w:p>
        </w:tc>
        <w:tc>
          <w:tcPr>
            <w:tcW w:w="277" w:type="dxa"/>
            <w:gridSpan w:val="2"/>
            <w:tcBorders>
              <w:bottom w:val="single" w:sz="4" w:space="0" w:color="auto"/>
            </w:tcBorders>
            <w:shd w:val="clear" w:color="auto" w:fill="auto"/>
          </w:tcPr>
          <w:p w14:paraId="559271DC" w14:textId="77777777" w:rsidR="00032CE2" w:rsidRPr="00BE6DC6" w:rsidRDefault="00032CE2" w:rsidP="00032CE2">
            <w:pPr>
              <w:rPr>
                <w:rFonts w:ascii="Arial" w:hAnsi="Arial" w:cs="Arial"/>
                <w:sz w:val="6"/>
                <w:szCs w:val="2"/>
                <w:lang w:val="es-BO"/>
              </w:rPr>
            </w:pPr>
          </w:p>
        </w:tc>
        <w:tc>
          <w:tcPr>
            <w:tcW w:w="262" w:type="dxa"/>
            <w:tcBorders>
              <w:bottom w:val="single" w:sz="4" w:space="0" w:color="auto"/>
            </w:tcBorders>
            <w:shd w:val="clear" w:color="auto" w:fill="auto"/>
          </w:tcPr>
          <w:p w14:paraId="6E26E068" w14:textId="77777777" w:rsidR="00032CE2" w:rsidRPr="00BE6DC6" w:rsidRDefault="00032CE2" w:rsidP="00032CE2">
            <w:pPr>
              <w:rPr>
                <w:rFonts w:ascii="Arial" w:hAnsi="Arial" w:cs="Arial"/>
                <w:sz w:val="6"/>
                <w:szCs w:val="2"/>
                <w:lang w:val="es-BO"/>
              </w:rPr>
            </w:pPr>
          </w:p>
        </w:tc>
        <w:tc>
          <w:tcPr>
            <w:tcW w:w="263" w:type="dxa"/>
            <w:tcBorders>
              <w:bottom w:val="single" w:sz="4" w:space="0" w:color="auto"/>
            </w:tcBorders>
            <w:shd w:val="clear" w:color="auto" w:fill="auto"/>
          </w:tcPr>
          <w:p w14:paraId="647BEDAA" w14:textId="77777777" w:rsidR="00032CE2" w:rsidRPr="00BE6DC6" w:rsidRDefault="00032CE2" w:rsidP="00032CE2">
            <w:pPr>
              <w:rPr>
                <w:rFonts w:ascii="Arial" w:hAnsi="Arial" w:cs="Arial"/>
                <w:sz w:val="6"/>
                <w:szCs w:val="2"/>
                <w:lang w:val="es-BO"/>
              </w:rPr>
            </w:pPr>
          </w:p>
        </w:tc>
        <w:tc>
          <w:tcPr>
            <w:tcW w:w="263" w:type="dxa"/>
            <w:tcBorders>
              <w:bottom w:val="single" w:sz="4" w:space="0" w:color="auto"/>
            </w:tcBorders>
            <w:shd w:val="clear" w:color="auto" w:fill="auto"/>
          </w:tcPr>
          <w:p w14:paraId="01598494" w14:textId="77777777" w:rsidR="00032CE2" w:rsidRPr="00BE6DC6" w:rsidRDefault="00032CE2" w:rsidP="00032CE2">
            <w:pPr>
              <w:rPr>
                <w:rFonts w:ascii="Arial" w:hAnsi="Arial" w:cs="Arial"/>
                <w:sz w:val="6"/>
                <w:szCs w:val="2"/>
                <w:lang w:val="es-BO"/>
              </w:rPr>
            </w:pPr>
          </w:p>
        </w:tc>
        <w:tc>
          <w:tcPr>
            <w:tcW w:w="263" w:type="dxa"/>
            <w:tcBorders>
              <w:bottom w:val="single" w:sz="4" w:space="0" w:color="auto"/>
            </w:tcBorders>
            <w:shd w:val="clear" w:color="auto" w:fill="auto"/>
          </w:tcPr>
          <w:p w14:paraId="623FD1DE" w14:textId="77777777" w:rsidR="00032CE2" w:rsidRPr="00BE6DC6" w:rsidRDefault="00032CE2" w:rsidP="00032CE2">
            <w:pPr>
              <w:rPr>
                <w:rFonts w:ascii="Arial" w:hAnsi="Arial" w:cs="Arial"/>
                <w:sz w:val="6"/>
                <w:szCs w:val="2"/>
                <w:lang w:val="es-BO"/>
              </w:rPr>
            </w:pPr>
          </w:p>
        </w:tc>
        <w:tc>
          <w:tcPr>
            <w:tcW w:w="263" w:type="dxa"/>
            <w:tcBorders>
              <w:bottom w:val="single" w:sz="4" w:space="0" w:color="auto"/>
            </w:tcBorders>
            <w:shd w:val="clear" w:color="auto" w:fill="auto"/>
          </w:tcPr>
          <w:p w14:paraId="45632304" w14:textId="77777777" w:rsidR="00032CE2" w:rsidRPr="00BE6DC6" w:rsidRDefault="00032CE2" w:rsidP="00032CE2">
            <w:pPr>
              <w:rPr>
                <w:rFonts w:ascii="Arial" w:hAnsi="Arial" w:cs="Arial"/>
                <w:sz w:val="6"/>
                <w:szCs w:val="2"/>
                <w:lang w:val="es-BO"/>
              </w:rPr>
            </w:pPr>
          </w:p>
        </w:tc>
        <w:tc>
          <w:tcPr>
            <w:tcW w:w="264" w:type="dxa"/>
            <w:gridSpan w:val="2"/>
            <w:tcBorders>
              <w:bottom w:val="single" w:sz="4" w:space="0" w:color="auto"/>
            </w:tcBorders>
            <w:shd w:val="clear" w:color="auto" w:fill="auto"/>
          </w:tcPr>
          <w:p w14:paraId="07432EF1" w14:textId="77777777" w:rsidR="00032CE2" w:rsidRPr="00BE6DC6" w:rsidRDefault="00032CE2" w:rsidP="00032CE2">
            <w:pPr>
              <w:rPr>
                <w:rFonts w:ascii="Arial" w:hAnsi="Arial" w:cs="Arial"/>
                <w:sz w:val="6"/>
                <w:szCs w:val="2"/>
                <w:lang w:val="es-BO"/>
              </w:rPr>
            </w:pPr>
          </w:p>
        </w:tc>
        <w:tc>
          <w:tcPr>
            <w:tcW w:w="262" w:type="dxa"/>
            <w:tcBorders>
              <w:bottom w:val="single" w:sz="4" w:space="0" w:color="auto"/>
            </w:tcBorders>
            <w:shd w:val="clear" w:color="auto" w:fill="auto"/>
          </w:tcPr>
          <w:p w14:paraId="376C88E7" w14:textId="77777777" w:rsidR="00032CE2" w:rsidRPr="00BE6DC6" w:rsidRDefault="00032CE2" w:rsidP="00032CE2">
            <w:pPr>
              <w:rPr>
                <w:rFonts w:ascii="Arial" w:hAnsi="Arial" w:cs="Arial"/>
                <w:sz w:val="6"/>
                <w:szCs w:val="2"/>
                <w:lang w:val="es-BO"/>
              </w:rPr>
            </w:pPr>
          </w:p>
        </w:tc>
        <w:tc>
          <w:tcPr>
            <w:tcW w:w="262" w:type="dxa"/>
            <w:tcBorders>
              <w:bottom w:val="single" w:sz="4" w:space="0" w:color="auto"/>
            </w:tcBorders>
            <w:shd w:val="clear" w:color="auto" w:fill="auto"/>
          </w:tcPr>
          <w:p w14:paraId="59CCC5FB" w14:textId="77777777" w:rsidR="00032CE2" w:rsidRPr="00BE6DC6" w:rsidRDefault="00032CE2" w:rsidP="00032CE2">
            <w:pPr>
              <w:rPr>
                <w:rFonts w:ascii="Arial" w:hAnsi="Arial" w:cs="Arial"/>
                <w:sz w:val="6"/>
                <w:szCs w:val="2"/>
                <w:lang w:val="es-BO"/>
              </w:rPr>
            </w:pPr>
          </w:p>
        </w:tc>
        <w:tc>
          <w:tcPr>
            <w:tcW w:w="262" w:type="dxa"/>
            <w:tcBorders>
              <w:bottom w:val="single" w:sz="4" w:space="0" w:color="auto"/>
            </w:tcBorders>
            <w:shd w:val="clear" w:color="auto" w:fill="auto"/>
          </w:tcPr>
          <w:p w14:paraId="1FD413A4" w14:textId="77777777" w:rsidR="00032CE2" w:rsidRPr="00BE6DC6" w:rsidRDefault="00032CE2" w:rsidP="00032CE2">
            <w:pPr>
              <w:rPr>
                <w:rFonts w:ascii="Arial" w:hAnsi="Arial" w:cs="Arial"/>
                <w:sz w:val="6"/>
                <w:szCs w:val="2"/>
                <w:lang w:val="es-BO"/>
              </w:rPr>
            </w:pPr>
          </w:p>
        </w:tc>
        <w:tc>
          <w:tcPr>
            <w:tcW w:w="262" w:type="dxa"/>
            <w:tcBorders>
              <w:bottom w:val="single" w:sz="4" w:space="0" w:color="auto"/>
            </w:tcBorders>
            <w:shd w:val="clear" w:color="auto" w:fill="auto"/>
          </w:tcPr>
          <w:p w14:paraId="26022BCF" w14:textId="77777777" w:rsidR="00032CE2" w:rsidRPr="00BE6DC6" w:rsidRDefault="00032CE2" w:rsidP="00032CE2">
            <w:pPr>
              <w:rPr>
                <w:rFonts w:ascii="Arial" w:hAnsi="Arial" w:cs="Arial"/>
                <w:sz w:val="6"/>
                <w:szCs w:val="2"/>
                <w:lang w:val="es-BO"/>
              </w:rPr>
            </w:pPr>
          </w:p>
        </w:tc>
        <w:tc>
          <w:tcPr>
            <w:tcW w:w="262" w:type="dxa"/>
            <w:tcBorders>
              <w:bottom w:val="single" w:sz="4" w:space="0" w:color="auto"/>
            </w:tcBorders>
            <w:shd w:val="clear" w:color="auto" w:fill="auto"/>
          </w:tcPr>
          <w:p w14:paraId="3C5764A3" w14:textId="77777777" w:rsidR="00032CE2" w:rsidRPr="00BE6DC6" w:rsidRDefault="00032CE2" w:rsidP="00032CE2">
            <w:pPr>
              <w:rPr>
                <w:rFonts w:ascii="Arial" w:hAnsi="Arial" w:cs="Arial"/>
                <w:sz w:val="6"/>
                <w:szCs w:val="2"/>
                <w:lang w:val="es-BO"/>
              </w:rPr>
            </w:pPr>
          </w:p>
        </w:tc>
        <w:tc>
          <w:tcPr>
            <w:tcW w:w="262" w:type="dxa"/>
            <w:tcBorders>
              <w:right w:val="single" w:sz="12" w:space="0" w:color="244061" w:themeColor="accent1" w:themeShade="80"/>
            </w:tcBorders>
            <w:shd w:val="clear" w:color="auto" w:fill="auto"/>
          </w:tcPr>
          <w:p w14:paraId="7FBCA324" w14:textId="77777777" w:rsidR="00032CE2" w:rsidRPr="00BE6DC6" w:rsidRDefault="00032CE2" w:rsidP="00032CE2">
            <w:pPr>
              <w:rPr>
                <w:rFonts w:ascii="Arial" w:hAnsi="Arial" w:cs="Arial"/>
                <w:sz w:val="6"/>
                <w:szCs w:val="2"/>
                <w:lang w:val="es-BO"/>
              </w:rPr>
            </w:pPr>
          </w:p>
        </w:tc>
      </w:tr>
      <w:tr w:rsidR="008C58FA" w:rsidRPr="00205281" w14:paraId="7D2FDF4F" w14:textId="77777777" w:rsidTr="008C58FA">
        <w:trPr>
          <w:jc w:val="center"/>
        </w:trPr>
        <w:tc>
          <w:tcPr>
            <w:tcW w:w="6368" w:type="dxa"/>
            <w:gridSpan w:val="24"/>
            <w:tcBorders>
              <w:left w:val="single" w:sz="12" w:space="0" w:color="244061" w:themeColor="accent1" w:themeShade="80"/>
            </w:tcBorders>
            <w:shd w:val="clear" w:color="auto" w:fill="auto"/>
            <w:vAlign w:val="center"/>
          </w:tcPr>
          <w:p w14:paraId="5A8A4D35" w14:textId="0A455FF9" w:rsidR="008C58FA" w:rsidRPr="00D3304B" w:rsidRDefault="008C58FA" w:rsidP="00032CE2">
            <w:pPr>
              <w:jc w:val="right"/>
              <w:rPr>
                <w:rFonts w:ascii="Arial" w:hAnsi="Arial" w:cs="Arial"/>
                <w:sz w:val="8"/>
                <w:szCs w:val="2"/>
                <w:lang w:val="es-419"/>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270" w:type="dxa"/>
            <w:tcBorders>
              <w:right w:val="single" w:sz="4" w:space="0" w:color="auto"/>
            </w:tcBorders>
            <w:shd w:val="clear" w:color="auto" w:fill="auto"/>
          </w:tcPr>
          <w:p w14:paraId="06C0C885" w14:textId="77777777" w:rsidR="008C58FA" w:rsidRPr="00205281" w:rsidRDefault="008C58FA" w:rsidP="00032CE2">
            <w:pPr>
              <w:rPr>
                <w:rFonts w:ascii="Arial" w:hAnsi="Arial" w:cs="Arial"/>
                <w:sz w:val="8"/>
                <w:szCs w:val="2"/>
                <w:lang w:val="es-BO"/>
              </w:rPr>
            </w:pPr>
          </w:p>
        </w:tc>
        <w:tc>
          <w:tcPr>
            <w:tcW w:w="3446"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D57125" w14:textId="77777777" w:rsidR="008C58FA" w:rsidRDefault="008C58FA" w:rsidP="00032CE2">
            <w:pPr>
              <w:rPr>
                <w:rFonts w:ascii="Arial" w:hAnsi="Arial" w:cs="Arial"/>
              </w:rPr>
            </w:pPr>
            <w:r>
              <w:rPr>
                <w:rFonts w:ascii="Arial" w:hAnsi="Arial" w:cs="Arial"/>
              </w:rPr>
              <w:t xml:space="preserve">Número de Cuenta: </w:t>
            </w:r>
            <w:r w:rsidRPr="005913B4">
              <w:rPr>
                <w:rFonts w:ascii="Arial" w:hAnsi="Arial" w:cs="Arial"/>
              </w:rPr>
              <w:t>10000041173216</w:t>
            </w:r>
          </w:p>
          <w:p w14:paraId="3162714F" w14:textId="77777777" w:rsidR="008C58FA" w:rsidRDefault="008C58FA" w:rsidP="00032CE2">
            <w:pPr>
              <w:rPr>
                <w:rFonts w:ascii="Arial" w:hAnsi="Arial" w:cs="Arial"/>
              </w:rPr>
            </w:pPr>
            <w:r>
              <w:rPr>
                <w:rFonts w:ascii="Arial" w:hAnsi="Arial" w:cs="Arial"/>
              </w:rPr>
              <w:t>Banco: Banco Unión S.A.</w:t>
            </w:r>
          </w:p>
          <w:p w14:paraId="28A1A783" w14:textId="77777777" w:rsidR="008C58FA" w:rsidRDefault="008C58FA" w:rsidP="00032CE2">
            <w:pPr>
              <w:rPr>
                <w:rFonts w:ascii="Arial" w:hAnsi="Arial" w:cs="Arial"/>
              </w:rPr>
            </w:pPr>
            <w:r>
              <w:rPr>
                <w:rFonts w:ascii="Arial" w:hAnsi="Arial" w:cs="Arial"/>
              </w:rPr>
              <w:t>Titular: Tesoro General de la Nación</w:t>
            </w:r>
          </w:p>
          <w:p w14:paraId="27891B91" w14:textId="5CA40ED3" w:rsidR="008C58FA" w:rsidRPr="00205281" w:rsidRDefault="008C58FA" w:rsidP="00032CE2">
            <w:pPr>
              <w:rPr>
                <w:rFonts w:ascii="Arial" w:hAnsi="Arial" w:cs="Arial"/>
                <w:sz w:val="8"/>
                <w:szCs w:val="2"/>
                <w:lang w:val="es-BO"/>
              </w:rPr>
            </w:pPr>
            <w:r>
              <w:rPr>
                <w:rFonts w:ascii="Arial" w:hAnsi="Arial" w:cs="Arial"/>
                <w:lang w:val="es-BO"/>
              </w:rPr>
              <w:t>Moneda: Bolivianos.</w:t>
            </w:r>
          </w:p>
        </w:tc>
        <w:tc>
          <w:tcPr>
            <w:tcW w:w="262" w:type="dxa"/>
            <w:tcBorders>
              <w:left w:val="single" w:sz="4" w:space="0" w:color="auto"/>
              <w:right w:val="single" w:sz="12" w:space="0" w:color="244061" w:themeColor="accent1" w:themeShade="80"/>
            </w:tcBorders>
            <w:shd w:val="clear" w:color="auto" w:fill="auto"/>
          </w:tcPr>
          <w:p w14:paraId="51F34877" w14:textId="77777777" w:rsidR="008C58FA" w:rsidRPr="00205281" w:rsidRDefault="008C58FA" w:rsidP="00032CE2">
            <w:pPr>
              <w:rPr>
                <w:rFonts w:ascii="Arial" w:hAnsi="Arial" w:cs="Arial"/>
                <w:sz w:val="8"/>
                <w:szCs w:val="2"/>
                <w:lang w:val="es-BO"/>
              </w:rPr>
            </w:pPr>
          </w:p>
        </w:tc>
      </w:tr>
      <w:tr w:rsidR="00E91009" w:rsidRPr="00205281" w14:paraId="371CA89E" w14:textId="77777777" w:rsidTr="00E454F4">
        <w:trPr>
          <w:jc w:val="center"/>
        </w:trPr>
        <w:tc>
          <w:tcPr>
            <w:tcW w:w="2426" w:type="dxa"/>
            <w:gridSpan w:val="7"/>
            <w:tcBorders>
              <w:left w:val="single" w:sz="12" w:space="0" w:color="244061" w:themeColor="accent1" w:themeShade="80"/>
              <w:bottom w:val="single" w:sz="4" w:space="0" w:color="auto"/>
            </w:tcBorders>
            <w:shd w:val="clear" w:color="auto" w:fill="auto"/>
            <w:vAlign w:val="center"/>
          </w:tcPr>
          <w:p w14:paraId="3096D0FC" w14:textId="77777777" w:rsidR="00032CE2" w:rsidRPr="00205281" w:rsidRDefault="00032CE2" w:rsidP="00032CE2">
            <w:pPr>
              <w:jc w:val="right"/>
              <w:rPr>
                <w:rFonts w:ascii="Arial" w:hAnsi="Arial" w:cs="Arial"/>
                <w:b/>
                <w:sz w:val="8"/>
                <w:szCs w:val="2"/>
                <w:lang w:val="es-BO"/>
              </w:rPr>
            </w:pPr>
          </w:p>
        </w:tc>
        <w:tc>
          <w:tcPr>
            <w:tcW w:w="425" w:type="dxa"/>
            <w:tcBorders>
              <w:bottom w:val="single" w:sz="4" w:space="0" w:color="auto"/>
            </w:tcBorders>
            <w:shd w:val="clear" w:color="auto" w:fill="auto"/>
          </w:tcPr>
          <w:p w14:paraId="24DC33FB" w14:textId="77777777" w:rsidR="00032CE2" w:rsidRPr="00205281" w:rsidRDefault="00032CE2" w:rsidP="00032CE2">
            <w:pPr>
              <w:rPr>
                <w:rFonts w:ascii="Arial" w:hAnsi="Arial" w:cs="Arial"/>
                <w:sz w:val="8"/>
                <w:szCs w:val="2"/>
                <w:lang w:val="es-BO"/>
              </w:rPr>
            </w:pPr>
          </w:p>
        </w:tc>
        <w:tc>
          <w:tcPr>
            <w:tcW w:w="268" w:type="dxa"/>
            <w:tcBorders>
              <w:bottom w:val="single" w:sz="4" w:space="0" w:color="auto"/>
            </w:tcBorders>
            <w:shd w:val="clear" w:color="auto" w:fill="auto"/>
          </w:tcPr>
          <w:p w14:paraId="2EC2F542" w14:textId="77777777" w:rsidR="00032CE2" w:rsidRPr="00205281" w:rsidRDefault="00032CE2" w:rsidP="00032CE2">
            <w:pPr>
              <w:rPr>
                <w:rFonts w:ascii="Arial" w:hAnsi="Arial" w:cs="Arial"/>
                <w:sz w:val="8"/>
                <w:szCs w:val="2"/>
                <w:lang w:val="es-BO"/>
              </w:rPr>
            </w:pPr>
          </w:p>
        </w:tc>
        <w:tc>
          <w:tcPr>
            <w:tcW w:w="269" w:type="dxa"/>
            <w:tcBorders>
              <w:bottom w:val="single" w:sz="4" w:space="0" w:color="auto"/>
            </w:tcBorders>
            <w:shd w:val="clear" w:color="auto" w:fill="auto"/>
          </w:tcPr>
          <w:p w14:paraId="0847ACFD" w14:textId="77777777" w:rsidR="00032CE2" w:rsidRPr="00205281" w:rsidRDefault="00032CE2" w:rsidP="00032CE2">
            <w:pPr>
              <w:rPr>
                <w:rFonts w:ascii="Arial" w:hAnsi="Arial" w:cs="Arial"/>
                <w:sz w:val="8"/>
                <w:szCs w:val="2"/>
                <w:lang w:val="es-BO"/>
              </w:rPr>
            </w:pPr>
          </w:p>
        </w:tc>
        <w:tc>
          <w:tcPr>
            <w:tcW w:w="261" w:type="dxa"/>
            <w:tcBorders>
              <w:bottom w:val="single" w:sz="4" w:space="0" w:color="auto"/>
            </w:tcBorders>
            <w:shd w:val="clear" w:color="auto" w:fill="auto"/>
          </w:tcPr>
          <w:p w14:paraId="40C40861" w14:textId="77777777" w:rsidR="00032CE2" w:rsidRPr="00205281" w:rsidRDefault="00032CE2" w:rsidP="00032CE2">
            <w:pPr>
              <w:rPr>
                <w:rFonts w:ascii="Arial" w:hAnsi="Arial" w:cs="Arial"/>
                <w:sz w:val="8"/>
                <w:szCs w:val="2"/>
                <w:lang w:val="es-BO"/>
              </w:rPr>
            </w:pPr>
          </w:p>
        </w:tc>
        <w:tc>
          <w:tcPr>
            <w:tcW w:w="265" w:type="dxa"/>
            <w:tcBorders>
              <w:bottom w:val="single" w:sz="4" w:space="0" w:color="auto"/>
            </w:tcBorders>
            <w:shd w:val="clear" w:color="auto" w:fill="auto"/>
          </w:tcPr>
          <w:p w14:paraId="3B8239FF" w14:textId="77777777" w:rsidR="00032CE2" w:rsidRPr="00205281" w:rsidRDefault="00032CE2" w:rsidP="00032CE2">
            <w:pPr>
              <w:rPr>
                <w:rFonts w:ascii="Arial" w:hAnsi="Arial" w:cs="Arial"/>
                <w:sz w:val="8"/>
                <w:szCs w:val="2"/>
                <w:lang w:val="es-BO"/>
              </w:rPr>
            </w:pPr>
          </w:p>
        </w:tc>
        <w:tc>
          <w:tcPr>
            <w:tcW w:w="264" w:type="dxa"/>
            <w:tcBorders>
              <w:bottom w:val="single" w:sz="4" w:space="0" w:color="auto"/>
            </w:tcBorders>
            <w:shd w:val="clear" w:color="auto" w:fill="auto"/>
          </w:tcPr>
          <w:p w14:paraId="0DF7AD6D" w14:textId="77777777" w:rsidR="00032CE2" w:rsidRPr="00205281" w:rsidRDefault="00032CE2" w:rsidP="00032CE2">
            <w:pPr>
              <w:rPr>
                <w:rFonts w:ascii="Arial" w:hAnsi="Arial" w:cs="Arial"/>
                <w:sz w:val="8"/>
                <w:szCs w:val="2"/>
                <w:lang w:val="es-BO"/>
              </w:rPr>
            </w:pPr>
          </w:p>
        </w:tc>
        <w:tc>
          <w:tcPr>
            <w:tcW w:w="268" w:type="dxa"/>
            <w:gridSpan w:val="2"/>
            <w:tcBorders>
              <w:bottom w:val="single" w:sz="4" w:space="0" w:color="auto"/>
            </w:tcBorders>
            <w:shd w:val="clear" w:color="auto" w:fill="auto"/>
          </w:tcPr>
          <w:p w14:paraId="71C4F481" w14:textId="77777777" w:rsidR="00032CE2" w:rsidRPr="00205281" w:rsidRDefault="00032CE2" w:rsidP="00032CE2">
            <w:pPr>
              <w:rPr>
                <w:rFonts w:ascii="Arial" w:hAnsi="Arial" w:cs="Arial"/>
                <w:sz w:val="8"/>
                <w:szCs w:val="2"/>
                <w:lang w:val="es-BO"/>
              </w:rPr>
            </w:pPr>
          </w:p>
        </w:tc>
        <w:tc>
          <w:tcPr>
            <w:tcW w:w="269" w:type="dxa"/>
            <w:gridSpan w:val="2"/>
            <w:tcBorders>
              <w:bottom w:val="single" w:sz="4" w:space="0" w:color="auto"/>
            </w:tcBorders>
            <w:shd w:val="clear" w:color="auto" w:fill="auto"/>
          </w:tcPr>
          <w:p w14:paraId="2BE4E4C3" w14:textId="77777777" w:rsidR="00032CE2" w:rsidRPr="00205281" w:rsidRDefault="00032CE2" w:rsidP="00032CE2">
            <w:pPr>
              <w:rPr>
                <w:rFonts w:ascii="Arial" w:hAnsi="Arial" w:cs="Arial"/>
                <w:sz w:val="8"/>
                <w:szCs w:val="2"/>
                <w:lang w:val="es-BO"/>
              </w:rPr>
            </w:pPr>
          </w:p>
        </w:tc>
        <w:tc>
          <w:tcPr>
            <w:tcW w:w="268" w:type="dxa"/>
            <w:gridSpan w:val="2"/>
            <w:tcBorders>
              <w:bottom w:val="single" w:sz="4" w:space="0" w:color="auto"/>
            </w:tcBorders>
            <w:shd w:val="clear" w:color="auto" w:fill="auto"/>
          </w:tcPr>
          <w:p w14:paraId="0728D5E6" w14:textId="77777777" w:rsidR="00032CE2" w:rsidRPr="00205281" w:rsidRDefault="00032CE2" w:rsidP="00032CE2">
            <w:pPr>
              <w:rPr>
                <w:rFonts w:ascii="Arial" w:hAnsi="Arial" w:cs="Arial"/>
                <w:sz w:val="8"/>
                <w:szCs w:val="2"/>
                <w:lang w:val="es-BO"/>
              </w:rPr>
            </w:pPr>
          </w:p>
        </w:tc>
        <w:tc>
          <w:tcPr>
            <w:tcW w:w="275" w:type="dxa"/>
            <w:tcBorders>
              <w:bottom w:val="single" w:sz="4" w:space="0" w:color="auto"/>
            </w:tcBorders>
            <w:shd w:val="clear" w:color="auto" w:fill="auto"/>
          </w:tcPr>
          <w:p w14:paraId="44A28FDA" w14:textId="77777777" w:rsidR="00032CE2" w:rsidRPr="00205281" w:rsidRDefault="00032CE2" w:rsidP="00032CE2">
            <w:pPr>
              <w:rPr>
                <w:rFonts w:ascii="Arial" w:hAnsi="Arial" w:cs="Arial"/>
                <w:sz w:val="8"/>
                <w:szCs w:val="2"/>
                <w:lang w:val="es-BO"/>
              </w:rPr>
            </w:pPr>
          </w:p>
        </w:tc>
        <w:tc>
          <w:tcPr>
            <w:tcW w:w="282" w:type="dxa"/>
            <w:tcBorders>
              <w:bottom w:val="single" w:sz="4" w:space="0" w:color="auto"/>
            </w:tcBorders>
            <w:shd w:val="clear" w:color="auto" w:fill="auto"/>
          </w:tcPr>
          <w:p w14:paraId="2B7579FC" w14:textId="77777777" w:rsidR="00032CE2" w:rsidRPr="00205281" w:rsidRDefault="00032CE2" w:rsidP="00032CE2">
            <w:pPr>
              <w:rPr>
                <w:rFonts w:ascii="Arial" w:hAnsi="Arial" w:cs="Arial"/>
                <w:sz w:val="8"/>
                <w:szCs w:val="2"/>
                <w:lang w:val="es-BO"/>
              </w:rPr>
            </w:pPr>
          </w:p>
        </w:tc>
        <w:tc>
          <w:tcPr>
            <w:tcW w:w="280" w:type="dxa"/>
            <w:tcBorders>
              <w:bottom w:val="single" w:sz="4" w:space="0" w:color="auto"/>
            </w:tcBorders>
            <w:shd w:val="clear" w:color="auto" w:fill="auto"/>
          </w:tcPr>
          <w:p w14:paraId="54D57F94" w14:textId="77777777" w:rsidR="00032CE2" w:rsidRPr="00205281" w:rsidRDefault="00032CE2" w:rsidP="00032CE2">
            <w:pPr>
              <w:rPr>
                <w:rFonts w:ascii="Arial" w:hAnsi="Arial" w:cs="Arial"/>
                <w:sz w:val="8"/>
                <w:szCs w:val="2"/>
                <w:lang w:val="es-BO"/>
              </w:rPr>
            </w:pPr>
          </w:p>
        </w:tc>
        <w:tc>
          <w:tcPr>
            <w:tcW w:w="277" w:type="dxa"/>
            <w:tcBorders>
              <w:bottom w:val="single" w:sz="4" w:space="0" w:color="auto"/>
            </w:tcBorders>
            <w:shd w:val="clear" w:color="auto" w:fill="auto"/>
          </w:tcPr>
          <w:p w14:paraId="1D8C321A" w14:textId="77777777" w:rsidR="00032CE2" w:rsidRPr="00205281" w:rsidRDefault="00032CE2" w:rsidP="00032CE2">
            <w:pPr>
              <w:rPr>
                <w:rFonts w:ascii="Arial" w:hAnsi="Arial" w:cs="Arial"/>
                <w:sz w:val="8"/>
                <w:szCs w:val="2"/>
                <w:lang w:val="es-BO"/>
              </w:rPr>
            </w:pPr>
          </w:p>
        </w:tc>
        <w:tc>
          <w:tcPr>
            <w:tcW w:w="271" w:type="dxa"/>
            <w:tcBorders>
              <w:bottom w:val="single" w:sz="4" w:space="0" w:color="auto"/>
            </w:tcBorders>
            <w:shd w:val="clear" w:color="auto" w:fill="auto"/>
          </w:tcPr>
          <w:p w14:paraId="266AC10D" w14:textId="77777777" w:rsidR="00032CE2" w:rsidRPr="00205281" w:rsidRDefault="00032CE2" w:rsidP="00032CE2">
            <w:pPr>
              <w:rPr>
                <w:rFonts w:ascii="Arial" w:hAnsi="Arial" w:cs="Arial"/>
                <w:sz w:val="8"/>
                <w:szCs w:val="2"/>
                <w:lang w:val="es-BO"/>
              </w:rPr>
            </w:pPr>
          </w:p>
        </w:tc>
        <w:tc>
          <w:tcPr>
            <w:tcW w:w="270" w:type="dxa"/>
            <w:tcBorders>
              <w:bottom w:val="single" w:sz="4" w:space="0" w:color="auto"/>
            </w:tcBorders>
            <w:shd w:val="clear" w:color="auto" w:fill="auto"/>
          </w:tcPr>
          <w:p w14:paraId="687CCCA3" w14:textId="77777777" w:rsidR="00032CE2" w:rsidRPr="00205281" w:rsidRDefault="00032CE2" w:rsidP="00032CE2">
            <w:pPr>
              <w:rPr>
                <w:rFonts w:ascii="Arial" w:hAnsi="Arial" w:cs="Arial"/>
                <w:sz w:val="8"/>
                <w:szCs w:val="2"/>
                <w:lang w:val="es-BO"/>
              </w:rPr>
            </w:pPr>
          </w:p>
        </w:tc>
        <w:tc>
          <w:tcPr>
            <w:tcW w:w="281" w:type="dxa"/>
            <w:gridSpan w:val="2"/>
            <w:tcBorders>
              <w:top w:val="single" w:sz="4" w:space="0" w:color="auto"/>
              <w:bottom w:val="single" w:sz="4" w:space="0" w:color="auto"/>
            </w:tcBorders>
            <w:shd w:val="clear" w:color="auto" w:fill="auto"/>
          </w:tcPr>
          <w:p w14:paraId="16C37CE8" w14:textId="77777777" w:rsidR="00032CE2" w:rsidRPr="00205281" w:rsidRDefault="00032CE2" w:rsidP="00032CE2">
            <w:pPr>
              <w:rPr>
                <w:rFonts w:ascii="Arial" w:hAnsi="Arial" w:cs="Arial"/>
                <w:sz w:val="8"/>
                <w:szCs w:val="2"/>
                <w:lang w:val="es-BO"/>
              </w:rPr>
            </w:pPr>
          </w:p>
        </w:tc>
        <w:tc>
          <w:tcPr>
            <w:tcW w:w="277" w:type="dxa"/>
            <w:gridSpan w:val="2"/>
            <w:tcBorders>
              <w:top w:val="single" w:sz="4" w:space="0" w:color="auto"/>
              <w:bottom w:val="single" w:sz="4" w:space="0" w:color="auto"/>
            </w:tcBorders>
            <w:shd w:val="clear" w:color="auto" w:fill="auto"/>
          </w:tcPr>
          <w:p w14:paraId="649B9523" w14:textId="77777777" w:rsidR="00032CE2" w:rsidRPr="00205281" w:rsidRDefault="00032CE2" w:rsidP="00032CE2">
            <w:pPr>
              <w:rPr>
                <w:rFonts w:ascii="Arial" w:hAnsi="Arial" w:cs="Arial"/>
                <w:sz w:val="8"/>
                <w:szCs w:val="2"/>
                <w:lang w:val="es-BO"/>
              </w:rPr>
            </w:pPr>
          </w:p>
        </w:tc>
        <w:tc>
          <w:tcPr>
            <w:tcW w:w="262" w:type="dxa"/>
            <w:tcBorders>
              <w:top w:val="single" w:sz="4" w:space="0" w:color="auto"/>
              <w:bottom w:val="single" w:sz="4" w:space="0" w:color="auto"/>
            </w:tcBorders>
            <w:shd w:val="clear" w:color="auto" w:fill="auto"/>
          </w:tcPr>
          <w:p w14:paraId="3FB55D25" w14:textId="77777777" w:rsidR="00032CE2" w:rsidRPr="00205281" w:rsidRDefault="00032CE2" w:rsidP="00032CE2">
            <w:pPr>
              <w:rPr>
                <w:rFonts w:ascii="Arial" w:hAnsi="Arial" w:cs="Arial"/>
                <w:sz w:val="8"/>
                <w:szCs w:val="2"/>
                <w:lang w:val="es-BO"/>
              </w:rPr>
            </w:pPr>
          </w:p>
        </w:tc>
        <w:tc>
          <w:tcPr>
            <w:tcW w:w="263" w:type="dxa"/>
            <w:tcBorders>
              <w:top w:val="single" w:sz="4" w:space="0" w:color="auto"/>
              <w:bottom w:val="single" w:sz="4" w:space="0" w:color="auto"/>
            </w:tcBorders>
            <w:shd w:val="clear" w:color="auto" w:fill="auto"/>
          </w:tcPr>
          <w:p w14:paraId="2BC330D4" w14:textId="77777777" w:rsidR="00032CE2" w:rsidRPr="00205281" w:rsidRDefault="00032CE2" w:rsidP="00032CE2">
            <w:pPr>
              <w:rPr>
                <w:rFonts w:ascii="Arial" w:hAnsi="Arial" w:cs="Arial"/>
                <w:sz w:val="8"/>
                <w:szCs w:val="2"/>
                <w:lang w:val="es-BO"/>
              </w:rPr>
            </w:pPr>
          </w:p>
        </w:tc>
        <w:tc>
          <w:tcPr>
            <w:tcW w:w="263" w:type="dxa"/>
            <w:tcBorders>
              <w:top w:val="single" w:sz="4" w:space="0" w:color="auto"/>
              <w:bottom w:val="single" w:sz="4" w:space="0" w:color="auto"/>
            </w:tcBorders>
            <w:shd w:val="clear" w:color="auto" w:fill="auto"/>
          </w:tcPr>
          <w:p w14:paraId="7A350D6E" w14:textId="77777777" w:rsidR="00032CE2" w:rsidRPr="00205281" w:rsidRDefault="00032CE2" w:rsidP="00032CE2">
            <w:pPr>
              <w:rPr>
                <w:rFonts w:ascii="Arial" w:hAnsi="Arial" w:cs="Arial"/>
                <w:sz w:val="8"/>
                <w:szCs w:val="2"/>
                <w:lang w:val="es-BO"/>
              </w:rPr>
            </w:pPr>
          </w:p>
        </w:tc>
        <w:tc>
          <w:tcPr>
            <w:tcW w:w="263" w:type="dxa"/>
            <w:tcBorders>
              <w:top w:val="single" w:sz="4" w:space="0" w:color="auto"/>
              <w:bottom w:val="single" w:sz="4" w:space="0" w:color="auto"/>
            </w:tcBorders>
            <w:shd w:val="clear" w:color="auto" w:fill="auto"/>
          </w:tcPr>
          <w:p w14:paraId="60511BB0" w14:textId="77777777" w:rsidR="00032CE2" w:rsidRPr="00205281" w:rsidRDefault="00032CE2" w:rsidP="00032CE2">
            <w:pPr>
              <w:rPr>
                <w:rFonts w:ascii="Arial" w:hAnsi="Arial" w:cs="Arial"/>
                <w:sz w:val="8"/>
                <w:szCs w:val="2"/>
                <w:lang w:val="es-BO"/>
              </w:rPr>
            </w:pPr>
          </w:p>
        </w:tc>
        <w:tc>
          <w:tcPr>
            <w:tcW w:w="263" w:type="dxa"/>
            <w:tcBorders>
              <w:top w:val="single" w:sz="4" w:space="0" w:color="auto"/>
              <w:bottom w:val="single" w:sz="4" w:space="0" w:color="auto"/>
            </w:tcBorders>
            <w:shd w:val="clear" w:color="auto" w:fill="auto"/>
          </w:tcPr>
          <w:p w14:paraId="22A009FA" w14:textId="77777777" w:rsidR="00032CE2" w:rsidRPr="00205281" w:rsidRDefault="00032CE2" w:rsidP="00032CE2">
            <w:pPr>
              <w:rPr>
                <w:rFonts w:ascii="Arial" w:hAnsi="Arial" w:cs="Arial"/>
                <w:sz w:val="8"/>
                <w:szCs w:val="2"/>
                <w:lang w:val="es-BO"/>
              </w:rPr>
            </w:pPr>
          </w:p>
        </w:tc>
        <w:tc>
          <w:tcPr>
            <w:tcW w:w="264" w:type="dxa"/>
            <w:gridSpan w:val="2"/>
            <w:tcBorders>
              <w:top w:val="single" w:sz="4" w:space="0" w:color="auto"/>
              <w:bottom w:val="single" w:sz="4" w:space="0" w:color="auto"/>
            </w:tcBorders>
            <w:shd w:val="clear" w:color="auto" w:fill="auto"/>
          </w:tcPr>
          <w:p w14:paraId="70AB89E5" w14:textId="77777777" w:rsidR="00032CE2" w:rsidRPr="00205281" w:rsidRDefault="00032CE2" w:rsidP="00032CE2">
            <w:pPr>
              <w:rPr>
                <w:rFonts w:ascii="Arial" w:hAnsi="Arial" w:cs="Arial"/>
                <w:sz w:val="8"/>
                <w:szCs w:val="2"/>
                <w:lang w:val="es-BO"/>
              </w:rPr>
            </w:pPr>
          </w:p>
        </w:tc>
        <w:tc>
          <w:tcPr>
            <w:tcW w:w="262" w:type="dxa"/>
            <w:tcBorders>
              <w:top w:val="single" w:sz="4" w:space="0" w:color="auto"/>
              <w:bottom w:val="single" w:sz="4" w:space="0" w:color="auto"/>
            </w:tcBorders>
            <w:shd w:val="clear" w:color="auto" w:fill="auto"/>
          </w:tcPr>
          <w:p w14:paraId="7FD5FA5E" w14:textId="77777777" w:rsidR="00032CE2" w:rsidRPr="00205281" w:rsidRDefault="00032CE2" w:rsidP="00032CE2">
            <w:pPr>
              <w:rPr>
                <w:rFonts w:ascii="Arial" w:hAnsi="Arial" w:cs="Arial"/>
                <w:sz w:val="8"/>
                <w:szCs w:val="2"/>
                <w:lang w:val="es-BO"/>
              </w:rPr>
            </w:pPr>
          </w:p>
        </w:tc>
        <w:tc>
          <w:tcPr>
            <w:tcW w:w="262" w:type="dxa"/>
            <w:tcBorders>
              <w:top w:val="single" w:sz="4" w:space="0" w:color="auto"/>
              <w:bottom w:val="single" w:sz="4" w:space="0" w:color="auto"/>
            </w:tcBorders>
            <w:shd w:val="clear" w:color="auto" w:fill="auto"/>
          </w:tcPr>
          <w:p w14:paraId="4EF2E2CE" w14:textId="77777777" w:rsidR="00032CE2" w:rsidRPr="00205281" w:rsidRDefault="00032CE2" w:rsidP="00032CE2">
            <w:pPr>
              <w:rPr>
                <w:rFonts w:ascii="Arial" w:hAnsi="Arial" w:cs="Arial"/>
                <w:sz w:val="8"/>
                <w:szCs w:val="2"/>
                <w:lang w:val="es-BO"/>
              </w:rPr>
            </w:pPr>
          </w:p>
        </w:tc>
        <w:tc>
          <w:tcPr>
            <w:tcW w:w="262" w:type="dxa"/>
            <w:tcBorders>
              <w:top w:val="single" w:sz="4" w:space="0" w:color="auto"/>
              <w:bottom w:val="single" w:sz="4" w:space="0" w:color="auto"/>
            </w:tcBorders>
            <w:shd w:val="clear" w:color="auto" w:fill="auto"/>
          </w:tcPr>
          <w:p w14:paraId="56F3E003" w14:textId="77777777" w:rsidR="00032CE2" w:rsidRPr="00205281" w:rsidRDefault="00032CE2" w:rsidP="00032CE2">
            <w:pPr>
              <w:rPr>
                <w:rFonts w:ascii="Arial" w:hAnsi="Arial" w:cs="Arial"/>
                <w:sz w:val="8"/>
                <w:szCs w:val="2"/>
                <w:lang w:val="es-BO"/>
              </w:rPr>
            </w:pPr>
          </w:p>
        </w:tc>
        <w:tc>
          <w:tcPr>
            <w:tcW w:w="262" w:type="dxa"/>
            <w:tcBorders>
              <w:top w:val="single" w:sz="4" w:space="0" w:color="auto"/>
              <w:bottom w:val="single" w:sz="4" w:space="0" w:color="auto"/>
            </w:tcBorders>
            <w:shd w:val="clear" w:color="auto" w:fill="auto"/>
          </w:tcPr>
          <w:p w14:paraId="64E5B17F" w14:textId="77777777" w:rsidR="00032CE2" w:rsidRPr="00205281" w:rsidRDefault="00032CE2" w:rsidP="00032CE2">
            <w:pPr>
              <w:rPr>
                <w:rFonts w:ascii="Arial" w:hAnsi="Arial" w:cs="Arial"/>
                <w:sz w:val="8"/>
                <w:szCs w:val="2"/>
                <w:lang w:val="es-BO"/>
              </w:rPr>
            </w:pPr>
          </w:p>
        </w:tc>
        <w:tc>
          <w:tcPr>
            <w:tcW w:w="262" w:type="dxa"/>
            <w:tcBorders>
              <w:bottom w:val="single" w:sz="4" w:space="0" w:color="auto"/>
            </w:tcBorders>
            <w:shd w:val="clear" w:color="auto" w:fill="auto"/>
          </w:tcPr>
          <w:p w14:paraId="5AD7503E" w14:textId="77777777" w:rsidR="00032CE2" w:rsidRPr="00205281" w:rsidRDefault="00032CE2" w:rsidP="00032CE2">
            <w:pPr>
              <w:rPr>
                <w:rFonts w:ascii="Arial" w:hAnsi="Arial" w:cs="Arial"/>
                <w:sz w:val="8"/>
                <w:szCs w:val="2"/>
                <w:lang w:val="es-BO"/>
              </w:rPr>
            </w:pPr>
          </w:p>
        </w:tc>
        <w:tc>
          <w:tcPr>
            <w:tcW w:w="262" w:type="dxa"/>
            <w:tcBorders>
              <w:bottom w:val="single" w:sz="4" w:space="0" w:color="auto"/>
              <w:right w:val="single" w:sz="12" w:space="0" w:color="244061" w:themeColor="accent1" w:themeShade="80"/>
            </w:tcBorders>
            <w:shd w:val="clear" w:color="auto" w:fill="auto"/>
          </w:tcPr>
          <w:p w14:paraId="112E4513" w14:textId="77777777" w:rsidR="00032CE2" w:rsidRPr="00205281" w:rsidRDefault="00032CE2" w:rsidP="00032CE2">
            <w:pPr>
              <w:rPr>
                <w:rFonts w:ascii="Arial" w:hAnsi="Arial" w:cs="Arial"/>
                <w:sz w:val="8"/>
                <w:szCs w:val="2"/>
                <w:lang w:val="es-BO"/>
              </w:rPr>
            </w:pPr>
          </w:p>
        </w:tc>
      </w:tr>
      <w:tr w:rsidR="00E91009" w:rsidRPr="00205281" w14:paraId="254625EF" w14:textId="77777777" w:rsidTr="00E454F4">
        <w:trPr>
          <w:jc w:val="center"/>
        </w:trPr>
        <w:tc>
          <w:tcPr>
            <w:tcW w:w="617" w:type="dxa"/>
            <w:tcBorders>
              <w:top w:val="single" w:sz="4" w:space="0" w:color="auto"/>
              <w:left w:val="single" w:sz="12" w:space="0" w:color="244061" w:themeColor="accent1" w:themeShade="80"/>
              <w:bottom w:val="single" w:sz="12" w:space="0" w:color="244061" w:themeColor="accent1" w:themeShade="80"/>
            </w:tcBorders>
            <w:vAlign w:val="center"/>
          </w:tcPr>
          <w:p w14:paraId="617D9082" w14:textId="77777777" w:rsidR="00032CE2" w:rsidRPr="00205281" w:rsidRDefault="00032CE2" w:rsidP="00032CE2">
            <w:pPr>
              <w:jc w:val="right"/>
              <w:rPr>
                <w:rFonts w:ascii="Arial" w:hAnsi="Arial" w:cs="Arial"/>
                <w:b/>
                <w:sz w:val="8"/>
                <w:szCs w:val="8"/>
                <w:lang w:val="es-BO"/>
              </w:rPr>
            </w:pPr>
          </w:p>
        </w:tc>
        <w:tc>
          <w:tcPr>
            <w:tcW w:w="267" w:type="dxa"/>
            <w:tcBorders>
              <w:top w:val="single" w:sz="4" w:space="0" w:color="auto"/>
              <w:bottom w:val="single" w:sz="12" w:space="0" w:color="244061" w:themeColor="accent1" w:themeShade="80"/>
            </w:tcBorders>
            <w:vAlign w:val="center"/>
          </w:tcPr>
          <w:p w14:paraId="291DC6A3" w14:textId="77777777" w:rsidR="00032CE2" w:rsidRPr="00205281" w:rsidRDefault="00032CE2" w:rsidP="00032CE2">
            <w:pPr>
              <w:jc w:val="right"/>
              <w:rPr>
                <w:rFonts w:ascii="Arial" w:hAnsi="Arial" w:cs="Arial"/>
                <w:b/>
                <w:sz w:val="8"/>
                <w:szCs w:val="8"/>
                <w:lang w:val="es-BO"/>
              </w:rPr>
            </w:pPr>
          </w:p>
        </w:tc>
        <w:tc>
          <w:tcPr>
            <w:tcW w:w="267" w:type="dxa"/>
            <w:tcBorders>
              <w:top w:val="single" w:sz="4" w:space="0" w:color="auto"/>
              <w:bottom w:val="single" w:sz="12" w:space="0" w:color="244061" w:themeColor="accent1" w:themeShade="80"/>
            </w:tcBorders>
            <w:vAlign w:val="center"/>
          </w:tcPr>
          <w:p w14:paraId="765A14E8" w14:textId="77777777" w:rsidR="00032CE2" w:rsidRPr="00205281" w:rsidRDefault="00032CE2" w:rsidP="00032CE2">
            <w:pPr>
              <w:jc w:val="right"/>
              <w:rPr>
                <w:rFonts w:ascii="Arial" w:hAnsi="Arial" w:cs="Arial"/>
                <w:b/>
                <w:sz w:val="8"/>
                <w:szCs w:val="8"/>
                <w:lang w:val="es-BO"/>
              </w:rPr>
            </w:pPr>
          </w:p>
        </w:tc>
        <w:tc>
          <w:tcPr>
            <w:tcW w:w="266" w:type="dxa"/>
            <w:tcBorders>
              <w:top w:val="single" w:sz="4" w:space="0" w:color="auto"/>
              <w:bottom w:val="single" w:sz="12" w:space="0" w:color="244061" w:themeColor="accent1" w:themeShade="80"/>
            </w:tcBorders>
            <w:vAlign w:val="center"/>
          </w:tcPr>
          <w:p w14:paraId="78E1033C" w14:textId="77777777" w:rsidR="00032CE2" w:rsidRPr="00205281" w:rsidRDefault="00032CE2" w:rsidP="00032CE2">
            <w:pPr>
              <w:jc w:val="right"/>
              <w:rPr>
                <w:rFonts w:ascii="Arial" w:hAnsi="Arial" w:cs="Arial"/>
                <w:b/>
                <w:sz w:val="8"/>
                <w:szCs w:val="8"/>
                <w:lang w:val="es-BO"/>
              </w:rPr>
            </w:pPr>
          </w:p>
        </w:tc>
        <w:tc>
          <w:tcPr>
            <w:tcW w:w="262" w:type="dxa"/>
            <w:tcBorders>
              <w:top w:val="single" w:sz="4" w:space="0" w:color="auto"/>
              <w:bottom w:val="single" w:sz="12" w:space="0" w:color="244061" w:themeColor="accent1" w:themeShade="80"/>
            </w:tcBorders>
            <w:vAlign w:val="center"/>
          </w:tcPr>
          <w:p w14:paraId="6B4617D8" w14:textId="77777777" w:rsidR="00032CE2" w:rsidRPr="00205281" w:rsidRDefault="00032CE2" w:rsidP="00032CE2">
            <w:pPr>
              <w:jc w:val="right"/>
              <w:rPr>
                <w:rFonts w:ascii="Arial" w:hAnsi="Arial" w:cs="Arial"/>
                <w:b/>
                <w:sz w:val="8"/>
                <w:szCs w:val="8"/>
                <w:lang w:val="es-BO"/>
              </w:rPr>
            </w:pPr>
          </w:p>
        </w:tc>
        <w:tc>
          <w:tcPr>
            <w:tcW w:w="374" w:type="dxa"/>
            <w:tcBorders>
              <w:top w:val="single" w:sz="4" w:space="0" w:color="auto"/>
              <w:bottom w:val="single" w:sz="12" w:space="0" w:color="244061" w:themeColor="accent1" w:themeShade="80"/>
            </w:tcBorders>
            <w:vAlign w:val="center"/>
          </w:tcPr>
          <w:p w14:paraId="7B0DADD4" w14:textId="77777777" w:rsidR="00032CE2" w:rsidRPr="00205281" w:rsidRDefault="00032CE2" w:rsidP="00032CE2">
            <w:pPr>
              <w:jc w:val="right"/>
              <w:rPr>
                <w:rFonts w:ascii="Arial" w:hAnsi="Arial" w:cs="Arial"/>
                <w:b/>
                <w:sz w:val="8"/>
                <w:szCs w:val="8"/>
                <w:lang w:val="es-BO"/>
              </w:rPr>
            </w:pPr>
          </w:p>
        </w:tc>
        <w:tc>
          <w:tcPr>
            <w:tcW w:w="373" w:type="dxa"/>
            <w:tcBorders>
              <w:top w:val="single" w:sz="4" w:space="0" w:color="auto"/>
              <w:bottom w:val="single" w:sz="12" w:space="0" w:color="244061" w:themeColor="accent1" w:themeShade="80"/>
            </w:tcBorders>
            <w:vAlign w:val="center"/>
          </w:tcPr>
          <w:p w14:paraId="56D2A1AA" w14:textId="77777777" w:rsidR="00032CE2" w:rsidRPr="00205281" w:rsidRDefault="00032CE2" w:rsidP="00032CE2">
            <w:pPr>
              <w:jc w:val="right"/>
              <w:rPr>
                <w:rFonts w:ascii="Arial" w:hAnsi="Arial" w:cs="Arial"/>
                <w:b/>
                <w:sz w:val="8"/>
                <w:szCs w:val="8"/>
                <w:lang w:val="es-BO"/>
              </w:rPr>
            </w:pPr>
          </w:p>
        </w:tc>
        <w:tc>
          <w:tcPr>
            <w:tcW w:w="425" w:type="dxa"/>
            <w:tcBorders>
              <w:top w:val="single" w:sz="4" w:space="0" w:color="auto"/>
              <w:bottom w:val="single" w:sz="12" w:space="0" w:color="244061" w:themeColor="accent1" w:themeShade="80"/>
            </w:tcBorders>
          </w:tcPr>
          <w:p w14:paraId="6990D624" w14:textId="77777777" w:rsidR="00032CE2" w:rsidRPr="00205281" w:rsidRDefault="00032CE2" w:rsidP="00032CE2">
            <w:pPr>
              <w:rPr>
                <w:rFonts w:ascii="Arial" w:hAnsi="Arial" w:cs="Arial"/>
                <w:sz w:val="8"/>
                <w:szCs w:val="8"/>
                <w:lang w:val="es-BO"/>
              </w:rPr>
            </w:pPr>
          </w:p>
        </w:tc>
        <w:tc>
          <w:tcPr>
            <w:tcW w:w="268" w:type="dxa"/>
            <w:tcBorders>
              <w:top w:val="single" w:sz="4" w:space="0" w:color="auto"/>
              <w:bottom w:val="single" w:sz="12" w:space="0" w:color="244061" w:themeColor="accent1" w:themeShade="80"/>
            </w:tcBorders>
          </w:tcPr>
          <w:p w14:paraId="747405AE" w14:textId="77777777" w:rsidR="00032CE2" w:rsidRPr="00205281" w:rsidRDefault="00032CE2" w:rsidP="00032CE2">
            <w:pPr>
              <w:rPr>
                <w:rFonts w:ascii="Arial" w:hAnsi="Arial" w:cs="Arial"/>
                <w:sz w:val="8"/>
                <w:szCs w:val="8"/>
                <w:lang w:val="es-BO"/>
              </w:rPr>
            </w:pPr>
          </w:p>
        </w:tc>
        <w:tc>
          <w:tcPr>
            <w:tcW w:w="269" w:type="dxa"/>
            <w:tcBorders>
              <w:top w:val="single" w:sz="4" w:space="0" w:color="auto"/>
              <w:bottom w:val="single" w:sz="12" w:space="0" w:color="244061" w:themeColor="accent1" w:themeShade="80"/>
            </w:tcBorders>
          </w:tcPr>
          <w:p w14:paraId="220AE5EA" w14:textId="77777777" w:rsidR="00032CE2" w:rsidRPr="00205281" w:rsidRDefault="00032CE2" w:rsidP="00032CE2">
            <w:pPr>
              <w:rPr>
                <w:rFonts w:ascii="Arial" w:hAnsi="Arial" w:cs="Arial"/>
                <w:sz w:val="8"/>
                <w:szCs w:val="8"/>
                <w:lang w:val="es-BO"/>
              </w:rPr>
            </w:pPr>
          </w:p>
        </w:tc>
        <w:tc>
          <w:tcPr>
            <w:tcW w:w="261" w:type="dxa"/>
            <w:tcBorders>
              <w:top w:val="single" w:sz="4" w:space="0" w:color="auto"/>
              <w:bottom w:val="single" w:sz="12" w:space="0" w:color="244061" w:themeColor="accent1" w:themeShade="80"/>
            </w:tcBorders>
          </w:tcPr>
          <w:p w14:paraId="172305AC" w14:textId="77777777" w:rsidR="00032CE2" w:rsidRPr="00205281" w:rsidRDefault="00032CE2" w:rsidP="00032CE2">
            <w:pPr>
              <w:rPr>
                <w:rFonts w:ascii="Arial" w:hAnsi="Arial" w:cs="Arial"/>
                <w:sz w:val="8"/>
                <w:szCs w:val="8"/>
                <w:lang w:val="es-BO"/>
              </w:rPr>
            </w:pPr>
          </w:p>
        </w:tc>
        <w:tc>
          <w:tcPr>
            <w:tcW w:w="265" w:type="dxa"/>
            <w:tcBorders>
              <w:top w:val="single" w:sz="4" w:space="0" w:color="auto"/>
              <w:bottom w:val="single" w:sz="12" w:space="0" w:color="244061" w:themeColor="accent1" w:themeShade="80"/>
            </w:tcBorders>
          </w:tcPr>
          <w:p w14:paraId="359D4BC9" w14:textId="77777777" w:rsidR="00032CE2" w:rsidRPr="00205281" w:rsidRDefault="00032CE2" w:rsidP="00032CE2">
            <w:pPr>
              <w:rPr>
                <w:rFonts w:ascii="Arial" w:hAnsi="Arial" w:cs="Arial"/>
                <w:sz w:val="8"/>
                <w:szCs w:val="8"/>
                <w:lang w:val="es-BO"/>
              </w:rPr>
            </w:pPr>
          </w:p>
        </w:tc>
        <w:tc>
          <w:tcPr>
            <w:tcW w:w="264" w:type="dxa"/>
            <w:tcBorders>
              <w:top w:val="single" w:sz="4" w:space="0" w:color="auto"/>
              <w:bottom w:val="single" w:sz="12" w:space="0" w:color="244061" w:themeColor="accent1" w:themeShade="80"/>
            </w:tcBorders>
          </w:tcPr>
          <w:p w14:paraId="6E712F9D" w14:textId="77777777" w:rsidR="00032CE2" w:rsidRPr="00205281" w:rsidRDefault="00032CE2" w:rsidP="00032CE2">
            <w:pPr>
              <w:rPr>
                <w:rFonts w:ascii="Arial" w:hAnsi="Arial" w:cs="Arial"/>
                <w:sz w:val="8"/>
                <w:szCs w:val="8"/>
                <w:lang w:val="es-BO"/>
              </w:rPr>
            </w:pPr>
          </w:p>
        </w:tc>
        <w:tc>
          <w:tcPr>
            <w:tcW w:w="268" w:type="dxa"/>
            <w:gridSpan w:val="2"/>
            <w:tcBorders>
              <w:top w:val="single" w:sz="4" w:space="0" w:color="auto"/>
              <w:bottom w:val="single" w:sz="12" w:space="0" w:color="244061" w:themeColor="accent1" w:themeShade="80"/>
            </w:tcBorders>
          </w:tcPr>
          <w:p w14:paraId="073C92D3" w14:textId="77777777" w:rsidR="00032CE2" w:rsidRPr="00205281" w:rsidRDefault="00032CE2" w:rsidP="00032CE2">
            <w:pPr>
              <w:rPr>
                <w:rFonts w:ascii="Arial" w:hAnsi="Arial" w:cs="Arial"/>
                <w:sz w:val="8"/>
                <w:szCs w:val="8"/>
                <w:lang w:val="es-BO"/>
              </w:rPr>
            </w:pPr>
          </w:p>
        </w:tc>
        <w:tc>
          <w:tcPr>
            <w:tcW w:w="269" w:type="dxa"/>
            <w:gridSpan w:val="2"/>
            <w:tcBorders>
              <w:top w:val="single" w:sz="4" w:space="0" w:color="auto"/>
              <w:bottom w:val="single" w:sz="12" w:space="0" w:color="244061" w:themeColor="accent1" w:themeShade="80"/>
            </w:tcBorders>
          </w:tcPr>
          <w:p w14:paraId="39D954A3" w14:textId="77777777" w:rsidR="00032CE2" w:rsidRPr="00205281" w:rsidRDefault="00032CE2" w:rsidP="00032CE2">
            <w:pPr>
              <w:rPr>
                <w:rFonts w:ascii="Arial" w:hAnsi="Arial" w:cs="Arial"/>
                <w:sz w:val="8"/>
                <w:szCs w:val="8"/>
                <w:lang w:val="es-BO"/>
              </w:rPr>
            </w:pPr>
          </w:p>
        </w:tc>
        <w:tc>
          <w:tcPr>
            <w:tcW w:w="268" w:type="dxa"/>
            <w:gridSpan w:val="2"/>
            <w:tcBorders>
              <w:top w:val="single" w:sz="4" w:space="0" w:color="auto"/>
              <w:bottom w:val="single" w:sz="12" w:space="0" w:color="244061" w:themeColor="accent1" w:themeShade="80"/>
            </w:tcBorders>
          </w:tcPr>
          <w:p w14:paraId="6190BC97" w14:textId="77777777" w:rsidR="00032CE2" w:rsidRPr="00205281" w:rsidRDefault="00032CE2" w:rsidP="00032CE2">
            <w:pPr>
              <w:rPr>
                <w:rFonts w:ascii="Arial" w:hAnsi="Arial" w:cs="Arial"/>
                <w:sz w:val="8"/>
                <w:szCs w:val="8"/>
                <w:lang w:val="es-BO"/>
              </w:rPr>
            </w:pPr>
          </w:p>
        </w:tc>
        <w:tc>
          <w:tcPr>
            <w:tcW w:w="275" w:type="dxa"/>
            <w:tcBorders>
              <w:top w:val="single" w:sz="4" w:space="0" w:color="auto"/>
              <w:bottom w:val="single" w:sz="12" w:space="0" w:color="244061" w:themeColor="accent1" w:themeShade="80"/>
            </w:tcBorders>
          </w:tcPr>
          <w:p w14:paraId="089FE2B9" w14:textId="77777777" w:rsidR="00032CE2" w:rsidRPr="00205281" w:rsidRDefault="00032CE2" w:rsidP="00032CE2">
            <w:pPr>
              <w:rPr>
                <w:rFonts w:ascii="Arial" w:hAnsi="Arial" w:cs="Arial"/>
                <w:sz w:val="8"/>
                <w:szCs w:val="8"/>
                <w:lang w:val="es-BO"/>
              </w:rPr>
            </w:pPr>
          </w:p>
        </w:tc>
        <w:tc>
          <w:tcPr>
            <w:tcW w:w="282" w:type="dxa"/>
            <w:tcBorders>
              <w:top w:val="single" w:sz="4" w:space="0" w:color="auto"/>
              <w:bottom w:val="single" w:sz="12" w:space="0" w:color="244061" w:themeColor="accent1" w:themeShade="80"/>
            </w:tcBorders>
          </w:tcPr>
          <w:p w14:paraId="78C97BF7" w14:textId="77777777" w:rsidR="00032CE2" w:rsidRPr="00205281" w:rsidRDefault="00032CE2" w:rsidP="00032CE2">
            <w:pPr>
              <w:rPr>
                <w:rFonts w:ascii="Arial" w:hAnsi="Arial" w:cs="Arial"/>
                <w:sz w:val="8"/>
                <w:szCs w:val="8"/>
                <w:lang w:val="es-BO"/>
              </w:rPr>
            </w:pPr>
          </w:p>
        </w:tc>
        <w:tc>
          <w:tcPr>
            <w:tcW w:w="280" w:type="dxa"/>
            <w:tcBorders>
              <w:top w:val="single" w:sz="4" w:space="0" w:color="auto"/>
              <w:bottom w:val="single" w:sz="12" w:space="0" w:color="244061" w:themeColor="accent1" w:themeShade="80"/>
            </w:tcBorders>
          </w:tcPr>
          <w:p w14:paraId="64A5ABBD" w14:textId="77777777" w:rsidR="00032CE2" w:rsidRPr="00205281" w:rsidRDefault="00032CE2" w:rsidP="00032CE2">
            <w:pPr>
              <w:rPr>
                <w:rFonts w:ascii="Arial" w:hAnsi="Arial" w:cs="Arial"/>
                <w:sz w:val="8"/>
                <w:szCs w:val="8"/>
                <w:lang w:val="es-BO"/>
              </w:rPr>
            </w:pPr>
          </w:p>
        </w:tc>
        <w:tc>
          <w:tcPr>
            <w:tcW w:w="277" w:type="dxa"/>
            <w:tcBorders>
              <w:top w:val="single" w:sz="4" w:space="0" w:color="auto"/>
              <w:bottom w:val="single" w:sz="12" w:space="0" w:color="244061" w:themeColor="accent1" w:themeShade="80"/>
            </w:tcBorders>
          </w:tcPr>
          <w:p w14:paraId="42BA58FD" w14:textId="77777777" w:rsidR="00032CE2" w:rsidRPr="00205281" w:rsidRDefault="00032CE2" w:rsidP="00032CE2">
            <w:pPr>
              <w:rPr>
                <w:rFonts w:ascii="Arial" w:hAnsi="Arial" w:cs="Arial"/>
                <w:sz w:val="8"/>
                <w:szCs w:val="8"/>
                <w:lang w:val="es-BO"/>
              </w:rPr>
            </w:pPr>
          </w:p>
        </w:tc>
        <w:tc>
          <w:tcPr>
            <w:tcW w:w="271" w:type="dxa"/>
            <w:tcBorders>
              <w:top w:val="single" w:sz="4" w:space="0" w:color="auto"/>
              <w:bottom w:val="single" w:sz="12" w:space="0" w:color="244061" w:themeColor="accent1" w:themeShade="80"/>
            </w:tcBorders>
          </w:tcPr>
          <w:p w14:paraId="01F4A7E6" w14:textId="77777777" w:rsidR="00032CE2" w:rsidRPr="00205281" w:rsidRDefault="00032CE2" w:rsidP="00032CE2">
            <w:pPr>
              <w:rPr>
                <w:rFonts w:ascii="Arial" w:hAnsi="Arial" w:cs="Arial"/>
                <w:sz w:val="8"/>
                <w:szCs w:val="8"/>
                <w:lang w:val="es-BO"/>
              </w:rPr>
            </w:pPr>
          </w:p>
        </w:tc>
        <w:tc>
          <w:tcPr>
            <w:tcW w:w="270" w:type="dxa"/>
            <w:tcBorders>
              <w:top w:val="single" w:sz="4" w:space="0" w:color="auto"/>
              <w:bottom w:val="single" w:sz="12" w:space="0" w:color="244061" w:themeColor="accent1" w:themeShade="80"/>
            </w:tcBorders>
          </w:tcPr>
          <w:p w14:paraId="21D9C8B2" w14:textId="77777777" w:rsidR="00032CE2" w:rsidRPr="00205281" w:rsidRDefault="00032CE2" w:rsidP="00032CE2">
            <w:pPr>
              <w:rPr>
                <w:rFonts w:ascii="Arial" w:hAnsi="Arial" w:cs="Arial"/>
                <w:sz w:val="8"/>
                <w:szCs w:val="8"/>
                <w:lang w:val="es-BO"/>
              </w:rPr>
            </w:pPr>
          </w:p>
        </w:tc>
        <w:tc>
          <w:tcPr>
            <w:tcW w:w="281" w:type="dxa"/>
            <w:gridSpan w:val="2"/>
            <w:tcBorders>
              <w:top w:val="single" w:sz="4" w:space="0" w:color="auto"/>
              <w:bottom w:val="single" w:sz="12" w:space="0" w:color="244061" w:themeColor="accent1" w:themeShade="80"/>
            </w:tcBorders>
          </w:tcPr>
          <w:p w14:paraId="3AF5199A" w14:textId="77777777" w:rsidR="00032CE2" w:rsidRPr="00205281" w:rsidRDefault="00032CE2" w:rsidP="00032CE2">
            <w:pPr>
              <w:rPr>
                <w:rFonts w:ascii="Arial" w:hAnsi="Arial" w:cs="Arial"/>
                <w:sz w:val="8"/>
                <w:szCs w:val="8"/>
                <w:lang w:val="es-BO"/>
              </w:rPr>
            </w:pPr>
          </w:p>
        </w:tc>
        <w:tc>
          <w:tcPr>
            <w:tcW w:w="277" w:type="dxa"/>
            <w:gridSpan w:val="2"/>
            <w:tcBorders>
              <w:top w:val="single" w:sz="4" w:space="0" w:color="auto"/>
              <w:bottom w:val="single" w:sz="12" w:space="0" w:color="244061" w:themeColor="accent1" w:themeShade="80"/>
            </w:tcBorders>
          </w:tcPr>
          <w:p w14:paraId="67E3F79E" w14:textId="77777777" w:rsidR="00032CE2" w:rsidRPr="00205281" w:rsidRDefault="00032CE2" w:rsidP="00032CE2">
            <w:pPr>
              <w:rPr>
                <w:rFonts w:ascii="Arial" w:hAnsi="Arial" w:cs="Arial"/>
                <w:sz w:val="8"/>
                <w:szCs w:val="8"/>
                <w:lang w:val="es-BO"/>
              </w:rPr>
            </w:pPr>
          </w:p>
        </w:tc>
        <w:tc>
          <w:tcPr>
            <w:tcW w:w="262" w:type="dxa"/>
            <w:tcBorders>
              <w:top w:val="single" w:sz="4" w:space="0" w:color="auto"/>
              <w:bottom w:val="single" w:sz="12" w:space="0" w:color="244061" w:themeColor="accent1" w:themeShade="80"/>
            </w:tcBorders>
          </w:tcPr>
          <w:p w14:paraId="2F9F5DF6" w14:textId="77777777" w:rsidR="00032CE2" w:rsidRPr="00205281" w:rsidRDefault="00032CE2" w:rsidP="00032CE2">
            <w:pPr>
              <w:rPr>
                <w:rFonts w:ascii="Arial" w:hAnsi="Arial" w:cs="Arial"/>
                <w:sz w:val="8"/>
                <w:szCs w:val="8"/>
                <w:lang w:val="es-BO"/>
              </w:rPr>
            </w:pPr>
          </w:p>
        </w:tc>
        <w:tc>
          <w:tcPr>
            <w:tcW w:w="263" w:type="dxa"/>
            <w:tcBorders>
              <w:top w:val="single" w:sz="4" w:space="0" w:color="auto"/>
              <w:bottom w:val="single" w:sz="12" w:space="0" w:color="244061" w:themeColor="accent1" w:themeShade="80"/>
            </w:tcBorders>
          </w:tcPr>
          <w:p w14:paraId="0FE47FFC" w14:textId="77777777" w:rsidR="00032CE2" w:rsidRPr="00205281" w:rsidRDefault="00032CE2" w:rsidP="00032CE2">
            <w:pPr>
              <w:rPr>
                <w:rFonts w:ascii="Arial" w:hAnsi="Arial" w:cs="Arial"/>
                <w:sz w:val="8"/>
                <w:szCs w:val="8"/>
                <w:lang w:val="es-BO"/>
              </w:rPr>
            </w:pPr>
          </w:p>
        </w:tc>
        <w:tc>
          <w:tcPr>
            <w:tcW w:w="263" w:type="dxa"/>
            <w:tcBorders>
              <w:top w:val="single" w:sz="4" w:space="0" w:color="auto"/>
              <w:bottom w:val="single" w:sz="12" w:space="0" w:color="244061" w:themeColor="accent1" w:themeShade="80"/>
            </w:tcBorders>
          </w:tcPr>
          <w:p w14:paraId="4C0EA350" w14:textId="77777777" w:rsidR="00032CE2" w:rsidRPr="00205281" w:rsidRDefault="00032CE2" w:rsidP="00032CE2">
            <w:pPr>
              <w:rPr>
                <w:rFonts w:ascii="Arial" w:hAnsi="Arial" w:cs="Arial"/>
                <w:sz w:val="8"/>
                <w:szCs w:val="8"/>
                <w:lang w:val="es-BO"/>
              </w:rPr>
            </w:pPr>
          </w:p>
        </w:tc>
        <w:tc>
          <w:tcPr>
            <w:tcW w:w="263" w:type="dxa"/>
            <w:tcBorders>
              <w:top w:val="single" w:sz="4" w:space="0" w:color="auto"/>
              <w:bottom w:val="single" w:sz="12" w:space="0" w:color="244061" w:themeColor="accent1" w:themeShade="80"/>
            </w:tcBorders>
          </w:tcPr>
          <w:p w14:paraId="689C19D0" w14:textId="77777777" w:rsidR="00032CE2" w:rsidRPr="00205281" w:rsidRDefault="00032CE2" w:rsidP="00032CE2">
            <w:pPr>
              <w:rPr>
                <w:rFonts w:ascii="Arial" w:hAnsi="Arial" w:cs="Arial"/>
                <w:sz w:val="8"/>
                <w:szCs w:val="8"/>
                <w:lang w:val="es-BO"/>
              </w:rPr>
            </w:pPr>
          </w:p>
        </w:tc>
        <w:tc>
          <w:tcPr>
            <w:tcW w:w="263" w:type="dxa"/>
            <w:tcBorders>
              <w:top w:val="single" w:sz="4" w:space="0" w:color="auto"/>
              <w:bottom w:val="single" w:sz="12" w:space="0" w:color="244061" w:themeColor="accent1" w:themeShade="80"/>
            </w:tcBorders>
          </w:tcPr>
          <w:p w14:paraId="47973407" w14:textId="77777777" w:rsidR="00032CE2" w:rsidRPr="00205281" w:rsidRDefault="00032CE2" w:rsidP="00032CE2">
            <w:pPr>
              <w:rPr>
                <w:rFonts w:ascii="Arial" w:hAnsi="Arial" w:cs="Arial"/>
                <w:sz w:val="8"/>
                <w:szCs w:val="8"/>
                <w:lang w:val="es-BO"/>
              </w:rPr>
            </w:pPr>
          </w:p>
        </w:tc>
        <w:tc>
          <w:tcPr>
            <w:tcW w:w="264" w:type="dxa"/>
            <w:gridSpan w:val="2"/>
            <w:tcBorders>
              <w:top w:val="single" w:sz="4" w:space="0" w:color="auto"/>
              <w:bottom w:val="single" w:sz="12" w:space="0" w:color="244061" w:themeColor="accent1" w:themeShade="80"/>
            </w:tcBorders>
          </w:tcPr>
          <w:p w14:paraId="0EB3C6DD" w14:textId="77777777" w:rsidR="00032CE2" w:rsidRPr="00205281" w:rsidRDefault="00032CE2" w:rsidP="00032CE2">
            <w:pPr>
              <w:rPr>
                <w:rFonts w:ascii="Arial" w:hAnsi="Arial" w:cs="Arial"/>
                <w:sz w:val="8"/>
                <w:szCs w:val="8"/>
                <w:lang w:val="es-BO"/>
              </w:rPr>
            </w:pPr>
          </w:p>
        </w:tc>
        <w:tc>
          <w:tcPr>
            <w:tcW w:w="262" w:type="dxa"/>
            <w:tcBorders>
              <w:top w:val="single" w:sz="4" w:space="0" w:color="auto"/>
              <w:bottom w:val="single" w:sz="12" w:space="0" w:color="244061" w:themeColor="accent1" w:themeShade="80"/>
            </w:tcBorders>
          </w:tcPr>
          <w:p w14:paraId="21E0C95B" w14:textId="77777777" w:rsidR="00032CE2" w:rsidRPr="00205281" w:rsidRDefault="00032CE2" w:rsidP="00032CE2">
            <w:pPr>
              <w:rPr>
                <w:rFonts w:ascii="Arial" w:hAnsi="Arial" w:cs="Arial"/>
                <w:sz w:val="8"/>
                <w:szCs w:val="8"/>
                <w:lang w:val="es-BO"/>
              </w:rPr>
            </w:pPr>
          </w:p>
        </w:tc>
        <w:tc>
          <w:tcPr>
            <w:tcW w:w="262" w:type="dxa"/>
            <w:tcBorders>
              <w:top w:val="single" w:sz="4" w:space="0" w:color="auto"/>
              <w:bottom w:val="single" w:sz="12" w:space="0" w:color="244061" w:themeColor="accent1" w:themeShade="80"/>
            </w:tcBorders>
          </w:tcPr>
          <w:p w14:paraId="47995CF5" w14:textId="77777777" w:rsidR="00032CE2" w:rsidRPr="00205281" w:rsidRDefault="00032CE2" w:rsidP="00032CE2">
            <w:pPr>
              <w:rPr>
                <w:rFonts w:ascii="Arial" w:hAnsi="Arial" w:cs="Arial"/>
                <w:sz w:val="8"/>
                <w:szCs w:val="8"/>
                <w:lang w:val="es-BO"/>
              </w:rPr>
            </w:pPr>
          </w:p>
        </w:tc>
        <w:tc>
          <w:tcPr>
            <w:tcW w:w="262" w:type="dxa"/>
            <w:tcBorders>
              <w:top w:val="single" w:sz="4" w:space="0" w:color="auto"/>
              <w:bottom w:val="single" w:sz="12" w:space="0" w:color="244061" w:themeColor="accent1" w:themeShade="80"/>
            </w:tcBorders>
          </w:tcPr>
          <w:p w14:paraId="619005FC" w14:textId="77777777" w:rsidR="00032CE2" w:rsidRPr="00205281" w:rsidRDefault="00032CE2" w:rsidP="00032CE2">
            <w:pPr>
              <w:rPr>
                <w:rFonts w:ascii="Arial" w:hAnsi="Arial" w:cs="Arial"/>
                <w:sz w:val="8"/>
                <w:szCs w:val="8"/>
                <w:lang w:val="es-BO"/>
              </w:rPr>
            </w:pPr>
          </w:p>
        </w:tc>
        <w:tc>
          <w:tcPr>
            <w:tcW w:w="262" w:type="dxa"/>
            <w:tcBorders>
              <w:top w:val="single" w:sz="4" w:space="0" w:color="auto"/>
              <w:bottom w:val="single" w:sz="12" w:space="0" w:color="244061" w:themeColor="accent1" w:themeShade="80"/>
            </w:tcBorders>
          </w:tcPr>
          <w:p w14:paraId="6D426C5C" w14:textId="77777777" w:rsidR="00032CE2" w:rsidRPr="00205281" w:rsidRDefault="00032CE2" w:rsidP="00032CE2">
            <w:pPr>
              <w:rPr>
                <w:rFonts w:ascii="Arial" w:hAnsi="Arial" w:cs="Arial"/>
                <w:sz w:val="8"/>
                <w:szCs w:val="8"/>
                <w:lang w:val="es-BO"/>
              </w:rPr>
            </w:pPr>
          </w:p>
        </w:tc>
        <w:tc>
          <w:tcPr>
            <w:tcW w:w="262" w:type="dxa"/>
            <w:tcBorders>
              <w:top w:val="single" w:sz="4" w:space="0" w:color="auto"/>
              <w:bottom w:val="single" w:sz="12" w:space="0" w:color="244061" w:themeColor="accent1" w:themeShade="80"/>
            </w:tcBorders>
          </w:tcPr>
          <w:p w14:paraId="28440121" w14:textId="77777777" w:rsidR="00032CE2" w:rsidRPr="00205281" w:rsidRDefault="00032CE2" w:rsidP="00032CE2">
            <w:pPr>
              <w:rPr>
                <w:rFonts w:ascii="Arial" w:hAnsi="Arial" w:cs="Arial"/>
                <w:sz w:val="8"/>
                <w:szCs w:val="8"/>
                <w:lang w:val="es-BO"/>
              </w:rPr>
            </w:pPr>
          </w:p>
        </w:tc>
        <w:tc>
          <w:tcPr>
            <w:tcW w:w="262" w:type="dxa"/>
            <w:tcBorders>
              <w:top w:val="single" w:sz="4" w:space="0" w:color="auto"/>
              <w:bottom w:val="single" w:sz="12" w:space="0" w:color="244061" w:themeColor="accent1" w:themeShade="80"/>
              <w:right w:val="single" w:sz="12" w:space="0" w:color="244061" w:themeColor="accent1" w:themeShade="80"/>
            </w:tcBorders>
          </w:tcPr>
          <w:p w14:paraId="53EC24A1" w14:textId="77777777" w:rsidR="00032CE2" w:rsidRPr="00205281" w:rsidRDefault="00032CE2" w:rsidP="00032CE2">
            <w:pPr>
              <w:rPr>
                <w:rFonts w:ascii="Arial" w:hAnsi="Arial" w:cs="Arial"/>
                <w:sz w:val="8"/>
                <w:szCs w:val="8"/>
                <w:lang w:val="es-BO"/>
              </w:rPr>
            </w:pPr>
          </w:p>
        </w:tc>
      </w:tr>
    </w:tbl>
    <w:tbl>
      <w:tblPr>
        <w:tblW w:w="9923" w:type="dxa"/>
        <w:tblInd w:w="-15" w:type="dxa"/>
        <w:tblLayout w:type="fixed"/>
        <w:tblCellMar>
          <w:left w:w="70" w:type="dxa"/>
          <w:right w:w="70" w:type="dxa"/>
        </w:tblCellMar>
        <w:tblLook w:val="04A0" w:firstRow="1" w:lastRow="0" w:firstColumn="1" w:lastColumn="0" w:noHBand="0" w:noVBand="1"/>
      </w:tblPr>
      <w:tblGrid>
        <w:gridCol w:w="440"/>
        <w:gridCol w:w="2821"/>
        <w:gridCol w:w="283"/>
        <w:gridCol w:w="142"/>
        <w:gridCol w:w="425"/>
        <w:gridCol w:w="142"/>
        <w:gridCol w:w="425"/>
        <w:gridCol w:w="142"/>
        <w:gridCol w:w="567"/>
        <w:gridCol w:w="142"/>
        <w:gridCol w:w="141"/>
        <w:gridCol w:w="426"/>
        <w:gridCol w:w="141"/>
        <w:gridCol w:w="426"/>
        <w:gridCol w:w="141"/>
        <w:gridCol w:w="142"/>
        <w:gridCol w:w="2779"/>
        <w:gridCol w:w="198"/>
      </w:tblGrid>
      <w:tr w:rsidR="00205281" w:rsidRPr="00205281" w14:paraId="0F7B1F1B" w14:textId="77777777" w:rsidTr="00491179">
        <w:trPr>
          <w:trHeight w:val="263"/>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E91009">
        <w:trPr>
          <w:trHeight w:val="2227"/>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205281" w:rsidRDefault="00DB211C" w:rsidP="00E91009">
            <w:pPr>
              <w:ind w:left="113" w:right="113"/>
              <w:jc w:val="both"/>
              <w:rPr>
                <w:rFonts w:ascii="Arial" w:hAnsi="Arial" w:cs="Arial"/>
                <w:lang w:val="es-BO"/>
              </w:rPr>
            </w:pPr>
            <w:r w:rsidRPr="00205281">
              <w:rPr>
                <w:rFonts w:ascii="Arial" w:hAnsi="Arial" w:cs="Arial"/>
                <w:lang w:val="es-BO"/>
              </w:rPr>
              <w:t xml:space="preserve">(De acuerdo con lo establecido en el Artículo 47 de las NB-SABS, los siguientes plazos son de cumplimiento obligatorio:  </w:t>
            </w:r>
          </w:p>
          <w:p w14:paraId="1CB36992" w14:textId="77777777" w:rsidR="00DB211C" w:rsidRPr="00205281" w:rsidRDefault="00DB211C" w:rsidP="00FE7E56">
            <w:pPr>
              <w:pStyle w:val="Prrafodelista"/>
              <w:numPr>
                <w:ilvl w:val="2"/>
                <w:numId w:val="27"/>
              </w:numPr>
              <w:ind w:left="356" w:right="113" w:hanging="284"/>
              <w:jc w:val="both"/>
              <w:rPr>
                <w:rFonts w:ascii="Arial" w:hAnsi="Arial" w:cs="Arial"/>
                <w:sz w:val="16"/>
                <w:lang w:val="es-BO"/>
              </w:rPr>
            </w:pPr>
            <w:r w:rsidRPr="00205281">
              <w:rPr>
                <w:rFonts w:ascii="Arial" w:hAnsi="Arial" w:cs="Arial"/>
                <w:sz w:val="16"/>
                <w:lang w:val="es-BO"/>
              </w:rPr>
              <w:t>Presentación de propuestas:</w:t>
            </w:r>
          </w:p>
          <w:p w14:paraId="29E5CD73" w14:textId="77777777" w:rsidR="00DB211C" w:rsidRPr="00205281" w:rsidRDefault="00DB211C" w:rsidP="00FE7E56">
            <w:pPr>
              <w:pStyle w:val="Prrafodelista"/>
              <w:numPr>
                <w:ilvl w:val="0"/>
                <w:numId w:val="29"/>
              </w:numPr>
              <w:ind w:left="781" w:right="113" w:hanging="425"/>
              <w:jc w:val="both"/>
              <w:rPr>
                <w:rFonts w:ascii="Arial" w:hAnsi="Arial" w:cs="Arial"/>
                <w:sz w:val="16"/>
                <w:lang w:val="es-BO"/>
              </w:rPr>
            </w:pPr>
            <w:r w:rsidRPr="00205281">
              <w:rPr>
                <w:rFonts w:ascii="Arial" w:hAnsi="Arial" w:cs="Arial"/>
                <w:sz w:val="16"/>
                <w:lang w:val="es-BO"/>
              </w:rPr>
              <w:t>Para contrataciones hasta Bs.200.000.- (DOSCIENTOS MIL 00/100 BOLIVIANOS), plazo mínimo cuatro (4) días hábiles.</w:t>
            </w:r>
          </w:p>
          <w:p w14:paraId="700777B9" w14:textId="77777777" w:rsidR="00DB211C" w:rsidRPr="00205281" w:rsidRDefault="00DB211C" w:rsidP="00FE7E56">
            <w:pPr>
              <w:pStyle w:val="Prrafodelista"/>
              <w:numPr>
                <w:ilvl w:val="0"/>
                <w:numId w:val="29"/>
              </w:numPr>
              <w:ind w:left="781" w:right="113" w:hanging="425"/>
              <w:jc w:val="both"/>
              <w:rPr>
                <w:rFonts w:ascii="Arial" w:hAnsi="Arial" w:cs="Arial"/>
                <w:sz w:val="16"/>
                <w:lang w:val="es-BO"/>
              </w:rPr>
            </w:pPr>
            <w:r w:rsidRPr="00205281">
              <w:rPr>
                <w:rFonts w:ascii="Arial" w:hAnsi="Arial" w:cs="Arial"/>
                <w:sz w:val="16"/>
                <w:lang w:val="es-BO"/>
              </w:rPr>
              <w:t>Para contrataciones mayores a Bs.200.000.- (DOSCIENTOS MIL 00/100 BOLIVIANOS) hasta Bs1.000.000.- (UN MILLÓN 00/100 BOLIVIANOS), plazo mínimo ocho (8) días hábiles.</w:t>
            </w:r>
          </w:p>
          <w:p w14:paraId="6988EC94" w14:textId="77777777" w:rsidR="00DB211C" w:rsidRPr="00205281" w:rsidRDefault="00DB211C" w:rsidP="00E91009">
            <w:pPr>
              <w:ind w:left="113" w:right="113"/>
              <w:jc w:val="both"/>
              <w:rPr>
                <w:rFonts w:ascii="Arial" w:hAnsi="Arial" w:cs="Arial"/>
                <w:lang w:val="es-BO"/>
              </w:rPr>
            </w:pPr>
            <w:r w:rsidRPr="00205281">
              <w:rPr>
                <w:rFonts w:ascii="Arial" w:hAnsi="Arial" w:cs="Arial"/>
                <w:lang w:val="es-BO"/>
              </w:rPr>
              <w:t>Ambos computables a partir del día</w:t>
            </w:r>
            <w:r w:rsidR="00790207" w:rsidRPr="00205281">
              <w:rPr>
                <w:rFonts w:ascii="Arial" w:hAnsi="Arial" w:cs="Arial"/>
                <w:lang w:val="es-BO"/>
              </w:rPr>
              <w:t xml:space="preserve"> hábil</w:t>
            </w:r>
            <w:r w:rsidRPr="00205281">
              <w:rPr>
                <w:rFonts w:ascii="Arial" w:hAnsi="Arial" w:cs="Arial"/>
                <w:lang w:val="es-BO"/>
              </w:rPr>
              <w:t xml:space="preserve"> siguiente de la publicación de la convocatoria);</w:t>
            </w:r>
          </w:p>
          <w:p w14:paraId="44E8CF71" w14:textId="77777777" w:rsidR="00DB211C" w:rsidRPr="00205281" w:rsidRDefault="00DB211C" w:rsidP="00FE7E56">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 xml:space="preserve">Presentación de documentos para la </w:t>
            </w:r>
            <w:r w:rsidR="008E376A" w:rsidRPr="00205281">
              <w:rPr>
                <w:rFonts w:ascii="Arial" w:hAnsi="Arial" w:cs="Arial"/>
                <w:sz w:val="16"/>
                <w:szCs w:val="16"/>
                <w:lang w:val="es-BO"/>
              </w:rPr>
              <w:t>suscripción de contrato</w:t>
            </w:r>
            <w:r w:rsidRPr="00205281">
              <w:rPr>
                <w:rFonts w:ascii="Arial" w:hAnsi="Arial" w:cs="Arial"/>
                <w:sz w:val="16"/>
                <w:szCs w:val="16"/>
                <w:lang w:val="es-BO"/>
              </w:rPr>
              <w:t>, plazo de entrega de documentos no menor a cuatro (4) días hábiles);</w:t>
            </w:r>
          </w:p>
          <w:p w14:paraId="326B0E8C" w14:textId="77777777" w:rsidR="00DB211C" w:rsidRPr="00205281" w:rsidRDefault="00DB211C" w:rsidP="00FE7E56">
            <w:pPr>
              <w:pStyle w:val="Prrafodelista"/>
              <w:numPr>
                <w:ilvl w:val="2"/>
                <w:numId w:val="27"/>
              </w:numPr>
              <w:ind w:left="356" w:right="113" w:hanging="284"/>
              <w:jc w:val="both"/>
              <w:rPr>
                <w:rFonts w:ascii="Arial" w:hAnsi="Arial" w:cs="Arial"/>
                <w:sz w:val="16"/>
                <w:szCs w:val="16"/>
                <w:lang w:val="es-BO"/>
              </w:rPr>
            </w:pPr>
            <w:r w:rsidRPr="00205281">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77777777" w:rsidR="00DB211C" w:rsidRPr="00205281" w:rsidRDefault="00DB211C" w:rsidP="00E91009">
            <w:pPr>
              <w:ind w:left="113" w:right="113"/>
              <w:jc w:val="both"/>
              <w:rPr>
                <w:lang w:val="es-BO"/>
              </w:rPr>
            </w:pPr>
            <w:r w:rsidRPr="00205281">
              <w:rPr>
                <w:rFonts w:ascii="Arial" w:hAnsi="Arial" w:cs="Arial"/>
                <w:b/>
                <w:lang w:val="es-BO"/>
              </w:rPr>
              <w:t>El incumplimiento a los plazos señalados será considerado como inobservancia a la normativa)</w:t>
            </w:r>
            <w:r w:rsidRPr="00205281">
              <w:rPr>
                <w:rFonts w:ascii="Arial" w:hAnsi="Arial" w:cs="Arial"/>
                <w:lang w:val="es-BO"/>
              </w:rPr>
              <w:t>)</w:t>
            </w:r>
          </w:p>
        </w:tc>
      </w:tr>
      <w:tr w:rsidR="00205281" w:rsidRPr="00205281" w14:paraId="15F62AB9" w14:textId="77777777" w:rsidTr="00491179">
        <w:trPr>
          <w:trHeight w:val="283"/>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934498A" w14:textId="77777777" w:rsidR="00DB211C" w:rsidRPr="00205281" w:rsidRDefault="00DB211C" w:rsidP="00FB1C3E">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205281" w:rsidRPr="00205281" w14:paraId="34809562"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0"/>
        </w:trPr>
        <w:tc>
          <w:tcPr>
            <w:tcW w:w="354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1FD1AACA" w14:textId="77777777" w:rsidR="00DB211C" w:rsidRPr="00205281" w:rsidRDefault="00DB211C" w:rsidP="00FB1C3E">
            <w:pPr>
              <w:adjustRightInd w:val="0"/>
              <w:snapToGrid w:val="0"/>
              <w:jc w:val="center"/>
              <w:rPr>
                <w:rFonts w:ascii="Arial" w:hAnsi="Arial" w:cs="Arial"/>
                <w:b/>
                <w:sz w:val="18"/>
                <w:lang w:val="es-BO"/>
              </w:rPr>
            </w:pPr>
            <w:r w:rsidRPr="00205281">
              <w:rPr>
                <w:rFonts w:ascii="Arial" w:hAnsi="Arial" w:cs="Arial"/>
                <w:b/>
                <w:sz w:val="18"/>
                <w:lang w:val="es-BO"/>
              </w:rPr>
              <w:t>ACTIVIDAD</w:t>
            </w:r>
          </w:p>
        </w:tc>
        <w:tc>
          <w:tcPr>
            <w:tcW w:w="1985"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991C7F9"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FECHA</w:t>
            </w:r>
          </w:p>
        </w:tc>
        <w:tc>
          <w:tcPr>
            <w:tcW w:w="127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8B164F5" w14:textId="77777777" w:rsidR="00DB211C" w:rsidRPr="00205281" w:rsidRDefault="00DB211C" w:rsidP="00FB1C3E">
            <w:pPr>
              <w:adjustRightInd w:val="0"/>
              <w:snapToGrid w:val="0"/>
              <w:jc w:val="center"/>
              <w:rPr>
                <w:i/>
                <w:sz w:val="18"/>
                <w:szCs w:val="14"/>
                <w:lang w:val="es-BO"/>
              </w:rPr>
            </w:pPr>
            <w:r w:rsidRPr="00205281">
              <w:rPr>
                <w:rFonts w:ascii="Arial" w:hAnsi="Arial" w:cs="Arial"/>
                <w:b/>
                <w:sz w:val="18"/>
                <w:lang w:val="es-BO"/>
              </w:rPr>
              <w:t>HORA</w:t>
            </w:r>
          </w:p>
        </w:tc>
        <w:tc>
          <w:tcPr>
            <w:tcW w:w="311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87B1279" w14:textId="77777777" w:rsidR="00DB211C" w:rsidRPr="00205281" w:rsidRDefault="00DB211C" w:rsidP="00FB1C3E">
            <w:pPr>
              <w:adjustRightInd w:val="0"/>
              <w:snapToGrid w:val="0"/>
              <w:jc w:val="center"/>
              <w:rPr>
                <w:rFonts w:ascii="Arial" w:hAnsi="Arial" w:cs="Arial"/>
                <w:sz w:val="18"/>
                <w:lang w:val="es-BO"/>
              </w:rPr>
            </w:pPr>
            <w:r w:rsidRPr="00205281">
              <w:rPr>
                <w:rFonts w:ascii="Arial" w:hAnsi="Arial" w:cs="Arial"/>
                <w:b/>
                <w:sz w:val="18"/>
                <w:lang w:val="es-BO"/>
              </w:rPr>
              <w:t>LUGAR Y DIRECCIÓN</w:t>
            </w:r>
          </w:p>
        </w:tc>
      </w:tr>
      <w:tr w:rsidR="00205281" w:rsidRPr="00491179" w14:paraId="655E80F2"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3EF99E2" w14:textId="77777777" w:rsidR="00DB211C" w:rsidRPr="00205281" w:rsidRDefault="00DB211C" w:rsidP="00FE7E56">
            <w:pPr>
              <w:pStyle w:val="Prrafodelista"/>
              <w:numPr>
                <w:ilvl w:val="0"/>
                <w:numId w:val="28"/>
              </w:numPr>
              <w:adjustRightInd w:val="0"/>
              <w:snapToGrid w:val="0"/>
              <w:ind w:left="283" w:hanging="113"/>
              <w:rPr>
                <w:rFonts w:ascii="Arial" w:hAnsi="Arial" w:cs="Arial"/>
                <w:sz w:val="14"/>
                <w:szCs w:val="14"/>
                <w:lang w:val="es-BO"/>
              </w:rPr>
            </w:pPr>
          </w:p>
        </w:tc>
        <w:tc>
          <w:tcPr>
            <w:tcW w:w="310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9EF3F4D" w14:textId="17CE25DD" w:rsidR="00DB211C" w:rsidRPr="00491179" w:rsidRDefault="00DB211C" w:rsidP="00FB1C3E">
            <w:pPr>
              <w:adjustRightInd w:val="0"/>
              <w:snapToGrid w:val="0"/>
              <w:ind w:left="113" w:right="113"/>
              <w:jc w:val="both"/>
              <w:rPr>
                <w:rFonts w:ascii="Arial" w:hAnsi="Arial" w:cs="Arial"/>
                <w:b/>
                <w:lang w:val="es-BO"/>
              </w:rPr>
            </w:pPr>
            <w:r w:rsidRPr="00491179">
              <w:rPr>
                <w:rFonts w:ascii="Arial" w:hAnsi="Arial" w:cs="Arial"/>
                <w:lang w:val="es-BO"/>
              </w:rPr>
              <w:t>Publicación del DBC en el SICOES</w:t>
            </w:r>
            <w:r w:rsidRPr="00491179">
              <w:rPr>
                <w:rFonts w:ascii="Arial" w:hAnsi="Arial" w:cs="Arial"/>
                <w:lang w:val="es-BO" w:eastAsia="es-BO"/>
              </w:rPr>
              <w:t xml:space="preserve"> y la Convocatoria en la Mesa de Partes</w:t>
            </w:r>
            <w:r w:rsidR="0003756F" w:rsidRPr="00491179">
              <w:rPr>
                <w:rFonts w:ascii="Arial" w:hAnsi="Arial" w:cs="Arial"/>
                <w:lang w:val="es-BO" w:eastAsia="es-BO"/>
              </w:rPr>
              <w:t xml:space="preserve"> (*)</w:t>
            </w:r>
          </w:p>
        </w:tc>
        <w:tc>
          <w:tcPr>
            <w:tcW w:w="142"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A5C62C2" w14:textId="77777777" w:rsidR="00DB211C" w:rsidRPr="00491179" w:rsidRDefault="00DB211C" w:rsidP="00FB1C3E">
            <w:pPr>
              <w:adjustRightInd w:val="0"/>
              <w:snapToGrid w:val="0"/>
              <w:jc w:val="center"/>
              <w:rPr>
                <w:rFonts w:ascii="Arial" w:hAnsi="Arial" w:cs="Arial"/>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459AFF" w14:textId="77777777" w:rsidR="00DB211C" w:rsidRPr="00491179" w:rsidRDefault="00DB211C" w:rsidP="00FB1C3E">
            <w:pPr>
              <w:adjustRightInd w:val="0"/>
              <w:snapToGrid w:val="0"/>
              <w:jc w:val="center"/>
              <w:rPr>
                <w:i/>
                <w:sz w:val="14"/>
                <w:szCs w:val="14"/>
                <w:lang w:val="es-BO"/>
              </w:rPr>
            </w:pPr>
            <w:r w:rsidRPr="00491179">
              <w:rPr>
                <w:i/>
                <w:sz w:val="14"/>
                <w:szCs w:val="14"/>
                <w:lang w:val="es-BO"/>
              </w:rPr>
              <w:t>Día</w:t>
            </w:r>
          </w:p>
        </w:tc>
        <w:tc>
          <w:tcPr>
            <w:tcW w:w="142"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A57FF67" w14:textId="77777777" w:rsidR="00DB211C" w:rsidRPr="00491179" w:rsidRDefault="00DB211C" w:rsidP="00FB1C3E">
            <w:pPr>
              <w:adjustRightInd w:val="0"/>
              <w:snapToGrid w:val="0"/>
              <w:jc w:val="center"/>
              <w:rPr>
                <w:i/>
                <w:sz w:val="14"/>
                <w:szCs w:val="14"/>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EDF94B" w14:textId="77777777" w:rsidR="00DB211C" w:rsidRPr="00491179" w:rsidRDefault="00DB211C" w:rsidP="00FB1C3E">
            <w:pPr>
              <w:adjustRightInd w:val="0"/>
              <w:snapToGrid w:val="0"/>
              <w:jc w:val="center"/>
              <w:rPr>
                <w:i/>
                <w:sz w:val="14"/>
                <w:szCs w:val="14"/>
                <w:lang w:val="es-BO"/>
              </w:rPr>
            </w:pPr>
            <w:r w:rsidRPr="00491179">
              <w:rPr>
                <w:i/>
                <w:sz w:val="14"/>
                <w:szCs w:val="14"/>
                <w:lang w:val="es-BO"/>
              </w:rPr>
              <w:t>Mes</w:t>
            </w:r>
          </w:p>
        </w:tc>
        <w:tc>
          <w:tcPr>
            <w:tcW w:w="142"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60819B25" w14:textId="77777777" w:rsidR="00DB211C" w:rsidRPr="00491179" w:rsidRDefault="00DB211C" w:rsidP="00FB1C3E">
            <w:pPr>
              <w:adjustRightInd w:val="0"/>
              <w:snapToGrid w:val="0"/>
              <w:jc w:val="center"/>
              <w:rPr>
                <w:i/>
                <w:sz w:val="14"/>
                <w:szCs w:val="14"/>
                <w:lang w:val="es-BO"/>
              </w:rPr>
            </w:pPr>
          </w:p>
        </w:tc>
        <w:tc>
          <w:tcPr>
            <w:tcW w:w="56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729BFAB" w14:textId="77777777" w:rsidR="00DB211C" w:rsidRPr="00491179" w:rsidRDefault="00DB211C" w:rsidP="00FB1C3E">
            <w:pPr>
              <w:adjustRightInd w:val="0"/>
              <w:snapToGrid w:val="0"/>
              <w:jc w:val="center"/>
              <w:rPr>
                <w:i/>
                <w:sz w:val="14"/>
                <w:szCs w:val="14"/>
                <w:lang w:val="es-BO"/>
              </w:rPr>
            </w:pPr>
            <w:r w:rsidRPr="00491179">
              <w:rPr>
                <w:i/>
                <w:sz w:val="14"/>
                <w:szCs w:val="14"/>
                <w:lang w:val="es-BO"/>
              </w:rPr>
              <w:t>Año</w:t>
            </w:r>
          </w:p>
        </w:tc>
        <w:tc>
          <w:tcPr>
            <w:tcW w:w="142" w:type="dxa"/>
            <w:tcBorders>
              <w:top w:val="single" w:sz="12" w:space="0" w:color="000000" w:themeColor="text1"/>
              <w:left w:val="nil"/>
              <w:bottom w:val="single" w:sz="4" w:space="0" w:color="FFFFFF" w:themeColor="background1"/>
              <w:right w:val="single" w:sz="12" w:space="0" w:color="auto"/>
            </w:tcBorders>
            <w:shd w:val="clear" w:color="auto" w:fill="auto"/>
            <w:tcMar>
              <w:left w:w="0" w:type="dxa"/>
              <w:right w:w="0" w:type="dxa"/>
            </w:tcMar>
            <w:vAlign w:val="center"/>
          </w:tcPr>
          <w:p w14:paraId="47AAEC2C" w14:textId="77777777" w:rsidR="00DB211C" w:rsidRPr="00491179" w:rsidRDefault="00DB211C" w:rsidP="00FB1C3E">
            <w:pPr>
              <w:adjustRightInd w:val="0"/>
              <w:snapToGrid w:val="0"/>
              <w:jc w:val="center"/>
              <w:rPr>
                <w:i/>
                <w:sz w:val="14"/>
                <w:szCs w:val="14"/>
                <w:lang w:val="es-BO"/>
              </w:rPr>
            </w:pPr>
          </w:p>
        </w:tc>
        <w:tc>
          <w:tcPr>
            <w:tcW w:w="141" w:type="dxa"/>
            <w:tcBorders>
              <w:top w:val="single" w:sz="12" w:space="0" w:color="000000" w:themeColor="text1"/>
              <w:left w:val="single" w:sz="12" w:space="0" w:color="auto"/>
              <w:bottom w:val="single" w:sz="4" w:space="0" w:color="FFFFFF" w:themeColor="background1"/>
              <w:right w:val="nil"/>
            </w:tcBorders>
            <w:tcMar>
              <w:left w:w="0" w:type="dxa"/>
              <w:right w:w="0" w:type="dxa"/>
            </w:tcMar>
          </w:tcPr>
          <w:p w14:paraId="033320CA" w14:textId="77777777" w:rsidR="00DB211C" w:rsidRPr="00491179" w:rsidRDefault="00DB211C" w:rsidP="00FB1C3E">
            <w:pPr>
              <w:adjustRightInd w:val="0"/>
              <w:snapToGrid w:val="0"/>
              <w:jc w:val="center"/>
              <w:rPr>
                <w:i/>
                <w:sz w:val="14"/>
                <w:szCs w:val="14"/>
                <w:lang w:val="es-BO"/>
              </w:rPr>
            </w:pPr>
          </w:p>
        </w:tc>
        <w:tc>
          <w:tcPr>
            <w:tcW w:w="426"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5B7D9FD3" w14:textId="77777777" w:rsidR="00DB211C" w:rsidRPr="00491179" w:rsidRDefault="00DB211C" w:rsidP="00FB1C3E">
            <w:pPr>
              <w:adjustRightInd w:val="0"/>
              <w:snapToGrid w:val="0"/>
              <w:jc w:val="center"/>
              <w:rPr>
                <w:i/>
                <w:sz w:val="14"/>
                <w:szCs w:val="14"/>
                <w:lang w:val="es-BO"/>
              </w:rPr>
            </w:pPr>
          </w:p>
        </w:tc>
        <w:tc>
          <w:tcPr>
            <w:tcW w:w="141"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7D695591" w14:textId="77777777" w:rsidR="00DB211C" w:rsidRPr="00491179" w:rsidRDefault="00DB211C" w:rsidP="00FB1C3E">
            <w:pPr>
              <w:adjustRightInd w:val="0"/>
              <w:snapToGrid w:val="0"/>
              <w:jc w:val="center"/>
              <w:rPr>
                <w:i/>
                <w:sz w:val="14"/>
                <w:szCs w:val="14"/>
                <w:lang w:val="es-BO"/>
              </w:rPr>
            </w:pPr>
          </w:p>
        </w:tc>
        <w:tc>
          <w:tcPr>
            <w:tcW w:w="426" w:type="dxa"/>
            <w:tcBorders>
              <w:top w:val="single" w:sz="12" w:space="0" w:color="000000" w:themeColor="text1"/>
              <w:left w:val="nil"/>
              <w:bottom w:val="single" w:sz="4" w:space="0" w:color="FFFFFF" w:themeColor="background1"/>
              <w:right w:val="nil"/>
            </w:tcBorders>
            <w:shd w:val="clear" w:color="auto" w:fill="auto"/>
            <w:tcMar>
              <w:left w:w="0" w:type="dxa"/>
              <w:right w:w="0" w:type="dxa"/>
            </w:tcMar>
            <w:vAlign w:val="center"/>
          </w:tcPr>
          <w:p w14:paraId="4D048C71" w14:textId="77777777" w:rsidR="00DB211C" w:rsidRPr="00491179" w:rsidRDefault="00DB211C" w:rsidP="00FB1C3E">
            <w:pPr>
              <w:adjustRightInd w:val="0"/>
              <w:snapToGrid w:val="0"/>
              <w:jc w:val="center"/>
              <w:rPr>
                <w:i/>
                <w:sz w:val="14"/>
                <w:szCs w:val="14"/>
                <w:lang w:val="es-BO"/>
              </w:rPr>
            </w:pPr>
          </w:p>
        </w:tc>
        <w:tc>
          <w:tcPr>
            <w:tcW w:w="141" w:type="dxa"/>
            <w:tcBorders>
              <w:top w:val="single" w:sz="12" w:space="0" w:color="000000" w:themeColor="text1"/>
              <w:left w:val="nil"/>
              <w:bottom w:val="single" w:sz="4" w:space="0" w:color="FFFFFF" w:themeColor="background1"/>
              <w:right w:val="single" w:sz="12" w:space="0" w:color="auto"/>
            </w:tcBorders>
            <w:shd w:val="clear" w:color="auto" w:fill="auto"/>
            <w:vAlign w:val="center"/>
          </w:tcPr>
          <w:p w14:paraId="428CB320" w14:textId="77777777" w:rsidR="00DB211C" w:rsidRPr="00491179" w:rsidRDefault="00DB211C" w:rsidP="00FB1C3E">
            <w:pPr>
              <w:adjustRightInd w:val="0"/>
              <w:snapToGrid w:val="0"/>
              <w:jc w:val="center"/>
              <w:rPr>
                <w:i/>
                <w:sz w:val="14"/>
                <w:szCs w:val="14"/>
                <w:lang w:val="es-BO"/>
              </w:rPr>
            </w:pPr>
          </w:p>
        </w:tc>
        <w:tc>
          <w:tcPr>
            <w:tcW w:w="142"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AC0B7EE" w14:textId="77777777" w:rsidR="00DB211C" w:rsidRPr="00491179" w:rsidRDefault="00DB211C" w:rsidP="00FB1C3E">
            <w:pPr>
              <w:adjustRightInd w:val="0"/>
              <w:snapToGrid w:val="0"/>
              <w:jc w:val="center"/>
              <w:rPr>
                <w:i/>
                <w:sz w:val="14"/>
                <w:szCs w:val="14"/>
                <w:lang w:val="es-BO"/>
              </w:rPr>
            </w:pPr>
          </w:p>
        </w:tc>
        <w:tc>
          <w:tcPr>
            <w:tcW w:w="2779" w:type="dxa"/>
            <w:tcBorders>
              <w:top w:val="single" w:sz="12" w:space="0" w:color="000000" w:themeColor="text1"/>
              <w:left w:val="nil"/>
              <w:bottom w:val="nil"/>
              <w:right w:val="nil"/>
            </w:tcBorders>
            <w:shd w:val="clear" w:color="auto" w:fill="auto"/>
            <w:vAlign w:val="center"/>
          </w:tcPr>
          <w:p w14:paraId="3E5CEF1E" w14:textId="77777777" w:rsidR="00DB211C" w:rsidRPr="00491179" w:rsidRDefault="00DB211C" w:rsidP="00FB1C3E">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0E4E1A95" w14:textId="77777777" w:rsidR="00DB211C" w:rsidRPr="00491179" w:rsidRDefault="00DB211C" w:rsidP="00FB1C3E">
            <w:pPr>
              <w:adjustRightInd w:val="0"/>
              <w:snapToGrid w:val="0"/>
              <w:jc w:val="center"/>
              <w:rPr>
                <w:i/>
                <w:sz w:val="14"/>
                <w:szCs w:val="14"/>
                <w:lang w:val="es-BO"/>
              </w:rPr>
            </w:pPr>
          </w:p>
        </w:tc>
      </w:tr>
      <w:tr w:rsidR="00205281" w:rsidRPr="00491179" w14:paraId="7B921C4B"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585B44E" w14:textId="77777777" w:rsidR="00DB211C" w:rsidRPr="00491179" w:rsidRDefault="00DB211C" w:rsidP="00FB1C3E">
            <w:pPr>
              <w:adjustRightInd w:val="0"/>
              <w:snapToGrid w:val="0"/>
              <w:jc w:val="center"/>
              <w:rPr>
                <w:rFonts w:ascii="Arial" w:hAnsi="Arial" w:cs="Arial"/>
                <w:sz w:val="14"/>
                <w:szCs w:val="14"/>
                <w:lang w:val="es-BO"/>
              </w:rPr>
            </w:pPr>
          </w:p>
        </w:tc>
        <w:tc>
          <w:tcPr>
            <w:tcW w:w="3104" w:type="dxa"/>
            <w:gridSpan w:val="2"/>
            <w:vMerge/>
            <w:tcBorders>
              <w:left w:val="single" w:sz="12" w:space="0" w:color="auto"/>
              <w:bottom w:val="nil"/>
              <w:right w:val="single" w:sz="12" w:space="0" w:color="auto"/>
            </w:tcBorders>
            <w:shd w:val="clear" w:color="auto" w:fill="auto"/>
            <w:vAlign w:val="bottom"/>
          </w:tcPr>
          <w:p w14:paraId="2562FFDC" w14:textId="77777777" w:rsidR="00DB211C" w:rsidRPr="00491179" w:rsidRDefault="00DB211C" w:rsidP="00FB1C3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61FE6792" w14:textId="77777777" w:rsidR="00DB211C" w:rsidRPr="00491179" w:rsidRDefault="00DB211C" w:rsidP="00FB1C3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84545" w14:textId="3D680F3D" w:rsidR="00DB211C" w:rsidRPr="00491179" w:rsidRDefault="0018244E" w:rsidP="0018244E">
            <w:pPr>
              <w:adjustRightInd w:val="0"/>
              <w:snapToGrid w:val="0"/>
              <w:jc w:val="center"/>
              <w:rPr>
                <w:rFonts w:ascii="Arial" w:hAnsi="Arial" w:cs="Arial"/>
                <w:lang w:val="es-BO"/>
              </w:rPr>
            </w:pPr>
            <w:r>
              <w:rPr>
                <w:rFonts w:ascii="Arial" w:hAnsi="Arial" w:cs="Arial"/>
                <w:lang w:val="es-BO"/>
              </w:rPr>
              <w:t>2</w:t>
            </w:r>
            <w:r w:rsidR="00360515">
              <w:rPr>
                <w:rFonts w:ascii="Arial" w:hAnsi="Arial" w:cs="Arial"/>
                <w:lang w:val="es-BO"/>
              </w:rPr>
              <w:t>0</w:t>
            </w:r>
          </w:p>
        </w:tc>
        <w:tc>
          <w:tcPr>
            <w:tcW w:w="142" w:type="dxa"/>
            <w:tcBorders>
              <w:top w:val="single" w:sz="4" w:space="0" w:color="FFFFFF" w:themeColor="background1"/>
              <w:left w:val="single" w:sz="4" w:space="0" w:color="auto"/>
              <w:bottom w:val="nil"/>
              <w:right w:val="single" w:sz="4" w:space="0" w:color="auto"/>
            </w:tcBorders>
            <w:shd w:val="clear" w:color="auto" w:fill="auto"/>
            <w:vAlign w:val="center"/>
          </w:tcPr>
          <w:p w14:paraId="3EE66439" w14:textId="77777777" w:rsidR="00DB211C" w:rsidRPr="00491179" w:rsidRDefault="00DB211C" w:rsidP="00FB1C3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9FB7CC" w14:textId="2CB400C7" w:rsidR="00DB211C" w:rsidRPr="00491179" w:rsidRDefault="00D26E62" w:rsidP="00FB1C3E">
            <w:pPr>
              <w:adjustRightInd w:val="0"/>
              <w:snapToGrid w:val="0"/>
              <w:jc w:val="center"/>
              <w:rPr>
                <w:rFonts w:ascii="Arial" w:hAnsi="Arial" w:cs="Arial"/>
                <w:lang w:val="es-BO"/>
              </w:rPr>
            </w:pPr>
            <w:r w:rsidRPr="00491179">
              <w:rPr>
                <w:rFonts w:ascii="Arial" w:hAnsi="Arial" w:cs="Arial"/>
                <w:lang w:val="es-BO"/>
              </w:rPr>
              <w:t>0</w:t>
            </w:r>
            <w:r w:rsidR="00257D64" w:rsidRPr="00491179">
              <w:rPr>
                <w:rFonts w:ascii="Arial" w:hAnsi="Arial" w:cs="Arial"/>
                <w:lang w:val="es-BO"/>
              </w:rPr>
              <w:t>6</w:t>
            </w:r>
          </w:p>
        </w:tc>
        <w:tc>
          <w:tcPr>
            <w:tcW w:w="142" w:type="dxa"/>
            <w:tcBorders>
              <w:top w:val="single" w:sz="4" w:space="0" w:color="FFFFFF" w:themeColor="background1"/>
              <w:left w:val="single" w:sz="4" w:space="0" w:color="auto"/>
              <w:bottom w:val="nil"/>
              <w:right w:val="single" w:sz="4" w:space="0" w:color="auto"/>
            </w:tcBorders>
            <w:shd w:val="clear" w:color="auto" w:fill="auto"/>
            <w:vAlign w:val="center"/>
          </w:tcPr>
          <w:p w14:paraId="355AE5D3" w14:textId="77777777" w:rsidR="00DB211C" w:rsidRPr="00491179" w:rsidRDefault="00DB211C" w:rsidP="00FB1C3E">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2FABE3" w14:textId="1DB43175" w:rsidR="00DB211C" w:rsidRPr="00491179" w:rsidRDefault="00D26E62" w:rsidP="00FB1C3E">
            <w:pPr>
              <w:adjustRightInd w:val="0"/>
              <w:snapToGrid w:val="0"/>
              <w:jc w:val="center"/>
              <w:rPr>
                <w:rFonts w:ascii="Arial" w:hAnsi="Arial" w:cs="Arial"/>
                <w:lang w:val="es-BO"/>
              </w:rPr>
            </w:pPr>
            <w:r w:rsidRPr="00491179">
              <w:rPr>
                <w:rFonts w:ascii="Arial" w:hAnsi="Arial" w:cs="Arial"/>
                <w:lang w:val="es-BO"/>
              </w:rPr>
              <w:t>2022</w:t>
            </w:r>
          </w:p>
        </w:tc>
        <w:tc>
          <w:tcPr>
            <w:tcW w:w="142" w:type="dxa"/>
            <w:tcBorders>
              <w:top w:val="single" w:sz="4" w:space="0" w:color="FFFFFF" w:themeColor="background1"/>
              <w:left w:val="single" w:sz="4" w:space="0" w:color="auto"/>
              <w:bottom w:val="nil"/>
              <w:right w:val="single" w:sz="12" w:space="0" w:color="auto"/>
            </w:tcBorders>
            <w:shd w:val="clear" w:color="auto" w:fill="auto"/>
            <w:vAlign w:val="center"/>
          </w:tcPr>
          <w:p w14:paraId="6EE2144E" w14:textId="77777777" w:rsidR="00DB211C" w:rsidRPr="00491179" w:rsidRDefault="00DB211C" w:rsidP="00FB1C3E">
            <w:pPr>
              <w:adjustRightInd w:val="0"/>
              <w:snapToGrid w:val="0"/>
              <w:jc w:val="center"/>
              <w:rPr>
                <w:rFonts w:ascii="Arial" w:hAnsi="Arial" w:cs="Arial"/>
                <w:lang w:val="es-BO"/>
              </w:rPr>
            </w:pPr>
          </w:p>
        </w:tc>
        <w:tc>
          <w:tcPr>
            <w:tcW w:w="141" w:type="dxa"/>
            <w:tcBorders>
              <w:top w:val="single" w:sz="4" w:space="0" w:color="FFFFFF" w:themeColor="background1"/>
              <w:left w:val="single" w:sz="12" w:space="0" w:color="auto"/>
              <w:bottom w:val="nil"/>
              <w:right w:val="nil"/>
            </w:tcBorders>
          </w:tcPr>
          <w:p w14:paraId="7231E374" w14:textId="77777777" w:rsidR="00DB211C" w:rsidRPr="00491179" w:rsidRDefault="00DB211C" w:rsidP="00FB1C3E">
            <w:pPr>
              <w:adjustRightInd w:val="0"/>
              <w:snapToGrid w:val="0"/>
              <w:jc w:val="center"/>
              <w:rPr>
                <w:rFonts w:ascii="Arial" w:hAnsi="Arial" w:cs="Arial"/>
                <w:lang w:val="es-BO"/>
              </w:rPr>
            </w:pPr>
          </w:p>
        </w:tc>
        <w:tc>
          <w:tcPr>
            <w:tcW w:w="426" w:type="dxa"/>
            <w:tcBorders>
              <w:top w:val="single" w:sz="4" w:space="0" w:color="FFFFFF" w:themeColor="background1"/>
              <w:left w:val="nil"/>
              <w:bottom w:val="nil"/>
              <w:right w:val="nil"/>
            </w:tcBorders>
            <w:shd w:val="clear" w:color="auto" w:fill="auto"/>
            <w:vAlign w:val="center"/>
          </w:tcPr>
          <w:p w14:paraId="7EEFC15D" w14:textId="77777777" w:rsidR="00DB211C" w:rsidRPr="00491179" w:rsidRDefault="00DB211C" w:rsidP="00FB1C3E">
            <w:pPr>
              <w:adjustRightInd w:val="0"/>
              <w:snapToGrid w:val="0"/>
              <w:jc w:val="center"/>
              <w:rPr>
                <w:rFonts w:ascii="Arial" w:hAnsi="Arial" w:cs="Arial"/>
                <w:lang w:val="es-BO"/>
              </w:rPr>
            </w:pPr>
          </w:p>
        </w:tc>
        <w:tc>
          <w:tcPr>
            <w:tcW w:w="141" w:type="dxa"/>
            <w:tcBorders>
              <w:top w:val="single" w:sz="4" w:space="0" w:color="FFFFFF" w:themeColor="background1"/>
              <w:left w:val="nil"/>
              <w:bottom w:val="nil"/>
              <w:right w:val="nil"/>
            </w:tcBorders>
            <w:shd w:val="clear" w:color="auto" w:fill="auto"/>
            <w:vAlign w:val="center"/>
          </w:tcPr>
          <w:p w14:paraId="4EDA0019" w14:textId="77777777" w:rsidR="00DB211C" w:rsidRPr="00491179" w:rsidRDefault="00DB211C" w:rsidP="00FB1C3E">
            <w:pPr>
              <w:adjustRightInd w:val="0"/>
              <w:snapToGrid w:val="0"/>
              <w:jc w:val="center"/>
              <w:rPr>
                <w:rFonts w:ascii="Arial" w:hAnsi="Arial" w:cs="Arial"/>
                <w:lang w:val="es-BO"/>
              </w:rPr>
            </w:pPr>
          </w:p>
        </w:tc>
        <w:tc>
          <w:tcPr>
            <w:tcW w:w="426" w:type="dxa"/>
            <w:tcBorders>
              <w:top w:val="single" w:sz="4" w:space="0" w:color="FFFFFF" w:themeColor="background1"/>
              <w:left w:val="nil"/>
              <w:bottom w:val="nil"/>
              <w:right w:val="nil"/>
            </w:tcBorders>
            <w:shd w:val="clear" w:color="auto" w:fill="auto"/>
            <w:vAlign w:val="center"/>
          </w:tcPr>
          <w:p w14:paraId="1C42ADE7" w14:textId="77777777" w:rsidR="00DB211C" w:rsidRPr="00491179" w:rsidRDefault="00DB211C" w:rsidP="00FB1C3E">
            <w:pPr>
              <w:adjustRightInd w:val="0"/>
              <w:snapToGrid w:val="0"/>
              <w:jc w:val="center"/>
              <w:rPr>
                <w:rFonts w:ascii="Arial" w:hAnsi="Arial" w:cs="Arial"/>
                <w:lang w:val="es-BO"/>
              </w:rPr>
            </w:pPr>
          </w:p>
        </w:tc>
        <w:tc>
          <w:tcPr>
            <w:tcW w:w="141" w:type="dxa"/>
            <w:tcBorders>
              <w:top w:val="single" w:sz="4" w:space="0" w:color="FFFFFF" w:themeColor="background1"/>
              <w:left w:val="nil"/>
              <w:bottom w:val="nil"/>
              <w:right w:val="single" w:sz="12" w:space="0" w:color="auto"/>
            </w:tcBorders>
            <w:shd w:val="clear" w:color="auto" w:fill="auto"/>
            <w:vAlign w:val="center"/>
          </w:tcPr>
          <w:p w14:paraId="45164332" w14:textId="77777777" w:rsidR="00DB211C" w:rsidRPr="00491179" w:rsidRDefault="00DB211C" w:rsidP="00FB1C3E">
            <w:pPr>
              <w:adjustRightInd w:val="0"/>
              <w:snapToGrid w:val="0"/>
              <w:jc w:val="center"/>
              <w:rPr>
                <w:rFonts w:ascii="Arial" w:hAnsi="Arial" w:cs="Arial"/>
                <w:lang w:val="es-BO"/>
              </w:rPr>
            </w:pPr>
          </w:p>
        </w:tc>
        <w:tc>
          <w:tcPr>
            <w:tcW w:w="142" w:type="dxa"/>
            <w:vMerge/>
            <w:tcBorders>
              <w:top w:val="single" w:sz="4" w:space="0" w:color="auto"/>
              <w:left w:val="single" w:sz="12" w:space="0" w:color="auto"/>
              <w:right w:val="nil"/>
            </w:tcBorders>
            <w:shd w:val="clear" w:color="auto" w:fill="auto"/>
            <w:vAlign w:val="center"/>
          </w:tcPr>
          <w:p w14:paraId="021CAB8F" w14:textId="77777777" w:rsidR="00DB211C" w:rsidRPr="00491179" w:rsidRDefault="00DB211C" w:rsidP="00FB1C3E">
            <w:pPr>
              <w:adjustRightInd w:val="0"/>
              <w:snapToGrid w:val="0"/>
              <w:jc w:val="center"/>
              <w:rPr>
                <w:rFonts w:ascii="Arial" w:hAnsi="Arial" w:cs="Arial"/>
                <w:lang w:val="es-BO"/>
              </w:rPr>
            </w:pPr>
          </w:p>
        </w:tc>
        <w:tc>
          <w:tcPr>
            <w:tcW w:w="2779" w:type="dxa"/>
            <w:tcBorders>
              <w:top w:val="nil"/>
              <w:left w:val="nil"/>
              <w:bottom w:val="nil"/>
              <w:right w:val="nil"/>
            </w:tcBorders>
            <w:shd w:val="clear" w:color="auto" w:fill="auto"/>
            <w:vAlign w:val="center"/>
          </w:tcPr>
          <w:p w14:paraId="20EE50FD" w14:textId="77777777" w:rsidR="00DB211C" w:rsidRPr="00491179" w:rsidRDefault="00DB211C" w:rsidP="00FB1C3E">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71A5AAB0" w14:textId="77777777" w:rsidR="00DB211C" w:rsidRPr="00491179" w:rsidRDefault="00DB211C" w:rsidP="00FB1C3E">
            <w:pPr>
              <w:adjustRightInd w:val="0"/>
              <w:snapToGrid w:val="0"/>
              <w:jc w:val="center"/>
              <w:rPr>
                <w:rFonts w:ascii="Arial" w:hAnsi="Arial" w:cs="Arial"/>
                <w:lang w:val="es-BO"/>
              </w:rPr>
            </w:pPr>
          </w:p>
        </w:tc>
      </w:tr>
      <w:tr w:rsidR="00205281" w:rsidRPr="00491179" w14:paraId="5306EB4E"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F545AEA" w14:textId="77777777" w:rsidR="00DB211C" w:rsidRPr="00491179" w:rsidRDefault="00DB211C" w:rsidP="00FB1C3E">
            <w:pPr>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52308B9D" w14:textId="77777777" w:rsidR="00DB211C" w:rsidRPr="00491179" w:rsidRDefault="00DB211C" w:rsidP="00FB1C3E">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14:paraId="2B68E040" w14:textId="77777777" w:rsidR="00DB211C" w:rsidRPr="00491179" w:rsidRDefault="00DB211C" w:rsidP="00FB1C3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16FC566" w14:textId="77777777" w:rsidR="00DB211C" w:rsidRPr="00491179" w:rsidRDefault="00DB211C" w:rsidP="00FB1C3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67F4C533" w14:textId="77777777" w:rsidR="00DB211C" w:rsidRPr="00491179" w:rsidRDefault="00DB211C" w:rsidP="00FB1C3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43E2C24" w14:textId="77777777" w:rsidR="00DB211C" w:rsidRPr="00491179" w:rsidRDefault="00DB211C" w:rsidP="00FB1C3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0302929" w14:textId="77777777" w:rsidR="00DB211C" w:rsidRPr="00491179" w:rsidRDefault="00DB211C" w:rsidP="00FB1C3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2A7D9B1" w14:textId="77777777" w:rsidR="00DB211C" w:rsidRPr="00491179" w:rsidRDefault="00DB211C" w:rsidP="00FB1C3E">
            <w:pPr>
              <w:adjustRightInd w:val="0"/>
              <w:snapToGrid w:val="0"/>
              <w:jc w:val="center"/>
              <w:rPr>
                <w:rFonts w:ascii="Arial" w:hAnsi="Arial" w:cs="Arial"/>
                <w:sz w:val="4"/>
                <w:szCs w:val="4"/>
                <w:lang w:val="es-BO"/>
              </w:rPr>
            </w:pPr>
          </w:p>
        </w:tc>
        <w:tc>
          <w:tcPr>
            <w:tcW w:w="567" w:type="dxa"/>
            <w:tcBorders>
              <w:top w:val="single" w:sz="4" w:space="0" w:color="auto"/>
              <w:left w:val="nil"/>
              <w:bottom w:val="nil"/>
              <w:right w:val="nil"/>
            </w:tcBorders>
            <w:shd w:val="clear" w:color="auto" w:fill="auto"/>
            <w:vAlign w:val="center"/>
          </w:tcPr>
          <w:p w14:paraId="5C57464C" w14:textId="77777777" w:rsidR="00DB211C" w:rsidRPr="00491179" w:rsidRDefault="00DB211C" w:rsidP="00FB1C3E">
            <w:pPr>
              <w:adjustRightInd w:val="0"/>
              <w:snapToGrid w:val="0"/>
              <w:jc w:val="center"/>
              <w:rPr>
                <w:rFonts w:ascii="Arial" w:hAnsi="Arial" w:cs="Arial"/>
                <w:sz w:val="4"/>
                <w:szCs w:val="4"/>
                <w:lang w:val="es-BO"/>
              </w:rPr>
            </w:pPr>
          </w:p>
        </w:tc>
        <w:tc>
          <w:tcPr>
            <w:tcW w:w="142" w:type="dxa"/>
            <w:tcBorders>
              <w:top w:val="nil"/>
              <w:left w:val="nil"/>
              <w:bottom w:val="nil"/>
              <w:right w:val="single" w:sz="12" w:space="0" w:color="auto"/>
            </w:tcBorders>
            <w:shd w:val="clear" w:color="auto" w:fill="auto"/>
            <w:vAlign w:val="center"/>
          </w:tcPr>
          <w:p w14:paraId="1B30BA23" w14:textId="77777777" w:rsidR="00DB211C" w:rsidRPr="00491179" w:rsidRDefault="00DB211C" w:rsidP="00FB1C3E">
            <w:pPr>
              <w:adjustRightInd w:val="0"/>
              <w:snapToGrid w:val="0"/>
              <w:jc w:val="center"/>
              <w:rPr>
                <w:rFonts w:ascii="Arial" w:hAnsi="Arial" w:cs="Arial"/>
                <w:sz w:val="4"/>
                <w:szCs w:val="4"/>
                <w:lang w:val="es-BO"/>
              </w:rPr>
            </w:pPr>
          </w:p>
        </w:tc>
        <w:tc>
          <w:tcPr>
            <w:tcW w:w="141" w:type="dxa"/>
            <w:tcBorders>
              <w:top w:val="nil"/>
              <w:left w:val="single" w:sz="12" w:space="0" w:color="auto"/>
              <w:bottom w:val="nil"/>
              <w:right w:val="nil"/>
            </w:tcBorders>
          </w:tcPr>
          <w:p w14:paraId="3761931A" w14:textId="77777777" w:rsidR="00DB211C" w:rsidRPr="00491179" w:rsidRDefault="00DB211C" w:rsidP="00FB1C3E">
            <w:pPr>
              <w:adjustRightInd w:val="0"/>
              <w:snapToGrid w:val="0"/>
              <w:jc w:val="center"/>
              <w:rPr>
                <w:rFonts w:ascii="Arial" w:hAnsi="Arial" w:cs="Arial"/>
                <w:sz w:val="4"/>
                <w:szCs w:val="4"/>
                <w:lang w:val="es-BO"/>
              </w:rPr>
            </w:pPr>
          </w:p>
        </w:tc>
        <w:tc>
          <w:tcPr>
            <w:tcW w:w="426" w:type="dxa"/>
            <w:tcBorders>
              <w:top w:val="nil"/>
              <w:left w:val="nil"/>
              <w:bottom w:val="nil"/>
              <w:right w:val="nil"/>
            </w:tcBorders>
            <w:shd w:val="clear" w:color="auto" w:fill="auto"/>
            <w:vAlign w:val="center"/>
          </w:tcPr>
          <w:p w14:paraId="355523BD" w14:textId="77777777" w:rsidR="00DB211C" w:rsidRPr="00491179" w:rsidRDefault="00DB211C" w:rsidP="00FB1C3E">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E48D497" w14:textId="77777777" w:rsidR="00DB211C" w:rsidRPr="00491179" w:rsidRDefault="00DB211C" w:rsidP="00FB1C3E">
            <w:pPr>
              <w:adjustRightInd w:val="0"/>
              <w:snapToGrid w:val="0"/>
              <w:jc w:val="center"/>
              <w:rPr>
                <w:rFonts w:ascii="Arial" w:hAnsi="Arial" w:cs="Arial"/>
                <w:sz w:val="4"/>
                <w:szCs w:val="4"/>
                <w:lang w:val="es-BO"/>
              </w:rPr>
            </w:pPr>
          </w:p>
        </w:tc>
        <w:tc>
          <w:tcPr>
            <w:tcW w:w="426" w:type="dxa"/>
            <w:tcBorders>
              <w:top w:val="nil"/>
              <w:left w:val="nil"/>
              <w:bottom w:val="nil"/>
              <w:right w:val="nil"/>
            </w:tcBorders>
            <w:shd w:val="clear" w:color="auto" w:fill="auto"/>
            <w:vAlign w:val="center"/>
          </w:tcPr>
          <w:p w14:paraId="6B1070E8" w14:textId="77777777" w:rsidR="00DB211C" w:rsidRPr="00491179" w:rsidRDefault="00DB211C" w:rsidP="00FB1C3E">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70C85C21" w14:textId="77777777" w:rsidR="00DB211C" w:rsidRPr="00491179" w:rsidRDefault="00DB211C" w:rsidP="00FB1C3E">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18354E6" w14:textId="77777777" w:rsidR="00DB211C" w:rsidRPr="00491179" w:rsidRDefault="00DB211C" w:rsidP="00FB1C3E">
            <w:pPr>
              <w:adjustRightInd w:val="0"/>
              <w:snapToGrid w:val="0"/>
              <w:jc w:val="center"/>
              <w:rPr>
                <w:rFonts w:ascii="Arial" w:hAnsi="Arial" w:cs="Arial"/>
                <w:sz w:val="4"/>
                <w:szCs w:val="4"/>
                <w:lang w:val="es-BO"/>
              </w:rPr>
            </w:pPr>
          </w:p>
        </w:tc>
        <w:tc>
          <w:tcPr>
            <w:tcW w:w="2779" w:type="dxa"/>
            <w:tcBorders>
              <w:top w:val="nil"/>
              <w:left w:val="nil"/>
              <w:bottom w:val="nil"/>
              <w:right w:val="nil"/>
            </w:tcBorders>
            <w:shd w:val="clear" w:color="auto" w:fill="auto"/>
            <w:vAlign w:val="center"/>
          </w:tcPr>
          <w:p w14:paraId="365CDF96" w14:textId="77777777" w:rsidR="00DB211C" w:rsidRPr="00491179"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3FA43C7" w14:textId="77777777" w:rsidR="00DB211C" w:rsidRPr="00491179" w:rsidRDefault="00DB211C" w:rsidP="00FB1C3E">
            <w:pPr>
              <w:adjustRightInd w:val="0"/>
              <w:snapToGrid w:val="0"/>
              <w:jc w:val="center"/>
              <w:rPr>
                <w:rFonts w:ascii="Arial" w:hAnsi="Arial" w:cs="Arial"/>
                <w:sz w:val="4"/>
                <w:szCs w:val="4"/>
                <w:lang w:val="es-BO"/>
              </w:rPr>
            </w:pPr>
          </w:p>
        </w:tc>
      </w:tr>
      <w:tr w:rsidR="00205281" w:rsidRPr="00491179" w14:paraId="21C76232"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B7DEA26" w14:textId="77777777" w:rsidR="00DB211C" w:rsidRPr="00491179" w:rsidRDefault="00DB211C" w:rsidP="00FE7E56">
            <w:pPr>
              <w:pStyle w:val="Prrafodelista"/>
              <w:numPr>
                <w:ilvl w:val="0"/>
                <w:numId w:val="28"/>
              </w:numPr>
              <w:adjustRightInd w:val="0"/>
              <w:snapToGrid w:val="0"/>
              <w:ind w:left="283" w:hanging="113"/>
              <w:rPr>
                <w:rFonts w:ascii="Arial" w:hAnsi="Arial" w:cs="Arial"/>
                <w:sz w:val="14"/>
                <w:szCs w:val="14"/>
                <w:lang w:val="es-BO"/>
              </w:rPr>
            </w:pPr>
          </w:p>
        </w:tc>
        <w:tc>
          <w:tcPr>
            <w:tcW w:w="310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88C9357" w14:textId="77777777" w:rsidR="00DB211C" w:rsidRPr="00491179" w:rsidRDefault="00DB211C" w:rsidP="00DB211C">
            <w:pPr>
              <w:adjustRightInd w:val="0"/>
              <w:snapToGrid w:val="0"/>
              <w:ind w:left="113" w:right="113"/>
              <w:jc w:val="both"/>
              <w:rPr>
                <w:rFonts w:ascii="Arial" w:hAnsi="Arial" w:cs="Arial"/>
                <w:b/>
                <w:lang w:val="es-BO"/>
              </w:rPr>
            </w:pPr>
            <w:r w:rsidRPr="00491179">
              <w:rPr>
                <w:rFonts w:ascii="Arial" w:hAnsi="Arial" w:cs="Arial"/>
                <w:lang w:val="es-BO"/>
              </w:rPr>
              <w:t>Inspección previa</w:t>
            </w:r>
          </w:p>
        </w:tc>
        <w:tc>
          <w:tcPr>
            <w:tcW w:w="142" w:type="dxa"/>
            <w:tcBorders>
              <w:top w:val="nil"/>
              <w:left w:val="single" w:sz="12" w:space="0" w:color="auto"/>
              <w:bottom w:val="nil"/>
              <w:right w:val="nil"/>
            </w:tcBorders>
            <w:shd w:val="clear" w:color="auto" w:fill="auto"/>
            <w:tcMar>
              <w:left w:w="0" w:type="dxa"/>
              <w:right w:w="0" w:type="dxa"/>
            </w:tcMar>
            <w:vAlign w:val="center"/>
          </w:tcPr>
          <w:p w14:paraId="03FD3ACA" w14:textId="77777777" w:rsidR="00DB211C" w:rsidRPr="00491179" w:rsidRDefault="00DB211C" w:rsidP="00FB1C3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4C5041E" w14:textId="77777777" w:rsidR="00DB211C" w:rsidRPr="00491179" w:rsidRDefault="00DB211C" w:rsidP="00FB1C3E">
            <w:pPr>
              <w:adjustRightInd w:val="0"/>
              <w:snapToGrid w:val="0"/>
              <w:jc w:val="center"/>
              <w:rPr>
                <w:i/>
                <w:sz w:val="14"/>
                <w:szCs w:val="14"/>
                <w:lang w:val="es-BO"/>
              </w:rPr>
            </w:pPr>
            <w:r w:rsidRPr="00491179">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353BB73C" w14:textId="77777777" w:rsidR="00DB211C" w:rsidRPr="00491179" w:rsidRDefault="00DB211C" w:rsidP="00FB1C3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EF14573" w14:textId="77777777" w:rsidR="00DB211C" w:rsidRPr="00491179" w:rsidRDefault="00DB211C" w:rsidP="00FB1C3E">
            <w:pPr>
              <w:adjustRightInd w:val="0"/>
              <w:snapToGrid w:val="0"/>
              <w:jc w:val="center"/>
              <w:rPr>
                <w:i/>
                <w:sz w:val="14"/>
                <w:szCs w:val="14"/>
                <w:lang w:val="es-BO"/>
              </w:rPr>
            </w:pPr>
            <w:r w:rsidRPr="00491179">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19021FA7" w14:textId="77777777" w:rsidR="00DB211C" w:rsidRPr="00491179" w:rsidRDefault="00DB211C" w:rsidP="00FB1C3E">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0184F91A" w14:textId="77777777" w:rsidR="00DB211C" w:rsidRPr="00491179" w:rsidRDefault="00DB211C" w:rsidP="00FB1C3E">
            <w:pPr>
              <w:adjustRightInd w:val="0"/>
              <w:snapToGrid w:val="0"/>
              <w:jc w:val="center"/>
              <w:rPr>
                <w:i/>
                <w:sz w:val="14"/>
                <w:szCs w:val="14"/>
                <w:lang w:val="es-BO"/>
              </w:rPr>
            </w:pPr>
            <w:r w:rsidRPr="0049117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5550D18" w14:textId="77777777" w:rsidR="00DB211C" w:rsidRPr="00491179" w:rsidRDefault="00DB211C" w:rsidP="00FB1C3E">
            <w:pPr>
              <w:adjustRightInd w:val="0"/>
              <w:snapToGrid w:val="0"/>
              <w:jc w:val="center"/>
              <w:rPr>
                <w:i/>
                <w:sz w:val="14"/>
                <w:szCs w:val="14"/>
                <w:lang w:val="es-BO"/>
              </w:rPr>
            </w:pPr>
          </w:p>
        </w:tc>
        <w:tc>
          <w:tcPr>
            <w:tcW w:w="141" w:type="dxa"/>
            <w:tcBorders>
              <w:top w:val="nil"/>
              <w:left w:val="single" w:sz="12" w:space="0" w:color="auto"/>
              <w:bottom w:val="nil"/>
              <w:right w:val="nil"/>
            </w:tcBorders>
            <w:tcMar>
              <w:left w:w="0" w:type="dxa"/>
              <w:right w:w="0" w:type="dxa"/>
            </w:tcMar>
          </w:tcPr>
          <w:p w14:paraId="0AE449D5" w14:textId="77777777" w:rsidR="00DB211C" w:rsidRPr="00491179" w:rsidRDefault="00DB211C" w:rsidP="00FB1C3E">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2F135D6" w14:textId="77777777" w:rsidR="00DB211C" w:rsidRPr="00491179" w:rsidRDefault="00DB211C" w:rsidP="00FB1C3E">
            <w:pPr>
              <w:adjustRightInd w:val="0"/>
              <w:snapToGrid w:val="0"/>
              <w:jc w:val="center"/>
              <w:rPr>
                <w:i/>
                <w:sz w:val="14"/>
                <w:szCs w:val="14"/>
                <w:lang w:val="es-BO"/>
              </w:rPr>
            </w:pPr>
            <w:r w:rsidRPr="00491179">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2AAB3B32" w14:textId="77777777" w:rsidR="00DB211C" w:rsidRPr="00491179" w:rsidRDefault="00DB211C" w:rsidP="00FB1C3E">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60AA8BC" w14:textId="77777777" w:rsidR="00DB211C" w:rsidRPr="00491179" w:rsidRDefault="00DB211C" w:rsidP="00FB1C3E">
            <w:pPr>
              <w:adjustRightInd w:val="0"/>
              <w:snapToGrid w:val="0"/>
              <w:jc w:val="center"/>
              <w:rPr>
                <w:i/>
                <w:sz w:val="14"/>
                <w:szCs w:val="14"/>
                <w:lang w:val="es-BO"/>
              </w:rPr>
            </w:pPr>
            <w:r w:rsidRPr="00491179">
              <w:rPr>
                <w:i/>
                <w:sz w:val="14"/>
                <w:szCs w:val="14"/>
                <w:lang w:val="es-BO"/>
              </w:rPr>
              <w:t>Min.</w:t>
            </w:r>
          </w:p>
        </w:tc>
        <w:tc>
          <w:tcPr>
            <w:tcW w:w="141" w:type="dxa"/>
            <w:tcBorders>
              <w:top w:val="nil"/>
              <w:left w:val="nil"/>
              <w:bottom w:val="nil"/>
              <w:right w:val="single" w:sz="12" w:space="0" w:color="auto"/>
            </w:tcBorders>
            <w:shd w:val="clear" w:color="auto" w:fill="auto"/>
            <w:vAlign w:val="center"/>
          </w:tcPr>
          <w:p w14:paraId="61F7F748" w14:textId="77777777" w:rsidR="00DB211C" w:rsidRPr="00491179" w:rsidRDefault="00DB211C" w:rsidP="00FB1C3E">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00D66DD6" w14:textId="77777777" w:rsidR="00DB211C" w:rsidRPr="00491179" w:rsidRDefault="00DB211C" w:rsidP="00FB1C3E">
            <w:pPr>
              <w:adjustRightInd w:val="0"/>
              <w:snapToGrid w:val="0"/>
              <w:jc w:val="center"/>
              <w:rPr>
                <w:i/>
                <w:sz w:val="14"/>
                <w:szCs w:val="14"/>
                <w:lang w:val="es-BO"/>
              </w:rPr>
            </w:pPr>
          </w:p>
        </w:tc>
        <w:tc>
          <w:tcPr>
            <w:tcW w:w="2779" w:type="dxa"/>
            <w:tcBorders>
              <w:top w:val="nil"/>
              <w:left w:val="nil"/>
              <w:bottom w:val="single" w:sz="4" w:space="0" w:color="000000" w:themeColor="text1"/>
              <w:right w:val="nil"/>
            </w:tcBorders>
            <w:shd w:val="clear" w:color="auto" w:fill="auto"/>
            <w:vAlign w:val="center"/>
          </w:tcPr>
          <w:p w14:paraId="3D4054B4" w14:textId="77777777" w:rsidR="00DB211C" w:rsidRPr="00491179" w:rsidRDefault="00DB211C" w:rsidP="00FB1C3E">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7FE4C70" w14:textId="77777777" w:rsidR="00DB211C" w:rsidRPr="00491179" w:rsidRDefault="00DB211C" w:rsidP="00FB1C3E">
            <w:pPr>
              <w:adjustRightInd w:val="0"/>
              <w:snapToGrid w:val="0"/>
              <w:jc w:val="center"/>
              <w:rPr>
                <w:i/>
                <w:sz w:val="14"/>
                <w:szCs w:val="14"/>
                <w:lang w:val="es-BO"/>
              </w:rPr>
            </w:pPr>
          </w:p>
        </w:tc>
      </w:tr>
      <w:tr w:rsidR="00205281" w:rsidRPr="00491179" w14:paraId="342FAF20"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90ED527" w14:textId="77777777" w:rsidR="00DB211C" w:rsidRPr="00491179" w:rsidRDefault="00DB211C" w:rsidP="00FB1C3E">
            <w:pPr>
              <w:adjustRightInd w:val="0"/>
              <w:snapToGrid w:val="0"/>
              <w:jc w:val="center"/>
              <w:rPr>
                <w:rFonts w:ascii="Arial" w:hAnsi="Arial" w:cs="Arial"/>
                <w:sz w:val="14"/>
                <w:szCs w:val="14"/>
                <w:lang w:val="es-BO"/>
              </w:rPr>
            </w:pPr>
          </w:p>
        </w:tc>
        <w:tc>
          <w:tcPr>
            <w:tcW w:w="3104" w:type="dxa"/>
            <w:gridSpan w:val="2"/>
            <w:vMerge/>
            <w:tcBorders>
              <w:left w:val="single" w:sz="12" w:space="0" w:color="auto"/>
              <w:bottom w:val="nil"/>
              <w:right w:val="single" w:sz="12" w:space="0" w:color="auto"/>
            </w:tcBorders>
            <w:shd w:val="clear" w:color="auto" w:fill="auto"/>
            <w:vAlign w:val="bottom"/>
          </w:tcPr>
          <w:p w14:paraId="491433D3" w14:textId="77777777" w:rsidR="00DB211C" w:rsidRPr="00491179" w:rsidRDefault="00DB211C" w:rsidP="00FB1C3E">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27150CD5" w14:textId="77777777" w:rsidR="00DB211C" w:rsidRPr="00491179" w:rsidRDefault="00DB211C" w:rsidP="00FB1C3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9FF6C" w14:textId="5637F2C6" w:rsidR="00DB211C" w:rsidRPr="00491179" w:rsidRDefault="0018244E" w:rsidP="0018244E">
            <w:pPr>
              <w:adjustRightInd w:val="0"/>
              <w:snapToGrid w:val="0"/>
              <w:jc w:val="center"/>
              <w:rPr>
                <w:rFonts w:ascii="Arial" w:hAnsi="Arial" w:cs="Arial"/>
                <w:lang w:val="es-BO"/>
              </w:rPr>
            </w:pPr>
            <w:r>
              <w:rPr>
                <w:rFonts w:ascii="Arial" w:hAnsi="Arial" w:cs="Arial"/>
                <w:lang w:val="es-BO"/>
              </w:rPr>
              <w:t>24</w:t>
            </w:r>
          </w:p>
        </w:tc>
        <w:tc>
          <w:tcPr>
            <w:tcW w:w="142" w:type="dxa"/>
            <w:tcBorders>
              <w:top w:val="nil"/>
              <w:left w:val="single" w:sz="4" w:space="0" w:color="auto"/>
              <w:bottom w:val="nil"/>
              <w:right w:val="single" w:sz="4" w:space="0" w:color="auto"/>
            </w:tcBorders>
            <w:shd w:val="clear" w:color="auto" w:fill="auto"/>
            <w:vAlign w:val="center"/>
          </w:tcPr>
          <w:p w14:paraId="47E8CD57" w14:textId="77777777" w:rsidR="00DB211C" w:rsidRPr="00491179" w:rsidRDefault="00DB211C" w:rsidP="00FB1C3E">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1A6D3A" w14:textId="5999E651" w:rsidR="00DB211C" w:rsidRPr="00491179" w:rsidRDefault="00491179" w:rsidP="00FB1C3E">
            <w:pPr>
              <w:adjustRightInd w:val="0"/>
              <w:snapToGrid w:val="0"/>
              <w:jc w:val="center"/>
              <w:rPr>
                <w:rFonts w:ascii="Arial" w:hAnsi="Arial" w:cs="Arial"/>
                <w:lang w:val="es-BO"/>
              </w:rPr>
            </w:pPr>
            <w:r>
              <w:rPr>
                <w:rFonts w:ascii="Arial" w:hAnsi="Arial" w:cs="Arial"/>
                <w:lang w:val="es-BO"/>
              </w:rPr>
              <w:t>06</w:t>
            </w:r>
          </w:p>
        </w:tc>
        <w:tc>
          <w:tcPr>
            <w:tcW w:w="142" w:type="dxa"/>
            <w:tcBorders>
              <w:top w:val="nil"/>
              <w:left w:val="single" w:sz="4" w:space="0" w:color="auto"/>
              <w:bottom w:val="nil"/>
              <w:right w:val="single" w:sz="4" w:space="0" w:color="auto"/>
            </w:tcBorders>
            <w:shd w:val="clear" w:color="auto" w:fill="auto"/>
            <w:vAlign w:val="center"/>
          </w:tcPr>
          <w:p w14:paraId="15DD361F" w14:textId="77777777" w:rsidR="00DB211C" w:rsidRPr="00491179" w:rsidRDefault="00DB211C" w:rsidP="00FB1C3E">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1F3E3" w14:textId="00258846" w:rsidR="00DB211C" w:rsidRPr="00491179" w:rsidRDefault="00491179" w:rsidP="00FB1C3E">
            <w:pPr>
              <w:adjustRightInd w:val="0"/>
              <w:snapToGrid w:val="0"/>
              <w:jc w:val="center"/>
              <w:rPr>
                <w:rFonts w:ascii="Arial" w:hAnsi="Arial" w:cs="Arial"/>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48A6473F" w14:textId="77777777" w:rsidR="00DB211C" w:rsidRPr="00491179" w:rsidRDefault="00DB211C" w:rsidP="00FB1C3E">
            <w:pPr>
              <w:adjustRightInd w:val="0"/>
              <w:snapToGrid w:val="0"/>
              <w:jc w:val="center"/>
              <w:rPr>
                <w:rFonts w:ascii="Arial" w:hAnsi="Arial" w:cs="Arial"/>
                <w:lang w:val="es-BO"/>
              </w:rPr>
            </w:pPr>
          </w:p>
        </w:tc>
        <w:tc>
          <w:tcPr>
            <w:tcW w:w="141" w:type="dxa"/>
            <w:tcBorders>
              <w:top w:val="nil"/>
              <w:left w:val="single" w:sz="12" w:space="0" w:color="auto"/>
              <w:bottom w:val="nil"/>
              <w:right w:val="single" w:sz="4" w:space="0" w:color="auto"/>
            </w:tcBorders>
          </w:tcPr>
          <w:p w14:paraId="2E08186D" w14:textId="77777777" w:rsidR="00DB211C" w:rsidRPr="00491179" w:rsidRDefault="00DB211C" w:rsidP="00FB1C3E">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DCD97" w14:textId="41580210" w:rsidR="00DB211C" w:rsidRPr="00491179" w:rsidRDefault="00491179" w:rsidP="00504B17">
            <w:pPr>
              <w:adjustRightInd w:val="0"/>
              <w:snapToGrid w:val="0"/>
              <w:jc w:val="center"/>
              <w:rPr>
                <w:rFonts w:ascii="Arial" w:hAnsi="Arial" w:cs="Arial"/>
                <w:lang w:val="es-BO"/>
              </w:rPr>
            </w:pPr>
            <w:r>
              <w:rPr>
                <w:rFonts w:ascii="Arial" w:hAnsi="Arial" w:cs="Arial"/>
                <w:lang w:val="es-BO"/>
              </w:rPr>
              <w:t>1</w:t>
            </w:r>
            <w:r w:rsidR="00504B17">
              <w:rPr>
                <w:rFonts w:ascii="Arial" w:hAnsi="Arial" w:cs="Arial"/>
                <w:lang w:val="es-BO"/>
              </w:rPr>
              <w:t>1</w:t>
            </w:r>
          </w:p>
        </w:tc>
        <w:tc>
          <w:tcPr>
            <w:tcW w:w="141" w:type="dxa"/>
            <w:tcBorders>
              <w:top w:val="nil"/>
              <w:left w:val="single" w:sz="4" w:space="0" w:color="auto"/>
              <w:bottom w:val="nil"/>
              <w:right w:val="single" w:sz="4" w:space="0" w:color="auto"/>
            </w:tcBorders>
            <w:shd w:val="clear" w:color="auto" w:fill="auto"/>
            <w:vAlign w:val="center"/>
          </w:tcPr>
          <w:p w14:paraId="4BE4D1FA" w14:textId="77777777" w:rsidR="00DB211C" w:rsidRPr="00491179" w:rsidRDefault="00DB211C" w:rsidP="00FB1C3E">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83F89" w14:textId="2BDB8DA4" w:rsidR="00DB211C" w:rsidRPr="00491179" w:rsidRDefault="00491179" w:rsidP="00FB1C3E">
            <w:pPr>
              <w:adjustRightInd w:val="0"/>
              <w:snapToGrid w:val="0"/>
              <w:jc w:val="center"/>
              <w:rPr>
                <w:rFonts w:ascii="Arial" w:hAnsi="Arial" w:cs="Arial"/>
                <w:lang w:val="es-BO"/>
              </w:rPr>
            </w:pPr>
            <w:r>
              <w:rPr>
                <w:rFonts w:ascii="Arial" w:hAnsi="Arial" w:cs="Arial"/>
                <w:lang w:val="es-BO"/>
              </w:rPr>
              <w:t>00</w:t>
            </w:r>
          </w:p>
        </w:tc>
        <w:tc>
          <w:tcPr>
            <w:tcW w:w="141" w:type="dxa"/>
            <w:tcBorders>
              <w:top w:val="nil"/>
              <w:left w:val="single" w:sz="4" w:space="0" w:color="auto"/>
              <w:bottom w:val="nil"/>
              <w:right w:val="single" w:sz="12" w:space="0" w:color="auto"/>
            </w:tcBorders>
            <w:shd w:val="clear" w:color="auto" w:fill="auto"/>
            <w:vAlign w:val="center"/>
          </w:tcPr>
          <w:p w14:paraId="688A2AD5" w14:textId="77777777" w:rsidR="00DB211C" w:rsidRPr="00491179" w:rsidRDefault="00DB211C" w:rsidP="00FB1C3E">
            <w:pPr>
              <w:adjustRightInd w:val="0"/>
              <w:snapToGrid w:val="0"/>
              <w:jc w:val="center"/>
              <w:rPr>
                <w:rFonts w:ascii="Arial" w:hAnsi="Arial" w:cs="Arial"/>
                <w:lang w:val="es-BO"/>
              </w:rPr>
            </w:pPr>
          </w:p>
        </w:tc>
        <w:tc>
          <w:tcPr>
            <w:tcW w:w="142" w:type="dxa"/>
            <w:vMerge/>
            <w:tcBorders>
              <w:left w:val="single" w:sz="12" w:space="0" w:color="auto"/>
              <w:right w:val="single" w:sz="4" w:space="0" w:color="000000" w:themeColor="text1"/>
            </w:tcBorders>
            <w:shd w:val="clear" w:color="auto" w:fill="auto"/>
            <w:vAlign w:val="center"/>
          </w:tcPr>
          <w:p w14:paraId="179A12D6" w14:textId="77777777" w:rsidR="00DB211C" w:rsidRPr="00491179" w:rsidRDefault="00DB211C" w:rsidP="00FB1C3E">
            <w:pPr>
              <w:adjustRightInd w:val="0"/>
              <w:snapToGrid w:val="0"/>
              <w:jc w:val="center"/>
              <w:rPr>
                <w:rFonts w:ascii="Arial" w:hAnsi="Arial" w:cs="Arial"/>
                <w:lang w:val="es-BO"/>
              </w:rPr>
            </w:pPr>
          </w:p>
        </w:tc>
        <w:tc>
          <w:tcPr>
            <w:tcW w:w="2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CD14CF9" w14:textId="7745749A" w:rsidR="00DB211C" w:rsidRPr="00491179" w:rsidRDefault="00491179" w:rsidP="00491179">
            <w:pPr>
              <w:pStyle w:val="Textoindependiente3"/>
              <w:spacing w:after="0"/>
              <w:jc w:val="both"/>
              <w:rPr>
                <w:rFonts w:ascii="Arial" w:hAnsi="Arial" w:cs="Arial"/>
                <w:sz w:val="13"/>
                <w:szCs w:val="13"/>
              </w:rPr>
            </w:pPr>
            <w:r w:rsidRPr="00491179">
              <w:rPr>
                <w:rFonts w:ascii="Arial" w:hAnsi="Arial" w:cs="Arial"/>
                <w:sz w:val="13"/>
                <w:szCs w:val="13"/>
              </w:rPr>
              <w:t>Calles 27 (Los Álamos) y 28 (Enrique Oblitas) de Cota Cota y las calles Las Retamas</w:t>
            </w:r>
            <w:r>
              <w:rPr>
                <w:rFonts w:ascii="Arial" w:hAnsi="Arial" w:cs="Arial"/>
                <w:sz w:val="13"/>
                <w:szCs w:val="13"/>
              </w:rPr>
              <w:t xml:space="preserve"> y la Avenida José Aguirre Achá, La Paz, Bolivia (Departamento de Mejoramiento y Mantenimiento de la Infraestructura – Alvaro Cuentas int. 4711)</w:t>
            </w:r>
          </w:p>
        </w:tc>
        <w:tc>
          <w:tcPr>
            <w:tcW w:w="198" w:type="dxa"/>
            <w:vMerge/>
            <w:tcBorders>
              <w:top w:val="single" w:sz="4" w:space="0" w:color="auto"/>
              <w:left w:val="single" w:sz="4" w:space="0" w:color="000000" w:themeColor="text1"/>
              <w:bottom w:val="single" w:sz="12" w:space="0" w:color="auto"/>
              <w:right w:val="single" w:sz="12" w:space="0" w:color="000000" w:themeColor="text1"/>
            </w:tcBorders>
            <w:shd w:val="clear" w:color="auto" w:fill="DBE5F1" w:themeFill="accent1" w:themeFillTint="33"/>
            <w:vAlign w:val="center"/>
          </w:tcPr>
          <w:p w14:paraId="5482ACE5" w14:textId="77777777" w:rsidR="00DB211C" w:rsidRPr="00491179" w:rsidRDefault="00DB211C" w:rsidP="00FB1C3E">
            <w:pPr>
              <w:adjustRightInd w:val="0"/>
              <w:snapToGrid w:val="0"/>
              <w:jc w:val="center"/>
              <w:rPr>
                <w:rFonts w:ascii="Arial" w:hAnsi="Arial" w:cs="Arial"/>
                <w:lang w:val="es-BO"/>
              </w:rPr>
            </w:pPr>
          </w:p>
        </w:tc>
      </w:tr>
      <w:tr w:rsidR="00205281" w:rsidRPr="00491179" w14:paraId="568455F2"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5E219D" w14:textId="77777777" w:rsidR="00DB211C" w:rsidRPr="00491179" w:rsidRDefault="00DB211C" w:rsidP="00FB1C3E">
            <w:pPr>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4A3C4659" w14:textId="77777777" w:rsidR="00DB211C" w:rsidRPr="00491179" w:rsidRDefault="00DB211C" w:rsidP="00FB1C3E">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14:paraId="056394A9" w14:textId="77777777" w:rsidR="00DB211C" w:rsidRPr="00491179" w:rsidRDefault="00DB211C" w:rsidP="00FB1C3E">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584AC014" w14:textId="77777777" w:rsidR="00DB211C" w:rsidRPr="00491179" w:rsidRDefault="00DB211C" w:rsidP="00FB1C3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46B7B14E" w14:textId="77777777" w:rsidR="00DB211C" w:rsidRPr="00491179" w:rsidRDefault="00DB211C" w:rsidP="00FB1C3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1019E8B6" w14:textId="77777777" w:rsidR="00DB211C" w:rsidRPr="00491179" w:rsidRDefault="00DB211C" w:rsidP="00FB1C3E">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4D014CC2" w14:textId="77777777" w:rsidR="00DB211C" w:rsidRPr="00491179" w:rsidRDefault="00DB211C" w:rsidP="00FB1C3E">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5EA829F" w14:textId="77777777" w:rsidR="00DB211C" w:rsidRPr="00491179" w:rsidRDefault="00DB211C" w:rsidP="00FB1C3E">
            <w:pPr>
              <w:adjustRightInd w:val="0"/>
              <w:snapToGrid w:val="0"/>
              <w:jc w:val="center"/>
              <w:rPr>
                <w:rFonts w:ascii="Arial" w:hAnsi="Arial" w:cs="Arial"/>
                <w:sz w:val="4"/>
                <w:szCs w:val="4"/>
                <w:lang w:val="es-BO"/>
              </w:rPr>
            </w:pPr>
          </w:p>
        </w:tc>
        <w:tc>
          <w:tcPr>
            <w:tcW w:w="567" w:type="dxa"/>
            <w:tcBorders>
              <w:top w:val="single" w:sz="4" w:space="0" w:color="auto"/>
              <w:left w:val="nil"/>
              <w:bottom w:val="nil"/>
              <w:right w:val="nil"/>
            </w:tcBorders>
            <w:shd w:val="clear" w:color="auto" w:fill="auto"/>
            <w:vAlign w:val="center"/>
          </w:tcPr>
          <w:p w14:paraId="50A1E6ED" w14:textId="77777777" w:rsidR="00DB211C" w:rsidRPr="00491179" w:rsidRDefault="00DB211C" w:rsidP="00FB1C3E">
            <w:pPr>
              <w:adjustRightInd w:val="0"/>
              <w:snapToGrid w:val="0"/>
              <w:jc w:val="center"/>
              <w:rPr>
                <w:rFonts w:ascii="Arial" w:hAnsi="Arial" w:cs="Arial"/>
                <w:sz w:val="4"/>
                <w:szCs w:val="4"/>
                <w:lang w:val="es-BO"/>
              </w:rPr>
            </w:pPr>
          </w:p>
        </w:tc>
        <w:tc>
          <w:tcPr>
            <w:tcW w:w="142" w:type="dxa"/>
            <w:tcBorders>
              <w:top w:val="nil"/>
              <w:left w:val="nil"/>
              <w:bottom w:val="nil"/>
              <w:right w:val="single" w:sz="12" w:space="0" w:color="auto"/>
            </w:tcBorders>
            <w:shd w:val="clear" w:color="auto" w:fill="auto"/>
            <w:vAlign w:val="center"/>
          </w:tcPr>
          <w:p w14:paraId="6E24F1C7" w14:textId="77777777" w:rsidR="00DB211C" w:rsidRPr="00491179" w:rsidRDefault="00DB211C" w:rsidP="00FB1C3E">
            <w:pPr>
              <w:adjustRightInd w:val="0"/>
              <w:snapToGrid w:val="0"/>
              <w:jc w:val="center"/>
              <w:rPr>
                <w:rFonts w:ascii="Arial" w:hAnsi="Arial" w:cs="Arial"/>
                <w:sz w:val="4"/>
                <w:szCs w:val="4"/>
                <w:lang w:val="es-BO"/>
              </w:rPr>
            </w:pPr>
          </w:p>
        </w:tc>
        <w:tc>
          <w:tcPr>
            <w:tcW w:w="141" w:type="dxa"/>
            <w:tcBorders>
              <w:top w:val="nil"/>
              <w:left w:val="single" w:sz="12" w:space="0" w:color="auto"/>
              <w:bottom w:val="nil"/>
              <w:right w:val="nil"/>
            </w:tcBorders>
          </w:tcPr>
          <w:p w14:paraId="1A5C5DC6" w14:textId="77777777" w:rsidR="00DB211C" w:rsidRPr="00491179" w:rsidRDefault="00DB211C" w:rsidP="00FB1C3E">
            <w:pPr>
              <w:adjustRightInd w:val="0"/>
              <w:snapToGrid w:val="0"/>
              <w:jc w:val="center"/>
              <w:rPr>
                <w:rFonts w:ascii="Arial" w:hAnsi="Arial" w:cs="Arial"/>
                <w:sz w:val="4"/>
                <w:szCs w:val="4"/>
                <w:lang w:val="es-BO"/>
              </w:rPr>
            </w:pPr>
          </w:p>
        </w:tc>
        <w:tc>
          <w:tcPr>
            <w:tcW w:w="426" w:type="dxa"/>
            <w:tcBorders>
              <w:top w:val="single" w:sz="4" w:space="0" w:color="auto"/>
              <w:left w:val="nil"/>
              <w:bottom w:val="nil"/>
              <w:right w:val="nil"/>
            </w:tcBorders>
            <w:shd w:val="clear" w:color="auto" w:fill="auto"/>
            <w:vAlign w:val="center"/>
          </w:tcPr>
          <w:p w14:paraId="64863FC8" w14:textId="77777777" w:rsidR="00DB211C" w:rsidRPr="00491179" w:rsidRDefault="00DB211C" w:rsidP="00FB1C3E">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0D49C71B" w14:textId="77777777" w:rsidR="00DB211C" w:rsidRPr="00491179" w:rsidRDefault="00DB211C" w:rsidP="00FB1C3E">
            <w:pPr>
              <w:adjustRightInd w:val="0"/>
              <w:snapToGrid w:val="0"/>
              <w:jc w:val="center"/>
              <w:rPr>
                <w:rFonts w:ascii="Arial" w:hAnsi="Arial" w:cs="Arial"/>
                <w:sz w:val="4"/>
                <w:szCs w:val="4"/>
                <w:lang w:val="es-BO"/>
              </w:rPr>
            </w:pPr>
          </w:p>
        </w:tc>
        <w:tc>
          <w:tcPr>
            <w:tcW w:w="426" w:type="dxa"/>
            <w:tcBorders>
              <w:top w:val="single" w:sz="4" w:space="0" w:color="auto"/>
              <w:left w:val="nil"/>
              <w:bottom w:val="nil"/>
              <w:right w:val="nil"/>
            </w:tcBorders>
            <w:shd w:val="clear" w:color="auto" w:fill="auto"/>
            <w:vAlign w:val="center"/>
          </w:tcPr>
          <w:p w14:paraId="62681C6A" w14:textId="77777777" w:rsidR="00DB211C" w:rsidRPr="00491179" w:rsidRDefault="00DB211C" w:rsidP="00FB1C3E">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4F1704E5" w14:textId="77777777" w:rsidR="00DB211C" w:rsidRPr="00491179" w:rsidRDefault="00DB211C" w:rsidP="00FB1C3E">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1239EBB" w14:textId="77777777" w:rsidR="00DB211C" w:rsidRPr="00491179" w:rsidRDefault="00DB211C" w:rsidP="00FB1C3E">
            <w:pPr>
              <w:adjustRightInd w:val="0"/>
              <w:snapToGrid w:val="0"/>
              <w:jc w:val="center"/>
              <w:rPr>
                <w:rFonts w:ascii="Arial" w:hAnsi="Arial" w:cs="Arial"/>
                <w:sz w:val="4"/>
                <w:szCs w:val="4"/>
                <w:lang w:val="es-BO"/>
              </w:rPr>
            </w:pPr>
          </w:p>
        </w:tc>
        <w:tc>
          <w:tcPr>
            <w:tcW w:w="2779" w:type="dxa"/>
            <w:tcBorders>
              <w:top w:val="single" w:sz="4" w:space="0" w:color="000000" w:themeColor="text1"/>
              <w:left w:val="nil"/>
              <w:bottom w:val="nil"/>
              <w:right w:val="nil"/>
            </w:tcBorders>
            <w:shd w:val="clear" w:color="auto" w:fill="auto"/>
            <w:vAlign w:val="center"/>
          </w:tcPr>
          <w:p w14:paraId="0E8D4819" w14:textId="77777777" w:rsidR="00DB211C" w:rsidRPr="00491179" w:rsidRDefault="00DB211C" w:rsidP="00FB1C3E">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13AA97" w14:textId="77777777" w:rsidR="00DB211C" w:rsidRPr="00491179" w:rsidRDefault="00DB211C" w:rsidP="00FB1C3E">
            <w:pPr>
              <w:adjustRightInd w:val="0"/>
              <w:snapToGrid w:val="0"/>
              <w:jc w:val="center"/>
              <w:rPr>
                <w:rFonts w:ascii="Arial" w:hAnsi="Arial" w:cs="Arial"/>
                <w:sz w:val="4"/>
                <w:szCs w:val="4"/>
                <w:lang w:val="es-BO"/>
              </w:rPr>
            </w:pPr>
          </w:p>
        </w:tc>
      </w:tr>
      <w:tr w:rsidR="00205281" w:rsidRPr="00491179" w14:paraId="749D3788"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DE1FEC1" w14:textId="77777777" w:rsidR="00DB211C" w:rsidRPr="00491179" w:rsidRDefault="00DB211C" w:rsidP="00FE7E56">
            <w:pPr>
              <w:pStyle w:val="Prrafodelista"/>
              <w:numPr>
                <w:ilvl w:val="0"/>
                <w:numId w:val="28"/>
              </w:numPr>
              <w:adjustRightInd w:val="0"/>
              <w:snapToGrid w:val="0"/>
              <w:ind w:left="283" w:hanging="113"/>
              <w:rPr>
                <w:rFonts w:ascii="Arial" w:hAnsi="Arial" w:cs="Arial"/>
                <w:sz w:val="14"/>
                <w:szCs w:val="14"/>
                <w:lang w:val="es-BO"/>
              </w:rPr>
            </w:pPr>
          </w:p>
        </w:tc>
        <w:tc>
          <w:tcPr>
            <w:tcW w:w="310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1F703C9" w14:textId="77777777" w:rsidR="00DB211C" w:rsidRPr="00491179" w:rsidRDefault="00DB211C" w:rsidP="00FB1C3E">
            <w:pPr>
              <w:adjustRightInd w:val="0"/>
              <w:snapToGrid w:val="0"/>
              <w:ind w:left="113" w:right="113"/>
              <w:jc w:val="both"/>
              <w:rPr>
                <w:rFonts w:ascii="Arial" w:hAnsi="Arial" w:cs="Arial"/>
                <w:b/>
                <w:lang w:val="es-BO"/>
              </w:rPr>
            </w:pPr>
            <w:r w:rsidRPr="00491179">
              <w:rPr>
                <w:rFonts w:ascii="Arial" w:hAnsi="Arial" w:cs="Arial"/>
                <w:lang w:val="es-BO"/>
              </w:rPr>
              <w:t>Consultas Escritas (No es obligatoria)</w:t>
            </w:r>
          </w:p>
        </w:tc>
        <w:tc>
          <w:tcPr>
            <w:tcW w:w="142" w:type="dxa"/>
            <w:tcBorders>
              <w:top w:val="nil"/>
              <w:left w:val="single" w:sz="12" w:space="0" w:color="auto"/>
              <w:bottom w:val="nil"/>
              <w:right w:val="nil"/>
            </w:tcBorders>
            <w:shd w:val="clear" w:color="auto" w:fill="auto"/>
            <w:tcMar>
              <w:left w:w="0" w:type="dxa"/>
              <w:right w:w="0" w:type="dxa"/>
            </w:tcMar>
            <w:vAlign w:val="center"/>
          </w:tcPr>
          <w:p w14:paraId="0C590F6A" w14:textId="77777777" w:rsidR="00DB211C" w:rsidRPr="00491179" w:rsidRDefault="00DB211C" w:rsidP="00FB1C3E">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FB0FD5E" w14:textId="77777777" w:rsidR="00DB211C" w:rsidRPr="00491179" w:rsidRDefault="00DB211C" w:rsidP="00FB1C3E">
            <w:pPr>
              <w:adjustRightInd w:val="0"/>
              <w:snapToGrid w:val="0"/>
              <w:jc w:val="center"/>
              <w:rPr>
                <w:i/>
                <w:sz w:val="14"/>
                <w:szCs w:val="14"/>
                <w:lang w:val="es-BO"/>
              </w:rPr>
            </w:pPr>
            <w:r w:rsidRPr="00491179">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53F4F143" w14:textId="77777777" w:rsidR="00DB211C" w:rsidRPr="00491179" w:rsidRDefault="00DB211C" w:rsidP="00FB1C3E">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6D889AD" w14:textId="77777777" w:rsidR="00DB211C" w:rsidRPr="00491179" w:rsidRDefault="00DB211C" w:rsidP="00FB1C3E">
            <w:pPr>
              <w:adjustRightInd w:val="0"/>
              <w:snapToGrid w:val="0"/>
              <w:jc w:val="center"/>
              <w:rPr>
                <w:i/>
                <w:sz w:val="14"/>
                <w:szCs w:val="14"/>
                <w:lang w:val="es-BO"/>
              </w:rPr>
            </w:pPr>
            <w:r w:rsidRPr="00491179">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C26B917" w14:textId="77777777" w:rsidR="00DB211C" w:rsidRPr="00491179" w:rsidRDefault="00DB211C" w:rsidP="00FB1C3E">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497A251" w14:textId="77777777" w:rsidR="00DB211C" w:rsidRPr="00491179" w:rsidRDefault="00DB211C" w:rsidP="00FB1C3E">
            <w:pPr>
              <w:adjustRightInd w:val="0"/>
              <w:snapToGrid w:val="0"/>
              <w:jc w:val="center"/>
              <w:rPr>
                <w:i/>
                <w:sz w:val="14"/>
                <w:szCs w:val="14"/>
                <w:lang w:val="es-BO"/>
              </w:rPr>
            </w:pPr>
            <w:r w:rsidRPr="0049117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83AB3BF" w14:textId="77777777" w:rsidR="00DB211C" w:rsidRPr="00491179" w:rsidRDefault="00DB211C" w:rsidP="00FB1C3E">
            <w:pPr>
              <w:adjustRightInd w:val="0"/>
              <w:snapToGrid w:val="0"/>
              <w:jc w:val="center"/>
              <w:rPr>
                <w:i/>
                <w:sz w:val="14"/>
                <w:szCs w:val="14"/>
                <w:lang w:val="es-BO"/>
              </w:rPr>
            </w:pPr>
          </w:p>
        </w:tc>
        <w:tc>
          <w:tcPr>
            <w:tcW w:w="141" w:type="dxa"/>
            <w:tcBorders>
              <w:top w:val="nil"/>
              <w:left w:val="single" w:sz="12" w:space="0" w:color="auto"/>
              <w:bottom w:val="nil"/>
              <w:right w:val="nil"/>
            </w:tcBorders>
            <w:tcMar>
              <w:left w:w="0" w:type="dxa"/>
              <w:right w:w="0" w:type="dxa"/>
            </w:tcMar>
          </w:tcPr>
          <w:p w14:paraId="2F0E9AAD" w14:textId="77777777" w:rsidR="00DB211C" w:rsidRPr="00491179" w:rsidRDefault="00DB211C" w:rsidP="00FB1C3E">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5E50B517" w14:textId="77777777" w:rsidR="00DB211C" w:rsidRPr="00491179" w:rsidRDefault="00DB211C" w:rsidP="00FB1C3E">
            <w:pPr>
              <w:adjustRightInd w:val="0"/>
              <w:snapToGrid w:val="0"/>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59400FD1" w14:textId="77777777" w:rsidR="00DB211C" w:rsidRPr="00491179" w:rsidRDefault="00DB211C" w:rsidP="00FB1C3E">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9ABA450" w14:textId="77777777" w:rsidR="00DB211C" w:rsidRPr="00491179" w:rsidRDefault="00DB211C" w:rsidP="00FB1C3E">
            <w:pPr>
              <w:adjustRightInd w:val="0"/>
              <w:snapToGrid w:val="0"/>
              <w:jc w:val="center"/>
              <w:rPr>
                <w:i/>
                <w:sz w:val="14"/>
                <w:szCs w:val="14"/>
                <w:lang w:val="es-BO"/>
              </w:rPr>
            </w:pPr>
          </w:p>
        </w:tc>
        <w:tc>
          <w:tcPr>
            <w:tcW w:w="141" w:type="dxa"/>
            <w:tcBorders>
              <w:top w:val="nil"/>
              <w:left w:val="nil"/>
              <w:bottom w:val="nil"/>
              <w:right w:val="single" w:sz="12" w:space="0" w:color="auto"/>
            </w:tcBorders>
            <w:shd w:val="clear" w:color="auto" w:fill="auto"/>
            <w:vAlign w:val="center"/>
          </w:tcPr>
          <w:p w14:paraId="18CB4D4F" w14:textId="77777777" w:rsidR="00DB211C" w:rsidRPr="00491179" w:rsidRDefault="00DB211C" w:rsidP="00FB1C3E">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A6184AC" w14:textId="77777777" w:rsidR="00DB211C" w:rsidRPr="00491179" w:rsidRDefault="00DB211C" w:rsidP="00FB1C3E">
            <w:pPr>
              <w:adjustRightInd w:val="0"/>
              <w:snapToGrid w:val="0"/>
              <w:jc w:val="center"/>
              <w:rPr>
                <w:i/>
                <w:sz w:val="14"/>
                <w:szCs w:val="14"/>
                <w:lang w:val="es-BO"/>
              </w:rPr>
            </w:pPr>
          </w:p>
        </w:tc>
        <w:tc>
          <w:tcPr>
            <w:tcW w:w="2779" w:type="dxa"/>
            <w:tcBorders>
              <w:top w:val="nil"/>
              <w:left w:val="nil"/>
              <w:bottom w:val="single" w:sz="4" w:space="0" w:color="000000" w:themeColor="text1"/>
              <w:right w:val="nil"/>
            </w:tcBorders>
            <w:shd w:val="clear" w:color="auto" w:fill="auto"/>
            <w:vAlign w:val="center"/>
          </w:tcPr>
          <w:p w14:paraId="1A2BA470" w14:textId="77777777" w:rsidR="00DB211C" w:rsidRPr="00491179" w:rsidRDefault="00DB211C" w:rsidP="00FB1C3E">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7500A06" w14:textId="77777777" w:rsidR="00DB211C" w:rsidRPr="00491179" w:rsidRDefault="00DB211C" w:rsidP="00FB1C3E">
            <w:pPr>
              <w:adjustRightInd w:val="0"/>
              <w:snapToGrid w:val="0"/>
              <w:jc w:val="center"/>
              <w:rPr>
                <w:i/>
                <w:sz w:val="14"/>
                <w:szCs w:val="14"/>
                <w:lang w:val="es-BO"/>
              </w:rPr>
            </w:pPr>
          </w:p>
        </w:tc>
      </w:tr>
      <w:tr w:rsidR="00083637" w:rsidRPr="00491179" w14:paraId="29C0E638"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6854D1" w14:textId="77777777" w:rsidR="00065026" w:rsidRPr="00491179" w:rsidRDefault="00065026" w:rsidP="00065026">
            <w:pPr>
              <w:adjustRightInd w:val="0"/>
              <w:snapToGrid w:val="0"/>
              <w:jc w:val="center"/>
              <w:rPr>
                <w:rFonts w:ascii="Arial" w:hAnsi="Arial" w:cs="Arial"/>
                <w:sz w:val="14"/>
                <w:szCs w:val="14"/>
                <w:lang w:val="es-BO"/>
              </w:rPr>
            </w:pPr>
          </w:p>
        </w:tc>
        <w:tc>
          <w:tcPr>
            <w:tcW w:w="3104" w:type="dxa"/>
            <w:gridSpan w:val="2"/>
            <w:vMerge/>
            <w:tcBorders>
              <w:left w:val="single" w:sz="12" w:space="0" w:color="auto"/>
              <w:bottom w:val="nil"/>
              <w:right w:val="single" w:sz="12" w:space="0" w:color="auto"/>
            </w:tcBorders>
            <w:shd w:val="clear" w:color="auto" w:fill="auto"/>
            <w:vAlign w:val="bottom"/>
          </w:tcPr>
          <w:p w14:paraId="138AABDF" w14:textId="77777777" w:rsidR="00065026" w:rsidRPr="00491179" w:rsidRDefault="00065026" w:rsidP="0006502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49F04A9A" w14:textId="77777777" w:rsidR="00065026" w:rsidRPr="00491179"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ABF74" w14:textId="39C7D9DE" w:rsidR="00065026" w:rsidRPr="00491179" w:rsidRDefault="00A52BD1" w:rsidP="00065026">
            <w:pPr>
              <w:adjustRightInd w:val="0"/>
              <w:snapToGrid w:val="0"/>
              <w:jc w:val="center"/>
              <w:rPr>
                <w:rFonts w:ascii="Arial" w:hAnsi="Arial" w:cs="Arial"/>
                <w:lang w:val="es-BO"/>
              </w:rPr>
            </w:pPr>
            <w:r w:rsidRPr="00491179">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743F7FE2" w14:textId="77777777" w:rsidR="00065026" w:rsidRPr="00491179"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9EA87" w14:textId="42FDFD27" w:rsidR="00065026" w:rsidRPr="00491179" w:rsidRDefault="00A52BD1" w:rsidP="00065026">
            <w:pPr>
              <w:adjustRightInd w:val="0"/>
              <w:snapToGrid w:val="0"/>
              <w:jc w:val="center"/>
              <w:rPr>
                <w:rFonts w:ascii="Arial" w:hAnsi="Arial" w:cs="Arial"/>
                <w:lang w:val="es-BO"/>
              </w:rPr>
            </w:pPr>
            <w:r w:rsidRPr="00491179">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54470666" w14:textId="77777777" w:rsidR="00065026" w:rsidRPr="00491179" w:rsidRDefault="00065026" w:rsidP="00065026">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D4A3A" w14:textId="24E5A367" w:rsidR="00065026" w:rsidRPr="00491179" w:rsidRDefault="00A52BD1" w:rsidP="00065026">
            <w:pPr>
              <w:adjustRightInd w:val="0"/>
              <w:snapToGrid w:val="0"/>
              <w:jc w:val="center"/>
              <w:rPr>
                <w:rFonts w:ascii="Arial" w:hAnsi="Arial" w:cs="Arial"/>
                <w:lang w:val="es-BO"/>
              </w:rPr>
            </w:pPr>
            <w:r w:rsidRPr="00491179">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35A55E60" w14:textId="77777777" w:rsidR="00065026" w:rsidRPr="00491179" w:rsidRDefault="00065026" w:rsidP="00065026">
            <w:pPr>
              <w:adjustRightInd w:val="0"/>
              <w:snapToGrid w:val="0"/>
              <w:jc w:val="center"/>
              <w:rPr>
                <w:rFonts w:ascii="Arial" w:hAnsi="Arial" w:cs="Arial"/>
                <w:lang w:val="es-BO"/>
              </w:rPr>
            </w:pPr>
          </w:p>
        </w:tc>
        <w:tc>
          <w:tcPr>
            <w:tcW w:w="141" w:type="dxa"/>
            <w:tcBorders>
              <w:top w:val="nil"/>
              <w:left w:val="single" w:sz="12" w:space="0" w:color="auto"/>
              <w:bottom w:val="nil"/>
              <w:right w:val="single" w:sz="4" w:space="0" w:color="auto"/>
            </w:tcBorders>
          </w:tcPr>
          <w:p w14:paraId="24225168" w14:textId="77777777" w:rsidR="00065026" w:rsidRPr="00491179" w:rsidRDefault="00065026" w:rsidP="00065026">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9D607" w14:textId="18BA5EEB" w:rsidR="00065026" w:rsidRPr="00491179" w:rsidRDefault="00A52BD1" w:rsidP="00065026">
            <w:pPr>
              <w:adjustRightInd w:val="0"/>
              <w:snapToGrid w:val="0"/>
              <w:jc w:val="center"/>
              <w:rPr>
                <w:rFonts w:ascii="Arial" w:hAnsi="Arial" w:cs="Arial"/>
                <w:lang w:val="es-BO"/>
              </w:rPr>
            </w:pPr>
            <w:r w:rsidRPr="00491179">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4FB49CD0" w14:textId="77777777" w:rsidR="00065026" w:rsidRPr="00491179" w:rsidRDefault="00065026" w:rsidP="00065026">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0C255" w14:textId="40D80F33" w:rsidR="00065026" w:rsidRPr="00491179" w:rsidRDefault="00A52BD1" w:rsidP="00065026">
            <w:pPr>
              <w:adjustRightInd w:val="0"/>
              <w:snapToGrid w:val="0"/>
              <w:jc w:val="center"/>
              <w:rPr>
                <w:rFonts w:ascii="Arial" w:hAnsi="Arial" w:cs="Arial"/>
                <w:lang w:val="es-BO"/>
              </w:rPr>
            </w:pPr>
            <w:r w:rsidRPr="00491179">
              <w:rPr>
                <w:rFonts w:ascii="Arial" w:hAnsi="Arial" w:cs="Arial"/>
                <w:lang w:val="es-BO"/>
              </w:rPr>
              <w:t>-</w:t>
            </w:r>
          </w:p>
        </w:tc>
        <w:tc>
          <w:tcPr>
            <w:tcW w:w="141" w:type="dxa"/>
            <w:tcBorders>
              <w:top w:val="nil"/>
              <w:left w:val="single" w:sz="4" w:space="0" w:color="auto"/>
              <w:bottom w:val="nil"/>
              <w:right w:val="single" w:sz="12" w:space="0" w:color="auto"/>
            </w:tcBorders>
            <w:shd w:val="clear" w:color="auto" w:fill="auto"/>
            <w:vAlign w:val="center"/>
          </w:tcPr>
          <w:p w14:paraId="555C30DC" w14:textId="77777777" w:rsidR="00065026" w:rsidRPr="00491179" w:rsidRDefault="00065026" w:rsidP="00065026">
            <w:pPr>
              <w:adjustRightInd w:val="0"/>
              <w:snapToGrid w:val="0"/>
              <w:jc w:val="center"/>
              <w:rPr>
                <w:rFonts w:ascii="Arial" w:hAnsi="Arial" w:cs="Arial"/>
                <w:lang w:val="es-BO"/>
              </w:rPr>
            </w:pPr>
          </w:p>
        </w:tc>
        <w:tc>
          <w:tcPr>
            <w:tcW w:w="142" w:type="dxa"/>
            <w:vMerge/>
            <w:tcBorders>
              <w:left w:val="single" w:sz="12" w:space="0" w:color="auto"/>
              <w:right w:val="single" w:sz="4" w:space="0" w:color="000000" w:themeColor="text1"/>
            </w:tcBorders>
            <w:shd w:val="clear" w:color="auto" w:fill="auto"/>
            <w:vAlign w:val="center"/>
          </w:tcPr>
          <w:p w14:paraId="4CCB5D09" w14:textId="77777777" w:rsidR="00065026" w:rsidRPr="00491179" w:rsidRDefault="00065026" w:rsidP="00065026">
            <w:pPr>
              <w:adjustRightInd w:val="0"/>
              <w:snapToGrid w:val="0"/>
              <w:jc w:val="center"/>
              <w:rPr>
                <w:rFonts w:ascii="Arial" w:hAnsi="Arial" w:cs="Arial"/>
                <w:lang w:val="es-BO"/>
              </w:rPr>
            </w:pPr>
          </w:p>
        </w:tc>
        <w:tc>
          <w:tcPr>
            <w:tcW w:w="2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0BCF870" w14:textId="5B367B39" w:rsidR="00065026" w:rsidRPr="00491179" w:rsidRDefault="00A52BD1" w:rsidP="00787232">
            <w:pPr>
              <w:adjustRightInd w:val="0"/>
              <w:snapToGrid w:val="0"/>
              <w:jc w:val="center"/>
              <w:rPr>
                <w:rFonts w:ascii="Arial" w:hAnsi="Arial" w:cs="Arial"/>
                <w:lang w:val="es-BO"/>
              </w:rPr>
            </w:pPr>
            <w:r w:rsidRPr="00491179">
              <w:rPr>
                <w:rFonts w:ascii="Arial" w:hAnsi="Arial" w:cs="Arial"/>
                <w:lang w:val="es-BO"/>
              </w:rPr>
              <w:t>-</w:t>
            </w:r>
          </w:p>
        </w:tc>
        <w:tc>
          <w:tcPr>
            <w:tcW w:w="198" w:type="dxa"/>
            <w:vMerge/>
            <w:tcBorders>
              <w:top w:val="single" w:sz="4" w:space="0" w:color="auto"/>
              <w:left w:val="single" w:sz="4" w:space="0" w:color="000000" w:themeColor="text1"/>
              <w:bottom w:val="single" w:sz="12" w:space="0" w:color="auto"/>
              <w:right w:val="single" w:sz="12" w:space="0" w:color="000000" w:themeColor="text1"/>
            </w:tcBorders>
            <w:shd w:val="clear" w:color="auto" w:fill="DBE5F1" w:themeFill="accent1" w:themeFillTint="33"/>
            <w:vAlign w:val="center"/>
          </w:tcPr>
          <w:p w14:paraId="5C93B62E" w14:textId="77777777" w:rsidR="00065026" w:rsidRPr="00491179" w:rsidRDefault="00065026" w:rsidP="00065026">
            <w:pPr>
              <w:adjustRightInd w:val="0"/>
              <w:snapToGrid w:val="0"/>
              <w:jc w:val="center"/>
              <w:rPr>
                <w:rFonts w:ascii="Arial" w:hAnsi="Arial" w:cs="Arial"/>
                <w:lang w:val="es-BO"/>
              </w:rPr>
            </w:pPr>
          </w:p>
        </w:tc>
      </w:tr>
      <w:tr w:rsidR="00083637" w:rsidRPr="00491179" w14:paraId="55D10744"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84CAE36" w14:textId="77777777" w:rsidR="00065026" w:rsidRPr="00491179" w:rsidRDefault="00065026" w:rsidP="00065026">
            <w:pPr>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60C42C7A" w14:textId="77777777" w:rsidR="00065026" w:rsidRPr="00491179" w:rsidRDefault="00065026" w:rsidP="00065026">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14:paraId="60EB1C82" w14:textId="77777777" w:rsidR="00065026" w:rsidRPr="00491179" w:rsidRDefault="00065026" w:rsidP="00065026">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36B19F6A" w14:textId="77777777" w:rsidR="00065026" w:rsidRPr="00491179" w:rsidRDefault="00065026" w:rsidP="00065026">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73D6678" w14:textId="77777777" w:rsidR="00065026" w:rsidRPr="00491179"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990F5F0" w14:textId="77777777" w:rsidR="00065026" w:rsidRPr="00491179" w:rsidRDefault="00065026" w:rsidP="00065026">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7937EB0D" w14:textId="77777777" w:rsidR="00065026" w:rsidRPr="00491179"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1413D04" w14:textId="77777777" w:rsidR="00065026" w:rsidRPr="00491179" w:rsidRDefault="00065026" w:rsidP="00065026">
            <w:pPr>
              <w:adjustRightInd w:val="0"/>
              <w:snapToGrid w:val="0"/>
              <w:jc w:val="center"/>
              <w:rPr>
                <w:rFonts w:ascii="Arial" w:hAnsi="Arial" w:cs="Arial"/>
                <w:sz w:val="4"/>
                <w:szCs w:val="4"/>
                <w:lang w:val="es-BO"/>
              </w:rPr>
            </w:pPr>
          </w:p>
        </w:tc>
        <w:tc>
          <w:tcPr>
            <w:tcW w:w="567" w:type="dxa"/>
            <w:tcBorders>
              <w:top w:val="single" w:sz="4" w:space="0" w:color="auto"/>
              <w:left w:val="nil"/>
              <w:bottom w:val="nil"/>
              <w:right w:val="nil"/>
            </w:tcBorders>
            <w:shd w:val="clear" w:color="auto" w:fill="auto"/>
            <w:vAlign w:val="center"/>
          </w:tcPr>
          <w:p w14:paraId="6ECEC6D9" w14:textId="77777777" w:rsidR="00065026" w:rsidRPr="00491179"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single" w:sz="12" w:space="0" w:color="auto"/>
            </w:tcBorders>
            <w:shd w:val="clear" w:color="auto" w:fill="auto"/>
            <w:vAlign w:val="center"/>
          </w:tcPr>
          <w:p w14:paraId="0DAF718A" w14:textId="77777777" w:rsidR="00065026" w:rsidRPr="00491179" w:rsidRDefault="00065026" w:rsidP="00065026">
            <w:pPr>
              <w:adjustRightInd w:val="0"/>
              <w:snapToGrid w:val="0"/>
              <w:jc w:val="center"/>
              <w:rPr>
                <w:rFonts w:ascii="Arial" w:hAnsi="Arial" w:cs="Arial"/>
                <w:sz w:val="4"/>
                <w:szCs w:val="4"/>
                <w:lang w:val="es-BO"/>
              </w:rPr>
            </w:pPr>
          </w:p>
        </w:tc>
        <w:tc>
          <w:tcPr>
            <w:tcW w:w="141" w:type="dxa"/>
            <w:tcBorders>
              <w:top w:val="nil"/>
              <w:left w:val="single" w:sz="12" w:space="0" w:color="auto"/>
              <w:bottom w:val="nil"/>
              <w:right w:val="nil"/>
            </w:tcBorders>
          </w:tcPr>
          <w:p w14:paraId="1EA3749B" w14:textId="77777777" w:rsidR="00065026" w:rsidRPr="00491179" w:rsidRDefault="00065026" w:rsidP="00065026">
            <w:pPr>
              <w:adjustRightInd w:val="0"/>
              <w:snapToGrid w:val="0"/>
              <w:jc w:val="center"/>
              <w:rPr>
                <w:rFonts w:ascii="Arial" w:hAnsi="Arial" w:cs="Arial"/>
                <w:sz w:val="4"/>
                <w:szCs w:val="4"/>
                <w:lang w:val="es-BO"/>
              </w:rPr>
            </w:pPr>
          </w:p>
        </w:tc>
        <w:tc>
          <w:tcPr>
            <w:tcW w:w="426" w:type="dxa"/>
            <w:tcBorders>
              <w:top w:val="single" w:sz="4" w:space="0" w:color="auto"/>
              <w:left w:val="nil"/>
              <w:bottom w:val="nil"/>
              <w:right w:val="nil"/>
            </w:tcBorders>
            <w:shd w:val="clear" w:color="auto" w:fill="auto"/>
            <w:vAlign w:val="center"/>
          </w:tcPr>
          <w:p w14:paraId="7FBD1DFE" w14:textId="77777777" w:rsidR="00065026" w:rsidRPr="00491179"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534A89D" w14:textId="77777777" w:rsidR="00065026" w:rsidRPr="00491179" w:rsidRDefault="00065026" w:rsidP="00065026">
            <w:pPr>
              <w:adjustRightInd w:val="0"/>
              <w:snapToGrid w:val="0"/>
              <w:jc w:val="center"/>
              <w:rPr>
                <w:rFonts w:ascii="Arial" w:hAnsi="Arial" w:cs="Arial"/>
                <w:sz w:val="4"/>
                <w:szCs w:val="4"/>
                <w:lang w:val="es-BO"/>
              </w:rPr>
            </w:pPr>
          </w:p>
        </w:tc>
        <w:tc>
          <w:tcPr>
            <w:tcW w:w="426" w:type="dxa"/>
            <w:tcBorders>
              <w:top w:val="single" w:sz="4" w:space="0" w:color="auto"/>
              <w:left w:val="nil"/>
              <w:bottom w:val="nil"/>
              <w:right w:val="nil"/>
            </w:tcBorders>
            <w:shd w:val="clear" w:color="auto" w:fill="auto"/>
            <w:vAlign w:val="center"/>
          </w:tcPr>
          <w:p w14:paraId="203554F2" w14:textId="77777777" w:rsidR="00065026" w:rsidRPr="00491179"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39088D73" w14:textId="77777777" w:rsidR="00065026" w:rsidRPr="00491179" w:rsidRDefault="00065026" w:rsidP="0006502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8273DD6" w14:textId="77777777" w:rsidR="00065026" w:rsidRPr="00491179" w:rsidRDefault="00065026" w:rsidP="00065026">
            <w:pPr>
              <w:adjustRightInd w:val="0"/>
              <w:snapToGrid w:val="0"/>
              <w:jc w:val="center"/>
              <w:rPr>
                <w:rFonts w:ascii="Arial" w:hAnsi="Arial" w:cs="Arial"/>
                <w:sz w:val="4"/>
                <w:szCs w:val="4"/>
                <w:lang w:val="es-BO"/>
              </w:rPr>
            </w:pPr>
          </w:p>
        </w:tc>
        <w:tc>
          <w:tcPr>
            <w:tcW w:w="2779" w:type="dxa"/>
            <w:tcBorders>
              <w:top w:val="single" w:sz="4" w:space="0" w:color="000000" w:themeColor="text1"/>
              <w:left w:val="nil"/>
              <w:bottom w:val="nil"/>
              <w:right w:val="nil"/>
            </w:tcBorders>
            <w:shd w:val="clear" w:color="auto" w:fill="auto"/>
            <w:vAlign w:val="center"/>
          </w:tcPr>
          <w:p w14:paraId="347BF20A" w14:textId="77777777" w:rsidR="00065026" w:rsidRPr="00491179"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201456C" w14:textId="77777777" w:rsidR="00065026" w:rsidRPr="00491179" w:rsidRDefault="00065026" w:rsidP="00065026">
            <w:pPr>
              <w:adjustRightInd w:val="0"/>
              <w:snapToGrid w:val="0"/>
              <w:jc w:val="center"/>
              <w:rPr>
                <w:rFonts w:ascii="Arial" w:hAnsi="Arial" w:cs="Arial"/>
                <w:sz w:val="4"/>
                <w:szCs w:val="4"/>
                <w:lang w:val="es-BO"/>
              </w:rPr>
            </w:pPr>
          </w:p>
        </w:tc>
      </w:tr>
      <w:tr w:rsidR="00083637" w:rsidRPr="00491179" w14:paraId="4E90D95F"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F109D09" w14:textId="77777777" w:rsidR="00065026" w:rsidRPr="00491179"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10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653A3C" w14:textId="77777777" w:rsidR="00065026" w:rsidRPr="00491179" w:rsidRDefault="00065026" w:rsidP="00065026">
            <w:pPr>
              <w:adjustRightInd w:val="0"/>
              <w:snapToGrid w:val="0"/>
              <w:ind w:left="113" w:right="113"/>
              <w:jc w:val="both"/>
              <w:rPr>
                <w:rFonts w:ascii="Arial" w:hAnsi="Arial" w:cs="Arial"/>
                <w:b/>
                <w:lang w:val="es-BO"/>
              </w:rPr>
            </w:pPr>
            <w:r w:rsidRPr="00491179">
              <w:rPr>
                <w:rFonts w:ascii="Arial" w:hAnsi="Arial" w:cs="Arial"/>
                <w:lang w:val="es-BO"/>
              </w:rPr>
              <w:t xml:space="preserve">Reunión Informativa de aclaración (No es obligatoria) </w:t>
            </w:r>
          </w:p>
        </w:tc>
        <w:tc>
          <w:tcPr>
            <w:tcW w:w="142" w:type="dxa"/>
            <w:tcBorders>
              <w:top w:val="nil"/>
              <w:left w:val="single" w:sz="12" w:space="0" w:color="auto"/>
              <w:bottom w:val="nil"/>
              <w:right w:val="nil"/>
            </w:tcBorders>
            <w:shd w:val="clear" w:color="auto" w:fill="auto"/>
            <w:tcMar>
              <w:left w:w="0" w:type="dxa"/>
              <w:right w:w="0" w:type="dxa"/>
            </w:tcMar>
            <w:vAlign w:val="center"/>
          </w:tcPr>
          <w:p w14:paraId="0577F315" w14:textId="77777777" w:rsidR="00065026" w:rsidRPr="00491179" w:rsidRDefault="00065026" w:rsidP="00065026">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5B51397" w14:textId="77777777" w:rsidR="00065026" w:rsidRPr="00491179" w:rsidRDefault="00065026" w:rsidP="00065026">
            <w:pPr>
              <w:adjustRightInd w:val="0"/>
              <w:snapToGrid w:val="0"/>
              <w:jc w:val="center"/>
              <w:rPr>
                <w:i/>
                <w:sz w:val="14"/>
                <w:szCs w:val="14"/>
                <w:lang w:val="es-BO"/>
              </w:rPr>
            </w:pPr>
            <w:r w:rsidRPr="00491179">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6EBD7313" w14:textId="77777777" w:rsidR="00065026" w:rsidRPr="00491179" w:rsidRDefault="00065026" w:rsidP="0006502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4F49D54" w14:textId="77777777" w:rsidR="00065026" w:rsidRPr="00491179" w:rsidRDefault="00065026" w:rsidP="00065026">
            <w:pPr>
              <w:adjustRightInd w:val="0"/>
              <w:snapToGrid w:val="0"/>
              <w:jc w:val="center"/>
              <w:rPr>
                <w:i/>
                <w:sz w:val="14"/>
                <w:szCs w:val="14"/>
                <w:lang w:val="es-BO"/>
              </w:rPr>
            </w:pPr>
            <w:r w:rsidRPr="00491179">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6744A26A" w14:textId="77777777" w:rsidR="00065026" w:rsidRPr="00491179" w:rsidRDefault="00065026" w:rsidP="0006502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4F17A2EF" w14:textId="77777777" w:rsidR="00065026" w:rsidRPr="00491179" w:rsidRDefault="00065026" w:rsidP="00065026">
            <w:pPr>
              <w:adjustRightInd w:val="0"/>
              <w:snapToGrid w:val="0"/>
              <w:jc w:val="center"/>
              <w:rPr>
                <w:i/>
                <w:sz w:val="14"/>
                <w:szCs w:val="14"/>
                <w:lang w:val="es-BO"/>
              </w:rPr>
            </w:pPr>
            <w:r w:rsidRPr="0049117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58D29047" w14:textId="77777777" w:rsidR="00065026" w:rsidRPr="00491179" w:rsidRDefault="00065026" w:rsidP="00065026">
            <w:pPr>
              <w:adjustRightInd w:val="0"/>
              <w:snapToGrid w:val="0"/>
              <w:jc w:val="center"/>
              <w:rPr>
                <w:i/>
                <w:sz w:val="14"/>
                <w:szCs w:val="14"/>
                <w:lang w:val="es-BO"/>
              </w:rPr>
            </w:pPr>
          </w:p>
        </w:tc>
        <w:tc>
          <w:tcPr>
            <w:tcW w:w="141" w:type="dxa"/>
            <w:tcBorders>
              <w:top w:val="nil"/>
              <w:left w:val="single" w:sz="12" w:space="0" w:color="auto"/>
              <w:bottom w:val="nil"/>
              <w:right w:val="nil"/>
            </w:tcBorders>
            <w:tcMar>
              <w:left w:w="0" w:type="dxa"/>
              <w:right w:w="0" w:type="dxa"/>
            </w:tcMar>
          </w:tcPr>
          <w:p w14:paraId="20F5CB63" w14:textId="77777777" w:rsidR="00065026" w:rsidRPr="00491179" w:rsidRDefault="00065026" w:rsidP="0006502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10885568" w14:textId="77777777" w:rsidR="00065026" w:rsidRPr="00491179" w:rsidRDefault="00065026" w:rsidP="00065026">
            <w:pPr>
              <w:adjustRightInd w:val="0"/>
              <w:snapToGrid w:val="0"/>
              <w:jc w:val="center"/>
              <w:rPr>
                <w:i/>
                <w:sz w:val="14"/>
                <w:szCs w:val="14"/>
                <w:lang w:val="es-BO"/>
              </w:rPr>
            </w:pPr>
            <w:r w:rsidRPr="00491179">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59413259" w14:textId="77777777" w:rsidR="00065026" w:rsidRPr="00491179" w:rsidRDefault="00065026" w:rsidP="0006502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353569AF" w14:textId="77777777" w:rsidR="00065026" w:rsidRPr="00491179" w:rsidRDefault="00065026" w:rsidP="00065026">
            <w:pPr>
              <w:adjustRightInd w:val="0"/>
              <w:snapToGrid w:val="0"/>
              <w:jc w:val="center"/>
              <w:rPr>
                <w:i/>
                <w:sz w:val="14"/>
                <w:szCs w:val="14"/>
                <w:lang w:val="es-BO"/>
              </w:rPr>
            </w:pPr>
            <w:r w:rsidRPr="00491179">
              <w:rPr>
                <w:i/>
                <w:sz w:val="14"/>
                <w:szCs w:val="14"/>
                <w:lang w:val="es-BO"/>
              </w:rPr>
              <w:t>Min.</w:t>
            </w:r>
          </w:p>
        </w:tc>
        <w:tc>
          <w:tcPr>
            <w:tcW w:w="141" w:type="dxa"/>
            <w:tcBorders>
              <w:top w:val="nil"/>
              <w:left w:val="nil"/>
              <w:bottom w:val="nil"/>
              <w:right w:val="single" w:sz="12" w:space="0" w:color="auto"/>
            </w:tcBorders>
            <w:shd w:val="clear" w:color="auto" w:fill="auto"/>
            <w:vAlign w:val="center"/>
          </w:tcPr>
          <w:p w14:paraId="5D2420E2" w14:textId="77777777" w:rsidR="00065026" w:rsidRPr="00491179" w:rsidRDefault="00065026" w:rsidP="0006502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4E0E74CA" w14:textId="77777777" w:rsidR="00065026" w:rsidRPr="00491179" w:rsidRDefault="00065026" w:rsidP="00065026">
            <w:pPr>
              <w:adjustRightInd w:val="0"/>
              <w:snapToGrid w:val="0"/>
              <w:jc w:val="center"/>
              <w:rPr>
                <w:i/>
                <w:sz w:val="14"/>
                <w:szCs w:val="14"/>
                <w:lang w:val="es-BO"/>
              </w:rPr>
            </w:pPr>
          </w:p>
        </w:tc>
        <w:tc>
          <w:tcPr>
            <w:tcW w:w="2779" w:type="dxa"/>
            <w:tcBorders>
              <w:top w:val="nil"/>
              <w:left w:val="nil"/>
              <w:bottom w:val="single" w:sz="4" w:space="0" w:color="000000" w:themeColor="text1"/>
              <w:right w:val="nil"/>
            </w:tcBorders>
            <w:shd w:val="clear" w:color="auto" w:fill="auto"/>
            <w:vAlign w:val="center"/>
          </w:tcPr>
          <w:p w14:paraId="1BA3386F" w14:textId="77777777" w:rsidR="00065026" w:rsidRPr="00491179" w:rsidRDefault="00065026" w:rsidP="0006502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B8C600" w14:textId="77777777" w:rsidR="00065026" w:rsidRPr="00491179" w:rsidRDefault="00065026" w:rsidP="00065026">
            <w:pPr>
              <w:adjustRightInd w:val="0"/>
              <w:snapToGrid w:val="0"/>
              <w:jc w:val="center"/>
              <w:rPr>
                <w:i/>
                <w:sz w:val="14"/>
                <w:szCs w:val="14"/>
                <w:lang w:val="es-BO"/>
              </w:rPr>
            </w:pPr>
          </w:p>
        </w:tc>
      </w:tr>
      <w:tr w:rsidR="00083637" w:rsidRPr="00491179" w14:paraId="2045232C"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5EFF684" w14:textId="77777777" w:rsidR="00065026" w:rsidRPr="00491179" w:rsidRDefault="00065026" w:rsidP="00065026">
            <w:pPr>
              <w:adjustRightInd w:val="0"/>
              <w:snapToGrid w:val="0"/>
              <w:jc w:val="center"/>
              <w:rPr>
                <w:rFonts w:ascii="Arial" w:hAnsi="Arial" w:cs="Arial"/>
                <w:sz w:val="14"/>
                <w:szCs w:val="14"/>
                <w:lang w:val="es-BO"/>
              </w:rPr>
            </w:pPr>
          </w:p>
        </w:tc>
        <w:tc>
          <w:tcPr>
            <w:tcW w:w="3104" w:type="dxa"/>
            <w:gridSpan w:val="2"/>
            <w:vMerge/>
            <w:tcBorders>
              <w:left w:val="single" w:sz="12" w:space="0" w:color="auto"/>
              <w:bottom w:val="nil"/>
              <w:right w:val="single" w:sz="12" w:space="0" w:color="auto"/>
            </w:tcBorders>
            <w:shd w:val="clear" w:color="auto" w:fill="auto"/>
            <w:vAlign w:val="bottom"/>
          </w:tcPr>
          <w:p w14:paraId="01D0FA1A" w14:textId="77777777" w:rsidR="00065026" w:rsidRPr="00491179" w:rsidRDefault="00065026" w:rsidP="0006502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49176A3F" w14:textId="77777777" w:rsidR="00065026" w:rsidRPr="00491179"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53D293" w14:textId="3BCBE95A" w:rsidR="00065026" w:rsidRPr="00491179" w:rsidRDefault="00A52BD1" w:rsidP="00065026">
            <w:pPr>
              <w:adjustRightInd w:val="0"/>
              <w:snapToGrid w:val="0"/>
              <w:jc w:val="center"/>
              <w:rPr>
                <w:rFonts w:ascii="Arial" w:hAnsi="Arial" w:cs="Arial"/>
                <w:lang w:val="es-BO"/>
              </w:rPr>
            </w:pPr>
            <w:r w:rsidRPr="00491179">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04C21A29" w14:textId="77777777" w:rsidR="00065026" w:rsidRPr="00491179"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258AF" w14:textId="18C3E2A9" w:rsidR="00065026" w:rsidRPr="00491179" w:rsidRDefault="00A52BD1" w:rsidP="00065026">
            <w:pPr>
              <w:adjustRightInd w:val="0"/>
              <w:snapToGrid w:val="0"/>
              <w:jc w:val="center"/>
              <w:rPr>
                <w:rFonts w:ascii="Arial" w:hAnsi="Arial" w:cs="Arial"/>
                <w:lang w:val="es-BO"/>
              </w:rPr>
            </w:pPr>
            <w:r w:rsidRPr="00491179">
              <w:rPr>
                <w:rFonts w:ascii="Arial" w:hAnsi="Arial" w:cs="Arial"/>
                <w:lang w:val="es-BO"/>
              </w:rPr>
              <w:t>-</w:t>
            </w:r>
          </w:p>
        </w:tc>
        <w:tc>
          <w:tcPr>
            <w:tcW w:w="142" w:type="dxa"/>
            <w:tcBorders>
              <w:top w:val="nil"/>
              <w:left w:val="single" w:sz="4" w:space="0" w:color="auto"/>
              <w:bottom w:val="nil"/>
              <w:right w:val="single" w:sz="4" w:space="0" w:color="auto"/>
            </w:tcBorders>
            <w:shd w:val="clear" w:color="auto" w:fill="auto"/>
            <w:vAlign w:val="center"/>
          </w:tcPr>
          <w:p w14:paraId="2EC0F77C" w14:textId="77777777" w:rsidR="00065026" w:rsidRPr="00491179" w:rsidRDefault="00065026" w:rsidP="00065026">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E31595" w14:textId="2DDB3361" w:rsidR="00065026" w:rsidRPr="00491179" w:rsidRDefault="00A52BD1" w:rsidP="00065026">
            <w:pPr>
              <w:adjustRightInd w:val="0"/>
              <w:snapToGrid w:val="0"/>
              <w:jc w:val="center"/>
              <w:rPr>
                <w:rFonts w:ascii="Arial" w:hAnsi="Arial" w:cs="Arial"/>
                <w:lang w:val="es-BO"/>
              </w:rPr>
            </w:pPr>
            <w:r w:rsidRPr="00491179">
              <w:rPr>
                <w:rFonts w:ascii="Arial" w:hAnsi="Arial" w:cs="Arial"/>
                <w:lang w:val="es-BO"/>
              </w:rPr>
              <w:t>-</w:t>
            </w:r>
          </w:p>
        </w:tc>
        <w:tc>
          <w:tcPr>
            <w:tcW w:w="142" w:type="dxa"/>
            <w:tcBorders>
              <w:top w:val="nil"/>
              <w:left w:val="single" w:sz="4" w:space="0" w:color="auto"/>
              <w:bottom w:val="nil"/>
              <w:right w:val="single" w:sz="12" w:space="0" w:color="auto"/>
            </w:tcBorders>
            <w:shd w:val="clear" w:color="auto" w:fill="auto"/>
            <w:vAlign w:val="center"/>
          </w:tcPr>
          <w:p w14:paraId="11BFBE30" w14:textId="77777777" w:rsidR="00065026" w:rsidRPr="00491179" w:rsidRDefault="00065026" w:rsidP="00065026">
            <w:pPr>
              <w:adjustRightInd w:val="0"/>
              <w:snapToGrid w:val="0"/>
              <w:jc w:val="center"/>
              <w:rPr>
                <w:rFonts w:ascii="Arial" w:hAnsi="Arial" w:cs="Arial"/>
                <w:lang w:val="es-BO"/>
              </w:rPr>
            </w:pPr>
          </w:p>
        </w:tc>
        <w:tc>
          <w:tcPr>
            <w:tcW w:w="141" w:type="dxa"/>
            <w:tcBorders>
              <w:top w:val="nil"/>
              <w:left w:val="single" w:sz="12" w:space="0" w:color="auto"/>
              <w:bottom w:val="nil"/>
              <w:right w:val="single" w:sz="4" w:space="0" w:color="auto"/>
            </w:tcBorders>
          </w:tcPr>
          <w:p w14:paraId="03EFEEBD" w14:textId="77777777" w:rsidR="00065026" w:rsidRPr="00491179" w:rsidRDefault="00065026" w:rsidP="00065026">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A67E16" w14:textId="4D4EDCBD" w:rsidR="00065026" w:rsidRPr="00491179" w:rsidRDefault="00A52BD1" w:rsidP="00065026">
            <w:pPr>
              <w:adjustRightInd w:val="0"/>
              <w:snapToGrid w:val="0"/>
              <w:jc w:val="center"/>
              <w:rPr>
                <w:rFonts w:ascii="Arial" w:hAnsi="Arial" w:cs="Arial"/>
                <w:lang w:val="es-BO"/>
              </w:rPr>
            </w:pPr>
            <w:r w:rsidRPr="00491179">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5C3FD906" w14:textId="77777777" w:rsidR="00065026" w:rsidRPr="00491179" w:rsidRDefault="00065026" w:rsidP="00065026">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59C84" w14:textId="657729F5" w:rsidR="00065026" w:rsidRPr="00491179" w:rsidRDefault="00A52BD1" w:rsidP="00065026">
            <w:pPr>
              <w:adjustRightInd w:val="0"/>
              <w:snapToGrid w:val="0"/>
              <w:jc w:val="center"/>
              <w:rPr>
                <w:rFonts w:ascii="Arial" w:hAnsi="Arial" w:cs="Arial"/>
                <w:lang w:val="es-BO"/>
              </w:rPr>
            </w:pPr>
            <w:r w:rsidRPr="00491179">
              <w:rPr>
                <w:rFonts w:ascii="Arial" w:hAnsi="Arial" w:cs="Arial"/>
                <w:lang w:val="es-BO"/>
              </w:rPr>
              <w:t>-</w:t>
            </w:r>
          </w:p>
        </w:tc>
        <w:tc>
          <w:tcPr>
            <w:tcW w:w="141" w:type="dxa"/>
            <w:tcBorders>
              <w:top w:val="nil"/>
              <w:left w:val="single" w:sz="4" w:space="0" w:color="auto"/>
              <w:bottom w:val="nil"/>
              <w:right w:val="single" w:sz="12" w:space="0" w:color="auto"/>
            </w:tcBorders>
            <w:shd w:val="clear" w:color="auto" w:fill="auto"/>
            <w:vAlign w:val="center"/>
          </w:tcPr>
          <w:p w14:paraId="7302258E" w14:textId="77777777" w:rsidR="00065026" w:rsidRPr="00491179" w:rsidRDefault="00065026" w:rsidP="00065026">
            <w:pPr>
              <w:adjustRightInd w:val="0"/>
              <w:snapToGrid w:val="0"/>
              <w:jc w:val="center"/>
              <w:rPr>
                <w:rFonts w:ascii="Arial" w:hAnsi="Arial" w:cs="Arial"/>
                <w:lang w:val="es-BO"/>
              </w:rPr>
            </w:pPr>
          </w:p>
        </w:tc>
        <w:tc>
          <w:tcPr>
            <w:tcW w:w="142" w:type="dxa"/>
            <w:vMerge/>
            <w:tcBorders>
              <w:left w:val="single" w:sz="12" w:space="0" w:color="auto"/>
              <w:right w:val="single" w:sz="4" w:space="0" w:color="000000" w:themeColor="text1"/>
            </w:tcBorders>
            <w:shd w:val="clear" w:color="auto" w:fill="auto"/>
            <w:vAlign w:val="center"/>
          </w:tcPr>
          <w:p w14:paraId="34679BDE" w14:textId="77777777" w:rsidR="00065026" w:rsidRPr="00491179" w:rsidRDefault="00065026" w:rsidP="00065026">
            <w:pPr>
              <w:adjustRightInd w:val="0"/>
              <w:snapToGrid w:val="0"/>
              <w:jc w:val="center"/>
              <w:rPr>
                <w:rFonts w:ascii="Arial" w:hAnsi="Arial" w:cs="Arial"/>
                <w:lang w:val="es-BO"/>
              </w:rPr>
            </w:pPr>
          </w:p>
        </w:tc>
        <w:tc>
          <w:tcPr>
            <w:tcW w:w="2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5D3610E" w14:textId="54220FE0" w:rsidR="00065026" w:rsidRPr="00491179" w:rsidRDefault="00A52BD1" w:rsidP="00787232">
            <w:pPr>
              <w:adjustRightInd w:val="0"/>
              <w:snapToGrid w:val="0"/>
              <w:jc w:val="center"/>
              <w:rPr>
                <w:lang w:val="es-BO"/>
              </w:rPr>
            </w:pPr>
            <w:r w:rsidRPr="00491179">
              <w:rPr>
                <w:lang w:val="es-BO"/>
              </w:rPr>
              <w:t>-</w:t>
            </w:r>
          </w:p>
        </w:tc>
        <w:tc>
          <w:tcPr>
            <w:tcW w:w="198" w:type="dxa"/>
            <w:vMerge/>
            <w:tcBorders>
              <w:top w:val="single" w:sz="4" w:space="0" w:color="auto"/>
              <w:left w:val="single" w:sz="4" w:space="0" w:color="000000" w:themeColor="text1"/>
              <w:bottom w:val="single" w:sz="12" w:space="0" w:color="auto"/>
              <w:right w:val="single" w:sz="12" w:space="0" w:color="000000" w:themeColor="text1"/>
            </w:tcBorders>
            <w:shd w:val="clear" w:color="auto" w:fill="DBE5F1" w:themeFill="accent1" w:themeFillTint="33"/>
            <w:vAlign w:val="center"/>
          </w:tcPr>
          <w:p w14:paraId="193EFB8E" w14:textId="77777777" w:rsidR="00065026" w:rsidRPr="00491179" w:rsidRDefault="00065026" w:rsidP="00065026">
            <w:pPr>
              <w:adjustRightInd w:val="0"/>
              <w:snapToGrid w:val="0"/>
              <w:jc w:val="center"/>
              <w:rPr>
                <w:rFonts w:ascii="Arial" w:hAnsi="Arial" w:cs="Arial"/>
                <w:lang w:val="es-BO"/>
              </w:rPr>
            </w:pPr>
          </w:p>
        </w:tc>
      </w:tr>
      <w:tr w:rsidR="00083637" w:rsidRPr="00491179" w14:paraId="582D2099"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7630563" w14:textId="77777777" w:rsidR="00065026" w:rsidRPr="00491179" w:rsidRDefault="00065026" w:rsidP="00065026">
            <w:pPr>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4CD2557F" w14:textId="77777777" w:rsidR="00065026" w:rsidRPr="00491179" w:rsidRDefault="00065026" w:rsidP="00065026">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14:paraId="3C26BB42" w14:textId="77777777" w:rsidR="00065026" w:rsidRPr="00491179" w:rsidRDefault="00065026" w:rsidP="00065026">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34EAAFD0" w14:textId="77777777" w:rsidR="00065026" w:rsidRPr="00491179" w:rsidRDefault="00065026" w:rsidP="00065026">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2A679A6D" w14:textId="77777777" w:rsidR="00065026" w:rsidRPr="00491179"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39C1599" w14:textId="77777777" w:rsidR="00065026" w:rsidRPr="00491179" w:rsidRDefault="00065026" w:rsidP="00065026">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75F56BCA" w14:textId="77777777" w:rsidR="00065026" w:rsidRPr="00491179"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3352316" w14:textId="77777777" w:rsidR="00065026" w:rsidRPr="00491179" w:rsidRDefault="00065026" w:rsidP="00065026">
            <w:pPr>
              <w:adjustRightInd w:val="0"/>
              <w:snapToGrid w:val="0"/>
              <w:jc w:val="center"/>
              <w:rPr>
                <w:rFonts w:ascii="Arial" w:hAnsi="Arial" w:cs="Arial"/>
                <w:sz w:val="4"/>
                <w:szCs w:val="4"/>
                <w:lang w:val="es-BO"/>
              </w:rPr>
            </w:pPr>
          </w:p>
        </w:tc>
        <w:tc>
          <w:tcPr>
            <w:tcW w:w="567" w:type="dxa"/>
            <w:tcBorders>
              <w:top w:val="nil"/>
              <w:left w:val="nil"/>
              <w:bottom w:val="nil"/>
              <w:right w:val="nil"/>
            </w:tcBorders>
            <w:shd w:val="clear" w:color="auto" w:fill="auto"/>
            <w:vAlign w:val="center"/>
          </w:tcPr>
          <w:p w14:paraId="088FE2D4" w14:textId="77777777" w:rsidR="00065026" w:rsidRPr="00491179"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single" w:sz="12" w:space="0" w:color="auto"/>
            </w:tcBorders>
            <w:shd w:val="clear" w:color="auto" w:fill="auto"/>
            <w:vAlign w:val="center"/>
          </w:tcPr>
          <w:p w14:paraId="12FD9EB5" w14:textId="77777777" w:rsidR="00065026" w:rsidRPr="00491179" w:rsidRDefault="00065026" w:rsidP="00065026">
            <w:pPr>
              <w:adjustRightInd w:val="0"/>
              <w:snapToGrid w:val="0"/>
              <w:jc w:val="center"/>
              <w:rPr>
                <w:rFonts w:ascii="Arial" w:hAnsi="Arial" w:cs="Arial"/>
                <w:sz w:val="4"/>
                <w:szCs w:val="4"/>
                <w:lang w:val="es-BO"/>
              </w:rPr>
            </w:pPr>
          </w:p>
        </w:tc>
        <w:tc>
          <w:tcPr>
            <w:tcW w:w="141" w:type="dxa"/>
            <w:tcBorders>
              <w:top w:val="nil"/>
              <w:left w:val="single" w:sz="12" w:space="0" w:color="auto"/>
              <w:bottom w:val="nil"/>
              <w:right w:val="nil"/>
            </w:tcBorders>
          </w:tcPr>
          <w:p w14:paraId="26BE485E" w14:textId="77777777" w:rsidR="00065026" w:rsidRPr="00491179" w:rsidRDefault="00065026" w:rsidP="00065026">
            <w:pPr>
              <w:adjustRightInd w:val="0"/>
              <w:snapToGrid w:val="0"/>
              <w:jc w:val="center"/>
              <w:rPr>
                <w:rFonts w:ascii="Arial" w:hAnsi="Arial" w:cs="Arial"/>
                <w:sz w:val="4"/>
                <w:szCs w:val="4"/>
                <w:lang w:val="es-BO"/>
              </w:rPr>
            </w:pPr>
          </w:p>
        </w:tc>
        <w:tc>
          <w:tcPr>
            <w:tcW w:w="426" w:type="dxa"/>
            <w:tcBorders>
              <w:top w:val="nil"/>
              <w:left w:val="nil"/>
              <w:bottom w:val="nil"/>
              <w:right w:val="nil"/>
            </w:tcBorders>
            <w:shd w:val="clear" w:color="auto" w:fill="auto"/>
            <w:vAlign w:val="center"/>
          </w:tcPr>
          <w:p w14:paraId="6CEB03FB" w14:textId="77777777" w:rsidR="00065026" w:rsidRPr="00491179"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0F04991E" w14:textId="77777777" w:rsidR="00065026" w:rsidRPr="00491179" w:rsidRDefault="00065026" w:rsidP="00065026">
            <w:pPr>
              <w:adjustRightInd w:val="0"/>
              <w:snapToGrid w:val="0"/>
              <w:jc w:val="center"/>
              <w:rPr>
                <w:rFonts w:ascii="Arial" w:hAnsi="Arial" w:cs="Arial"/>
                <w:sz w:val="4"/>
                <w:szCs w:val="4"/>
                <w:lang w:val="es-BO"/>
              </w:rPr>
            </w:pPr>
          </w:p>
        </w:tc>
        <w:tc>
          <w:tcPr>
            <w:tcW w:w="426" w:type="dxa"/>
            <w:tcBorders>
              <w:top w:val="nil"/>
              <w:left w:val="nil"/>
              <w:bottom w:val="nil"/>
              <w:right w:val="nil"/>
            </w:tcBorders>
            <w:shd w:val="clear" w:color="auto" w:fill="auto"/>
            <w:vAlign w:val="center"/>
          </w:tcPr>
          <w:p w14:paraId="3E72BAC9" w14:textId="77777777" w:rsidR="00065026" w:rsidRPr="00491179"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52749546" w14:textId="77777777" w:rsidR="00065026" w:rsidRPr="00491179" w:rsidRDefault="00065026" w:rsidP="0006502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5D8F799E" w14:textId="77777777" w:rsidR="00065026" w:rsidRPr="00491179" w:rsidRDefault="00065026" w:rsidP="00065026">
            <w:pPr>
              <w:adjustRightInd w:val="0"/>
              <w:snapToGrid w:val="0"/>
              <w:jc w:val="center"/>
              <w:rPr>
                <w:rFonts w:ascii="Arial" w:hAnsi="Arial" w:cs="Arial"/>
                <w:sz w:val="4"/>
                <w:szCs w:val="4"/>
                <w:lang w:val="es-BO"/>
              </w:rPr>
            </w:pPr>
          </w:p>
        </w:tc>
        <w:tc>
          <w:tcPr>
            <w:tcW w:w="2779" w:type="dxa"/>
            <w:tcBorders>
              <w:top w:val="single" w:sz="4" w:space="0" w:color="000000" w:themeColor="text1"/>
              <w:left w:val="nil"/>
              <w:bottom w:val="nil"/>
              <w:right w:val="nil"/>
            </w:tcBorders>
            <w:shd w:val="clear" w:color="auto" w:fill="auto"/>
            <w:vAlign w:val="center"/>
          </w:tcPr>
          <w:p w14:paraId="64397E69" w14:textId="77777777" w:rsidR="00065026" w:rsidRPr="00491179"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CB35E16" w14:textId="77777777" w:rsidR="00065026" w:rsidRPr="00491179" w:rsidRDefault="00065026" w:rsidP="00065026">
            <w:pPr>
              <w:adjustRightInd w:val="0"/>
              <w:snapToGrid w:val="0"/>
              <w:jc w:val="center"/>
              <w:rPr>
                <w:rFonts w:ascii="Arial" w:hAnsi="Arial" w:cs="Arial"/>
                <w:sz w:val="4"/>
                <w:szCs w:val="4"/>
                <w:lang w:val="es-BO"/>
              </w:rPr>
            </w:pPr>
          </w:p>
        </w:tc>
      </w:tr>
      <w:tr w:rsidR="00083637" w:rsidRPr="00083637" w14:paraId="0CED775D"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64866AC" w14:textId="77777777" w:rsidR="00065026" w:rsidRPr="00491179"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10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297AD33" w14:textId="77777777" w:rsidR="00065026" w:rsidRPr="00491179" w:rsidRDefault="00065026" w:rsidP="00065026">
            <w:pPr>
              <w:adjustRightInd w:val="0"/>
              <w:snapToGrid w:val="0"/>
              <w:ind w:left="113" w:right="113"/>
              <w:jc w:val="both"/>
              <w:rPr>
                <w:rFonts w:ascii="Arial" w:hAnsi="Arial" w:cs="Arial"/>
                <w:b/>
                <w:lang w:val="es-BO"/>
              </w:rPr>
            </w:pPr>
            <w:r w:rsidRPr="00491179">
              <w:rPr>
                <w:rFonts w:ascii="Arial" w:hAnsi="Arial" w:cs="Arial"/>
                <w:lang w:val="es-BO"/>
              </w:rPr>
              <w:t>Fecha límite de Presentación y Apertura de Propuestas</w:t>
            </w:r>
          </w:p>
        </w:tc>
        <w:tc>
          <w:tcPr>
            <w:tcW w:w="142" w:type="dxa"/>
            <w:tcBorders>
              <w:top w:val="nil"/>
              <w:left w:val="single" w:sz="12" w:space="0" w:color="auto"/>
              <w:bottom w:val="nil"/>
              <w:right w:val="nil"/>
            </w:tcBorders>
            <w:shd w:val="clear" w:color="auto" w:fill="auto"/>
            <w:tcMar>
              <w:left w:w="0" w:type="dxa"/>
              <w:right w:w="0" w:type="dxa"/>
            </w:tcMar>
            <w:vAlign w:val="center"/>
          </w:tcPr>
          <w:p w14:paraId="7FDC59C3" w14:textId="77777777" w:rsidR="00065026" w:rsidRPr="00491179" w:rsidRDefault="00065026" w:rsidP="00065026">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36C7EAF" w14:textId="77777777" w:rsidR="00065026" w:rsidRPr="00491179" w:rsidRDefault="00065026" w:rsidP="00065026">
            <w:pPr>
              <w:adjustRightInd w:val="0"/>
              <w:snapToGrid w:val="0"/>
              <w:jc w:val="center"/>
              <w:rPr>
                <w:i/>
                <w:sz w:val="14"/>
                <w:szCs w:val="14"/>
                <w:lang w:val="es-BO"/>
              </w:rPr>
            </w:pPr>
            <w:r w:rsidRPr="00491179">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3444C855" w14:textId="77777777" w:rsidR="00065026" w:rsidRPr="00491179" w:rsidRDefault="00065026" w:rsidP="0006502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DC626AA" w14:textId="77777777" w:rsidR="00065026" w:rsidRPr="00491179" w:rsidRDefault="00065026" w:rsidP="00065026">
            <w:pPr>
              <w:adjustRightInd w:val="0"/>
              <w:snapToGrid w:val="0"/>
              <w:jc w:val="center"/>
              <w:rPr>
                <w:i/>
                <w:sz w:val="14"/>
                <w:szCs w:val="14"/>
                <w:lang w:val="es-BO"/>
              </w:rPr>
            </w:pPr>
            <w:r w:rsidRPr="00491179">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45C63407" w14:textId="77777777" w:rsidR="00065026" w:rsidRPr="00491179" w:rsidRDefault="00065026" w:rsidP="0006502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5FC6DC70" w14:textId="77777777" w:rsidR="00065026" w:rsidRPr="00491179" w:rsidRDefault="00065026" w:rsidP="00065026">
            <w:pPr>
              <w:adjustRightInd w:val="0"/>
              <w:snapToGrid w:val="0"/>
              <w:jc w:val="center"/>
              <w:rPr>
                <w:i/>
                <w:sz w:val="14"/>
                <w:szCs w:val="14"/>
                <w:lang w:val="es-BO"/>
              </w:rPr>
            </w:pPr>
            <w:r w:rsidRPr="0049117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03A41B" w14:textId="77777777" w:rsidR="00065026" w:rsidRPr="00491179" w:rsidRDefault="00065026" w:rsidP="00065026">
            <w:pPr>
              <w:adjustRightInd w:val="0"/>
              <w:snapToGrid w:val="0"/>
              <w:jc w:val="center"/>
              <w:rPr>
                <w:i/>
                <w:sz w:val="14"/>
                <w:szCs w:val="14"/>
                <w:lang w:val="es-BO"/>
              </w:rPr>
            </w:pPr>
          </w:p>
        </w:tc>
        <w:tc>
          <w:tcPr>
            <w:tcW w:w="141" w:type="dxa"/>
            <w:tcBorders>
              <w:top w:val="nil"/>
              <w:left w:val="single" w:sz="12" w:space="0" w:color="auto"/>
              <w:bottom w:val="nil"/>
              <w:right w:val="nil"/>
            </w:tcBorders>
            <w:tcMar>
              <w:left w:w="0" w:type="dxa"/>
              <w:right w:w="0" w:type="dxa"/>
            </w:tcMar>
          </w:tcPr>
          <w:p w14:paraId="05BB7D79" w14:textId="77777777" w:rsidR="00065026" w:rsidRPr="00491179" w:rsidRDefault="00065026" w:rsidP="0006502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04C94089" w14:textId="77777777" w:rsidR="00065026" w:rsidRPr="00491179" w:rsidRDefault="00065026" w:rsidP="00065026">
            <w:pPr>
              <w:adjustRightInd w:val="0"/>
              <w:snapToGrid w:val="0"/>
              <w:jc w:val="center"/>
              <w:rPr>
                <w:i/>
                <w:sz w:val="14"/>
                <w:szCs w:val="14"/>
                <w:lang w:val="es-BO"/>
              </w:rPr>
            </w:pPr>
            <w:r w:rsidRPr="00491179">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37BD7660" w14:textId="77777777" w:rsidR="00065026" w:rsidRPr="00491179" w:rsidRDefault="00065026" w:rsidP="00065026">
            <w:pPr>
              <w:adjustRightInd w:val="0"/>
              <w:snapToGrid w:val="0"/>
              <w:jc w:val="center"/>
              <w:rPr>
                <w:i/>
                <w:sz w:val="14"/>
                <w:szCs w:val="14"/>
                <w:lang w:val="es-BO"/>
              </w:rPr>
            </w:pPr>
          </w:p>
        </w:tc>
        <w:tc>
          <w:tcPr>
            <w:tcW w:w="426" w:type="dxa"/>
            <w:tcBorders>
              <w:top w:val="nil"/>
              <w:left w:val="nil"/>
              <w:bottom w:val="single" w:sz="4" w:space="0" w:color="auto"/>
              <w:right w:val="nil"/>
            </w:tcBorders>
            <w:shd w:val="clear" w:color="auto" w:fill="auto"/>
            <w:tcMar>
              <w:left w:w="0" w:type="dxa"/>
              <w:right w:w="0" w:type="dxa"/>
            </w:tcMar>
            <w:vAlign w:val="center"/>
          </w:tcPr>
          <w:p w14:paraId="7A7319F6" w14:textId="77777777" w:rsidR="00065026" w:rsidRPr="00083637" w:rsidRDefault="00065026" w:rsidP="00065026">
            <w:pPr>
              <w:adjustRightInd w:val="0"/>
              <w:snapToGrid w:val="0"/>
              <w:jc w:val="center"/>
              <w:rPr>
                <w:i/>
                <w:sz w:val="14"/>
                <w:szCs w:val="14"/>
                <w:lang w:val="es-BO"/>
              </w:rPr>
            </w:pPr>
            <w:r w:rsidRPr="00491179">
              <w:rPr>
                <w:i/>
                <w:sz w:val="14"/>
                <w:szCs w:val="14"/>
                <w:lang w:val="es-BO"/>
              </w:rPr>
              <w:t>Min.</w:t>
            </w:r>
          </w:p>
        </w:tc>
        <w:tc>
          <w:tcPr>
            <w:tcW w:w="141" w:type="dxa"/>
            <w:tcBorders>
              <w:top w:val="nil"/>
              <w:left w:val="nil"/>
              <w:bottom w:val="nil"/>
              <w:right w:val="single" w:sz="12" w:space="0" w:color="auto"/>
            </w:tcBorders>
            <w:shd w:val="clear" w:color="auto" w:fill="auto"/>
            <w:vAlign w:val="center"/>
          </w:tcPr>
          <w:p w14:paraId="2CB7F172" w14:textId="77777777" w:rsidR="00065026" w:rsidRPr="00083637" w:rsidRDefault="00065026" w:rsidP="0006502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27B67EA7" w14:textId="77777777" w:rsidR="00065026" w:rsidRPr="00083637" w:rsidRDefault="00065026" w:rsidP="00065026">
            <w:pPr>
              <w:adjustRightInd w:val="0"/>
              <w:snapToGrid w:val="0"/>
              <w:jc w:val="center"/>
              <w:rPr>
                <w:i/>
                <w:sz w:val="14"/>
                <w:szCs w:val="14"/>
                <w:lang w:val="es-BO"/>
              </w:rPr>
            </w:pPr>
          </w:p>
        </w:tc>
        <w:tc>
          <w:tcPr>
            <w:tcW w:w="2779" w:type="dxa"/>
            <w:tcBorders>
              <w:top w:val="nil"/>
              <w:left w:val="nil"/>
              <w:bottom w:val="single" w:sz="4" w:space="0" w:color="000000" w:themeColor="text1"/>
              <w:right w:val="nil"/>
            </w:tcBorders>
            <w:shd w:val="clear" w:color="auto" w:fill="auto"/>
            <w:vAlign w:val="center"/>
          </w:tcPr>
          <w:p w14:paraId="1F259726"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024556A" w14:textId="77777777" w:rsidR="00065026" w:rsidRPr="00083637" w:rsidRDefault="00065026" w:rsidP="00065026">
            <w:pPr>
              <w:adjustRightInd w:val="0"/>
              <w:snapToGrid w:val="0"/>
              <w:jc w:val="center"/>
              <w:rPr>
                <w:i/>
                <w:sz w:val="14"/>
                <w:szCs w:val="14"/>
                <w:lang w:val="es-BO"/>
              </w:rPr>
            </w:pPr>
          </w:p>
        </w:tc>
      </w:tr>
      <w:tr w:rsidR="001C5978" w:rsidRPr="00205281" w14:paraId="668F4315"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D08D294" w14:textId="77777777" w:rsidR="001C5978" w:rsidRPr="00205281" w:rsidRDefault="001C5978" w:rsidP="001C5978">
            <w:pPr>
              <w:adjustRightInd w:val="0"/>
              <w:snapToGrid w:val="0"/>
              <w:jc w:val="center"/>
              <w:rPr>
                <w:rFonts w:ascii="Arial" w:hAnsi="Arial" w:cs="Arial"/>
                <w:sz w:val="14"/>
                <w:szCs w:val="14"/>
                <w:lang w:val="es-BO"/>
              </w:rPr>
            </w:pPr>
          </w:p>
        </w:tc>
        <w:tc>
          <w:tcPr>
            <w:tcW w:w="3104" w:type="dxa"/>
            <w:gridSpan w:val="2"/>
            <w:vMerge/>
            <w:tcBorders>
              <w:left w:val="single" w:sz="12" w:space="0" w:color="auto"/>
              <w:bottom w:val="nil"/>
              <w:right w:val="single" w:sz="12" w:space="0" w:color="auto"/>
            </w:tcBorders>
            <w:shd w:val="clear" w:color="auto" w:fill="auto"/>
            <w:vAlign w:val="bottom"/>
          </w:tcPr>
          <w:p w14:paraId="26832491" w14:textId="77777777" w:rsidR="001C5978" w:rsidRPr="00205281" w:rsidRDefault="001C5978" w:rsidP="001C5978">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101E8ABA" w14:textId="77777777" w:rsidR="001C5978" w:rsidRPr="00205281" w:rsidRDefault="001C5978" w:rsidP="001C5978">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05A68F" w14:textId="77777777" w:rsidR="001C5978" w:rsidRDefault="001C5978" w:rsidP="001C5978">
            <w:pPr>
              <w:adjustRightInd w:val="0"/>
              <w:snapToGrid w:val="0"/>
              <w:jc w:val="center"/>
              <w:rPr>
                <w:rFonts w:ascii="Arial" w:hAnsi="Arial" w:cs="Arial"/>
                <w:lang w:val="es-BO"/>
              </w:rPr>
            </w:pPr>
            <w:r w:rsidRPr="001D598D">
              <w:rPr>
                <w:rFonts w:ascii="Arial" w:hAnsi="Arial" w:cs="Arial"/>
                <w:lang w:val="es-BO"/>
              </w:rPr>
              <w:t>01</w:t>
            </w:r>
          </w:p>
          <w:p w14:paraId="5FD3A872" w14:textId="77777777" w:rsidR="001C5978" w:rsidRDefault="001C5978" w:rsidP="001C5978">
            <w:pPr>
              <w:adjustRightInd w:val="0"/>
              <w:snapToGrid w:val="0"/>
              <w:jc w:val="center"/>
              <w:rPr>
                <w:rFonts w:ascii="Arial" w:hAnsi="Arial" w:cs="Arial"/>
                <w:lang w:val="es-BO"/>
              </w:rPr>
            </w:pPr>
          </w:p>
          <w:p w14:paraId="55F1F7DA" w14:textId="77777777" w:rsidR="001C5978" w:rsidRDefault="001C5978" w:rsidP="001C5978">
            <w:pPr>
              <w:adjustRightInd w:val="0"/>
              <w:snapToGrid w:val="0"/>
              <w:jc w:val="center"/>
              <w:rPr>
                <w:rFonts w:ascii="Arial" w:hAnsi="Arial" w:cs="Arial"/>
                <w:lang w:val="es-BO"/>
              </w:rPr>
            </w:pPr>
          </w:p>
          <w:p w14:paraId="3EBE4940" w14:textId="77777777" w:rsidR="001C5978" w:rsidRDefault="001C5978" w:rsidP="001C5978">
            <w:pPr>
              <w:adjustRightInd w:val="0"/>
              <w:snapToGrid w:val="0"/>
              <w:jc w:val="center"/>
              <w:rPr>
                <w:rFonts w:ascii="Arial" w:hAnsi="Arial" w:cs="Arial"/>
                <w:lang w:val="es-BO"/>
              </w:rPr>
            </w:pPr>
          </w:p>
          <w:p w14:paraId="250CFB09" w14:textId="77777777" w:rsidR="001C5978" w:rsidRDefault="001C5978" w:rsidP="001C5978">
            <w:pPr>
              <w:adjustRightInd w:val="0"/>
              <w:snapToGrid w:val="0"/>
              <w:jc w:val="center"/>
              <w:rPr>
                <w:rFonts w:ascii="Arial" w:hAnsi="Arial" w:cs="Arial"/>
                <w:lang w:val="es-BO"/>
              </w:rPr>
            </w:pPr>
          </w:p>
          <w:p w14:paraId="7E07597D" w14:textId="77777777" w:rsidR="001C5978" w:rsidRDefault="001C5978" w:rsidP="001C5978">
            <w:pPr>
              <w:adjustRightInd w:val="0"/>
              <w:snapToGrid w:val="0"/>
              <w:jc w:val="center"/>
              <w:rPr>
                <w:rFonts w:ascii="Arial" w:hAnsi="Arial" w:cs="Arial"/>
                <w:lang w:val="es-BO"/>
              </w:rPr>
            </w:pPr>
          </w:p>
          <w:p w14:paraId="7B010CB7" w14:textId="77777777" w:rsidR="001C5978" w:rsidRDefault="001C5978" w:rsidP="001C5978">
            <w:pPr>
              <w:adjustRightInd w:val="0"/>
              <w:snapToGrid w:val="0"/>
              <w:jc w:val="center"/>
              <w:rPr>
                <w:rFonts w:ascii="Arial" w:hAnsi="Arial" w:cs="Arial"/>
                <w:lang w:val="es-BO"/>
              </w:rPr>
            </w:pPr>
          </w:p>
          <w:p w14:paraId="7251AF81" w14:textId="77777777" w:rsidR="001C5978" w:rsidRDefault="001C5978" w:rsidP="001C5978">
            <w:pPr>
              <w:adjustRightInd w:val="0"/>
              <w:snapToGrid w:val="0"/>
              <w:jc w:val="center"/>
              <w:rPr>
                <w:rFonts w:ascii="Arial" w:hAnsi="Arial" w:cs="Arial"/>
                <w:lang w:val="es-BO"/>
              </w:rPr>
            </w:pPr>
          </w:p>
          <w:p w14:paraId="7EBCA90E" w14:textId="42C6DEC6" w:rsidR="001C5978" w:rsidRPr="00205281" w:rsidRDefault="001C5978" w:rsidP="001C5978">
            <w:pPr>
              <w:adjustRightInd w:val="0"/>
              <w:snapToGrid w:val="0"/>
              <w:jc w:val="center"/>
              <w:rPr>
                <w:rFonts w:ascii="Arial" w:hAnsi="Arial" w:cs="Arial"/>
                <w:lang w:val="es-BO"/>
              </w:rPr>
            </w:pPr>
            <w:r>
              <w:rPr>
                <w:rFonts w:ascii="Arial" w:hAnsi="Arial" w:cs="Arial"/>
                <w:lang w:val="es-BO"/>
              </w:rPr>
              <w:t>01</w:t>
            </w:r>
          </w:p>
        </w:tc>
        <w:tc>
          <w:tcPr>
            <w:tcW w:w="142" w:type="dxa"/>
            <w:tcBorders>
              <w:top w:val="nil"/>
              <w:left w:val="single" w:sz="4" w:space="0" w:color="auto"/>
              <w:bottom w:val="nil"/>
              <w:right w:val="single" w:sz="4" w:space="0" w:color="auto"/>
            </w:tcBorders>
            <w:shd w:val="clear" w:color="auto" w:fill="auto"/>
            <w:vAlign w:val="center"/>
          </w:tcPr>
          <w:p w14:paraId="26AE73BA" w14:textId="77777777" w:rsidR="001C5978" w:rsidRPr="00205281" w:rsidRDefault="001C5978" w:rsidP="001C5978">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EBE4A7" w14:textId="77777777" w:rsidR="001C5978" w:rsidRDefault="001C5978" w:rsidP="001C5978">
            <w:pPr>
              <w:adjustRightInd w:val="0"/>
              <w:snapToGrid w:val="0"/>
              <w:jc w:val="center"/>
              <w:rPr>
                <w:rFonts w:ascii="Arial" w:hAnsi="Arial" w:cs="Arial"/>
                <w:lang w:val="es-BO"/>
              </w:rPr>
            </w:pPr>
            <w:r w:rsidRPr="001D598D">
              <w:rPr>
                <w:rFonts w:ascii="Arial" w:hAnsi="Arial" w:cs="Arial"/>
                <w:lang w:val="es-BO"/>
              </w:rPr>
              <w:t>07</w:t>
            </w:r>
          </w:p>
          <w:p w14:paraId="70AF9CAD" w14:textId="77777777" w:rsidR="001C5978" w:rsidRDefault="001C5978" w:rsidP="001C5978">
            <w:pPr>
              <w:adjustRightInd w:val="0"/>
              <w:snapToGrid w:val="0"/>
              <w:jc w:val="center"/>
              <w:rPr>
                <w:rFonts w:ascii="Arial" w:hAnsi="Arial" w:cs="Arial"/>
                <w:lang w:val="es-BO"/>
              </w:rPr>
            </w:pPr>
          </w:p>
          <w:p w14:paraId="1C1A9A07" w14:textId="77777777" w:rsidR="001C5978" w:rsidRDefault="001C5978" w:rsidP="001C5978">
            <w:pPr>
              <w:adjustRightInd w:val="0"/>
              <w:snapToGrid w:val="0"/>
              <w:jc w:val="center"/>
              <w:rPr>
                <w:rFonts w:ascii="Arial" w:hAnsi="Arial" w:cs="Arial"/>
                <w:lang w:val="es-BO"/>
              </w:rPr>
            </w:pPr>
          </w:p>
          <w:p w14:paraId="4393B7B7" w14:textId="77777777" w:rsidR="001C5978" w:rsidRDefault="001C5978" w:rsidP="001C5978">
            <w:pPr>
              <w:adjustRightInd w:val="0"/>
              <w:snapToGrid w:val="0"/>
              <w:jc w:val="center"/>
              <w:rPr>
                <w:rFonts w:ascii="Arial" w:hAnsi="Arial" w:cs="Arial"/>
                <w:lang w:val="es-BO"/>
              </w:rPr>
            </w:pPr>
          </w:p>
          <w:p w14:paraId="14FBB1AA" w14:textId="77777777" w:rsidR="001C5978" w:rsidRDefault="001C5978" w:rsidP="001C5978">
            <w:pPr>
              <w:adjustRightInd w:val="0"/>
              <w:snapToGrid w:val="0"/>
              <w:jc w:val="center"/>
              <w:rPr>
                <w:rFonts w:ascii="Arial" w:hAnsi="Arial" w:cs="Arial"/>
                <w:lang w:val="es-BO"/>
              </w:rPr>
            </w:pPr>
          </w:p>
          <w:p w14:paraId="16DB737E" w14:textId="77777777" w:rsidR="001C5978" w:rsidRDefault="001C5978" w:rsidP="001C5978">
            <w:pPr>
              <w:adjustRightInd w:val="0"/>
              <w:snapToGrid w:val="0"/>
              <w:jc w:val="center"/>
              <w:rPr>
                <w:rFonts w:ascii="Arial" w:hAnsi="Arial" w:cs="Arial"/>
                <w:lang w:val="es-BO"/>
              </w:rPr>
            </w:pPr>
          </w:p>
          <w:p w14:paraId="7BEA6D1B" w14:textId="77777777" w:rsidR="001C5978" w:rsidRDefault="001C5978" w:rsidP="001C5978">
            <w:pPr>
              <w:adjustRightInd w:val="0"/>
              <w:snapToGrid w:val="0"/>
              <w:jc w:val="center"/>
              <w:rPr>
                <w:rFonts w:ascii="Arial" w:hAnsi="Arial" w:cs="Arial"/>
                <w:lang w:val="es-BO"/>
              </w:rPr>
            </w:pPr>
          </w:p>
          <w:p w14:paraId="6B6897D2" w14:textId="77777777" w:rsidR="001C5978" w:rsidRDefault="001C5978" w:rsidP="001C5978">
            <w:pPr>
              <w:adjustRightInd w:val="0"/>
              <w:snapToGrid w:val="0"/>
              <w:jc w:val="center"/>
              <w:rPr>
                <w:rFonts w:ascii="Arial" w:hAnsi="Arial" w:cs="Arial"/>
                <w:lang w:val="es-BO"/>
              </w:rPr>
            </w:pPr>
          </w:p>
          <w:p w14:paraId="0D9A60F1" w14:textId="26954C9A" w:rsidR="001C5978" w:rsidRPr="00205281" w:rsidRDefault="001C5978" w:rsidP="001C5978">
            <w:pPr>
              <w:adjustRightInd w:val="0"/>
              <w:snapToGrid w:val="0"/>
              <w:jc w:val="center"/>
              <w:rPr>
                <w:rFonts w:ascii="Arial" w:hAnsi="Arial" w:cs="Arial"/>
                <w:lang w:val="es-BO"/>
              </w:rPr>
            </w:pPr>
            <w:r>
              <w:rPr>
                <w:rFonts w:ascii="Arial" w:hAnsi="Arial" w:cs="Arial"/>
                <w:lang w:val="es-BO"/>
              </w:rPr>
              <w:t>07</w:t>
            </w:r>
          </w:p>
        </w:tc>
        <w:tc>
          <w:tcPr>
            <w:tcW w:w="142" w:type="dxa"/>
            <w:tcBorders>
              <w:top w:val="nil"/>
              <w:left w:val="single" w:sz="4" w:space="0" w:color="auto"/>
              <w:bottom w:val="nil"/>
              <w:right w:val="single" w:sz="4" w:space="0" w:color="auto"/>
            </w:tcBorders>
            <w:shd w:val="clear" w:color="auto" w:fill="auto"/>
            <w:vAlign w:val="center"/>
          </w:tcPr>
          <w:p w14:paraId="7685C421" w14:textId="77777777" w:rsidR="001C5978" w:rsidRPr="00205281" w:rsidRDefault="001C5978" w:rsidP="001C5978">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6DF2BB" w14:textId="77777777" w:rsidR="001C5978" w:rsidRDefault="001C5978" w:rsidP="001C5978">
            <w:pPr>
              <w:adjustRightInd w:val="0"/>
              <w:snapToGrid w:val="0"/>
              <w:jc w:val="center"/>
              <w:rPr>
                <w:rFonts w:ascii="Arial" w:hAnsi="Arial" w:cs="Arial"/>
                <w:lang w:val="es-BO"/>
              </w:rPr>
            </w:pPr>
            <w:r w:rsidRPr="001D598D">
              <w:rPr>
                <w:rFonts w:ascii="Arial" w:hAnsi="Arial" w:cs="Arial"/>
                <w:lang w:val="es-BO"/>
              </w:rPr>
              <w:t>2022</w:t>
            </w:r>
          </w:p>
          <w:p w14:paraId="3805E44C" w14:textId="77777777" w:rsidR="001C5978" w:rsidRDefault="001C5978" w:rsidP="001C5978">
            <w:pPr>
              <w:adjustRightInd w:val="0"/>
              <w:snapToGrid w:val="0"/>
              <w:jc w:val="center"/>
              <w:rPr>
                <w:rFonts w:ascii="Arial" w:hAnsi="Arial" w:cs="Arial"/>
                <w:lang w:val="es-BO"/>
              </w:rPr>
            </w:pPr>
          </w:p>
          <w:p w14:paraId="551414E5" w14:textId="77777777" w:rsidR="001C5978" w:rsidRDefault="001C5978" w:rsidP="001C5978">
            <w:pPr>
              <w:adjustRightInd w:val="0"/>
              <w:snapToGrid w:val="0"/>
              <w:jc w:val="center"/>
              <w:rPr>
                <w:rFonts w:ascii="Arial" w:hAnsi="Arial" w:cs="Arial"/>
                <w:lang w:val="es-BO"/>
              </w:rPr>
            </w:pPr>
          </w:p>
          <w:p w14:paraId="7E72747F" w14:textId="77777777" w:rsidR="001C5978" w:rsidRDefault="001C5978" w:rsidP="001C5978">
            <w:pPr>
              <w:adjustRightInd w:val="0"/>
              <w:snapToGrid w:val="0"/>
              <w:jc w:val="center"/>
              <w:rPr>
                <w:rFonts w:ascii="Arial" w:hAnsi="Arial" w:cs="Arial"/>
                <w:lang w:val="es-BO"/>
              </w:rPr>
            </w:pPr>
          </w:p>
          <w:p w14:paraId="07EC2E24" w14:textId="77777777" w:rsidR="001C5978" w:rsidRDefault="001C5978" w:rsidP="001C5978">
            <w:pPr>
              <w:adjustRightInd w:val="0"/>
              <w:snapToGrid w:val="0"/>
              <w:jc w:val="center"/>
              <w:rPr>
                <w:rFonts w:ascii="Arial" w:hAnsi="Arial" w:cs="Arial"/>
                <w:lang w:val="es-BO"/>
              </w:rPr>
            </w:pPr>
          </w:p>
          <w:p w14:paraId="0AB2D441" w14:textId="77777777" w:rsidR="001C5978" w:rsidRDefault="001C5978" w:rsidP="001C5978">
            <w:pPr>
              <w:adjustRightInd w:val="0"/>
              <w:snapToGrid w:val="0"/>
              <w:jc w:val="center"/>
              <w:rPr>
                <w:rFonts w:ascii="Arial" w:hAnsi="Arial" w:cs="Arial"/>
                <w:lang w:val="es-BO"/>
              </w:rPr>
            </w:pPr>
          </w:p>
          <w:p w14:paraId="0985656F" w14:textId="77777777" w:rsidR="001C5978" w:rsidRDefault="001C5978" w:rsidP="001C5978">
            <w:pPr>
              <w:adjustRightInd w:val="0"/>
              <w:snapToGrid w:val="0"/>
              <w:jc w:val="center"/>
              <w:rPr>
                <w:rFonts w:ascii="Arial" w:hAnsi="Arial" w:cs="Arial"/>
                <w:lang w:val="es-BO"/>
              </w:rPr>
            </w:pPr>
          </w:p>
          <w:p w14:paraId="5D91000E" w14:textId="77777777" w:rsidR="001C5978" w:rsidRDefault="001C5978" w:rsidP="001C5978">
            <w:pPr>
              <w:adjustRightInd w:val="0"/>
              <w:snapToGrid w:val="0"/>
              <w:jc w:val="center"/>
              <w:rPr>
                <w:rFonts w:ascii="Arial" w:hAnsi="Arial" w:cs="Arial"/>
                <w:lang w:val="es-BO"/>
              </w:rPr>
            </w:pPr>
          </w:p>
          <w:p w14:paraId="04C22A3E" w14:textId="1EBC03C9" w:rsidR="001C5978" w:rsidRPr="00205281" w:rsidRDefault="001C5978" w:rsidP="001C5978">
            <w:pPr>
              <w:adjustRightInd w:val="0"/>
              <w:snapToGrid w:val="0"/>
              <w:jc w:val="center"/>
              <w:rPr>
                <w:rFonts w:ascii="Arial" w:hAnsi="Arial" w:cs="Arial"/>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27DB3091" w14:textId="77777777" w:rsidR="001C5978" w:rsidRPr="00205281" w:rsidRDefault="001C5978" w:rsidP="001C5978">
            <w:pPr>
              <w:adjustRightInd w:val="0"/>
              <w:snapToGrid w:val="0"/>
              <w:jc w:val="center"/>
              <w:rPr>
                <w:rFonts w:ascii="Arial" w:hAnsi="Arial" w:cs="Arial"/>
                <w:lang w:val="es-BO"/>
              </w:rPr>
            </w:pPr>
          </w:p>
        </w:tc>
        <w:tc>
          <w:tcPr>
            <w:tcW w:w="141" w:type="dxa"/>
            <w:tcBorders>
              <w:top w:val="nil"/>
              <w:left w:val="single" w:sz="12" w:space="0" w:color="auto"/>
              <w:bottom w:val="nil"/>
              <w:right w:val="single" w:sz="4" w:space="0" w:color="auto"/>
            </w:tcBorders>
          </w:tcPr>
          <w:p w14:paraId="1EE2EC51" w14:textId="77777777" w:rsidR="001C5978" w:rsidRPr="00205281" w:rsidRDefault="001C5978" w:rsidP="001C5978">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5535C" w14:textId="77777777" w:rsidR="001C5978" w:rsidRDefault="001C5978" w:rsidP="001C5978">
            <w:pPr>
              <w:adjustRightInd w:val="0"/>
              <w:snapToGrid w:val="0"/>
              <w:jc w:val="center"/>
              <w:rPr>
                <w:rFonts w:ascii="Arial" w:hAnsi="Arial" w:cs="Arial"/>
                <w:lang w:val="es-BO"/>
              </w:rPr>
            </w:pPr>
            <w:r w:rsidRPr="001D598D">
              <w:rPr>
                <w:rFonts w:ascii="Arial" w:hAnsi="Arial" w:cs="Arial"/>
                <w:lang w:val="es-BO"/>
              </w:rPr>
              <w:t>11</w:t>
            </w:r>
          </w:p>
          <w:p w14:paraId="010B9FDB" w14:textId="77777777" w:rsidR="001C5978" w:rsidRDefault="001C5978" w:rsidP="001C5978">
            <w:pPr>
              <w:adjustRightInd w:val="0"/>
              <w:snapToGrid w:val="0"/>
              <w:jc w:val="center"/>
              <w:rPr>
                <w:rFonts w:ascii="Arial" w:hAnsi="Arial" w:cs="Arial"/>
                <w:lang w:val="es-BO"/>
              </w:rPr>
            </w:pPr>
          </w:p>
          <w:p w14:paraId="36004736" w14:textId="77777777" w:rsidR="001C5978" w:rsidRDefault="001C5978" w:rsidP="001C5978">
            <w:pPr>
              <w:adjustRightInd w:val="0"/>
              <w:snapToGrid w:val="0"/>
              <w:jc w:val="center"/>
              <w:rPr>
                <w:rFonts w:ascii="Arial" w:hAnsi="Arial" w:cs="Arial"/>
                <w:lang w:val="es-BO"/>
              </w:rPr>
            </w:pPr>
          </w:p>
          <w:p w14:paraId="43B8B45D" w14:textId="77777777" w:rsidR="001C5978" w:rsidRDefault="001C5978" w:rsidP="001C5978">
            <w:pPr>
              <w:adjustRightInd w:val="0"/>
              <w:snapToGrid w:val="0"/>
              <w:jc w:val="center"/>
              <w:rPr>
                <w:rFonts w:ascii="Arial" w:hAnsi="Arial" w:cs="Arial"/>
                <w:lang w:val="es-BO"/>
              </w:rPr>
            </w:pPr>
          </w:p>
          <w:p w14:paraId="1FEC3F9C" w14:textId="77777777" w:rsidR="001C5978" w:rsidRDefault="001C5978" w:rsidP="001C5978">
            <w:pPr>
              <w:adjustRightInd w:val="0"/>
              <w:snapToGrid w:val="0"/>
              <w:jc w:val="center"/>
              <w:rPr>
                <w:rFonts w:ascii="Arial" w:hAnsi="Arial" w:cs="Arial"/>
                <w:lang w:val="es-BO"/>
              </w:rPr>
            </w:pPr>
          </w:p>
          <w:p w14:paraId="455105C2" w14:textId="77777777" w:rsidR="001C5978" w:rsidRDefault="001C5978" w:rsidP="001C5978">
            <w:pPr>
              <w:adjustRightInd w:val="0"/>
              <w:snapToGrid w:val="0"/>
              <w:jc w:val="center"/>
              <w:rPr>
                <w:rFonts w:ascii="Arial" w:hAnsi="Arial" w:cs="Arial"/>
                <w:lang w:val="es-BO"/>
              </w:rPr>
            </w:pPr>
          </w:p>
          <w:p w14:paraId="5056C542" w14:textId="77777777" w:rsidR="001C5978" w:rsidRDefault="001C5978" w:rsidP="001C5978">
            <w:pPr>
              <w:adjustRightInd w:val="0"/>
              <w:snapToGrid w:val="0"/>
              <w:jc w:val="center"/>
              <w:rPr>
                <w:rFonts w:ascii="Arial" w:hAnsi="Arial" w:cs="Arial"/>
                <w:lang w:val="es-BO"/>
              </w:rPr>
            </w:pPr>
          </w:p>
          <w:p w14:paraId="2BDA5064" w14:textId="77777777" w:rsidR="001C5978" w:rsidRDefault="001C5978" w:rsidP="001C5978">
            <w:pPr>
              <w:adjustRightInd w:val="0"/>
              <w:snapToGrid w:val="0"/>
              <w:jc w:val="center"/>
              <w:rPr>
                <w:rFonts w:ascii="Arial" w:hAnsi="Arial" w:cs="Arial"/>
                <w:lang w:val="es-BO"/>
              </w:rPr>
            </w:pPr>
          </w:p>
          <w:p w14:paraId="02909767" w14:textId="714AD6E1" w:rsidR="001C5978" w:rsidRPr="00205281" w:rsidRDefault="001C5978" w:rsidP="001C5978">
            <w:pPr>
              <w:adjustRightInd w:val="0"/>
              <w:snapToGrid w:val="0"/>
              <w:jc w:val="center"/>
              <w:rPr>
                <w:rFonts w:ascii="Arial" w:hAnsi="Arial" w:cs="Arial"/>
                <w:lang w:val="es-BO"/>
              </w:rPr>
            </w:pPr>
            <w:r>
              <w:rPr>
                <w:rFonts w:ascii="Arial" w:hAnsi="Arial" w:cs="Arial"/>
                <w:lang w:val="es-BO"/>
              </w:rPr>
              <w:t>11</w:t>
            </w:r>
          </w:p>
        </w:tc>
        <w:tc>
          <w:tcPr>
            <w:tcW w:w="141" w:type="dxa"/>
            <w:tcBorders>
              <w:top w:val="nil"/>
              <w:left w:val="single" w:sz="4" w:space="0" w:color="auto"/>
              <w:bottom w:val="nil"/>
              <w:right w:val="single" w:sz="4" w:space="0" w:color="auto"/>
            </w:tcBorders>
            <w:shd w:val="clear" w:color="auto" w:fill="auto"/>
            <w:vAlign w:val="center"/>
          </w:tcPr>
          <w:p w14:paraId="000CF1D6" w14:textId="77777777" w:rsidR="001C5978" w:rsidRPr="00205281" w:rsidRDefault="001C5978" w:rsidP="001C5978">
            <w:pPr>
              <w:adjustRightInd w:val="0"/>
              <w:snapToGrid w:val="0"/>
              <w:jc w:val="center"/>
              <w:rPr>
                <w:rFonts w:ascii="Arial" w:hAnsi="Arial" w:cs="Arial"/>
                <w:lang w:val="es-BO"/>
              </w:rPr>
            </w:pPr>
          </w:p>
        </w:tc>
        <w:tc>
          <w:tcPr>
            <w:tcW w:w="42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89A217" w14:textId="77777777" w:rsidR="001C5978" w:rsidRDefault="001C5978" w:rsidP="001C5978">
            <w:pPr>
              <w:adjustRightInd w:val="0"/>
              <w:snapToGrid w:val="0"/>
              <w:jc w:val="center"/>
              <w:rPr>
                <w:rFonts w:ascii="Arial" w:hAnsi="Arial" w:cs="Arial"/>
                <w:lang w:val="es-BO"/>
              </w:rPr>
            </w:pPr>
            <w:r w:rsidRPr="001D598D">
              <w:rPr>
                <w:rFonts w:ascii="Arial" w:hAnsi="Arial" w:cs="Arial"/>
                <w:lang w:val="es-BO"/>
              </w:rPr>
              <w:t>00</w:t>
            </w:r>
          </w:p>
          <w:p w14:paraId="291C28D2" w14:textId="77777777" w:rsidR="001C5978" w:rsidRDefault="001C5978" w:rsidP="001C5978">
            <w:pPr>
              <w:adjustRightInd w:val="0"/>
              <w:snapToGrid w:val="0"/>
              <w:jc w:val="center"/>
              <w:rPr>
                <w:rFonts w:ascii="Arial" w:hAnsi="Arial" w:cs="Arial"/>
                <w:lang w:val="es-BO"/>
              </w:rPr>
            </w:pPr>
          </w:p>
          <w:p w14:paraId="3856B94F" w14:textId="77777777" w:rsidR="001C5978" w:rsidRDefault="001C5978" w:rsidP="001C5978">
            <w:pPr>
              <w:adjustRightInd w:val="0"/>
              <w:snapToGrid w:val="0"/>
              <w:jc w:val="center"/>
              <w:rPr>
                <w:rFonts w:ascii="Arial" w:hAnsi="Arial" w:cs="Arial"/>
                <w:lang w:val="es-BO"/>
              </w:rPr>
            </w:pPr>
          </w:p>
          <w:p w14:paraId="720FEE4D" w14:textId="77777777" w:rsidR="001C5978" w:rsidRDefault="001C5978" w:rsidP="001C5978">
            <w:pPr>
              <w:adjustRightInd w:val="0"/>
              <w:snapToGrid w:val="0"/>
              <w:jc w:val="center"/>
              <w:rPr>
                <w:rFonts w:ascii="Arial" w:hAnsi="Arial" w:cs="Arial"/>
                <w:lang w:val="es-BO"/>
              </w:rPr>
            </w:pPr>
          </w:p>
          <w:p w14:paraId="683601AC" w14:textId="77777777" w:rsidR="001C5978" w:rsidRDefault="001C5978" w:rsidP="001C5978">
            <w:pPr>
              <w:adjustRightInd w:val="0"/>
              <w:snapToGrid w:val="0"/>
              <w:jc w:val="center"/>
              <w:rPr>
                <w:rFonts w:ascii="Arial" w:hAnsi="Arial" w:cs="Arial"/>
                <w:lang w:val="es-BO"/>
              </w:rPr>
            </w:pPr>
          </w:p>
          <w:p w14:paraId="7AEB0D81" w14:textId="77777777" w:rsidR="001C5978" w:rsidRDefault="001C5978" w:rsidP="001C5978">
            <w:pPr>
              <w:adjustRightInd w:val="0"/>
              <w:snapToGrid w:val="0"/>
              <w:jc w:val="center"/>
              <w:rPr>
                <w:rFonts w:ascii="Arial" w:hAnsi="Arial" w:cs="Arial"/>
                <w:lang w:val="es-BO"/>
              </w:rPr>
            </w:pPr>
          </w:p>
          <w:p w14:paraId="26720EE4" w14:textId="77777777" w:rsidR="001C5978" w:rsidRDefault="001C5978" w:rsidP="001C5978">
            <w:pPr>
              <w:adjustRightInd w:val="0"/>
              <w:snapToGrid w:val="0"/>
              <w:jc w:val="center"/>
              <w:rPr>
                <w:rFonts w:ascii="Arial" w:hAnsi="Arial" w:cs="Arial"/>
                <w:lang w:val="es-BO"/>
              </w:rPr>
            </w:pPr>
          </w:p>
          <w:p w14:paraId="00B21294" w14:textId="77777777" w:rsidR="001C5978" w:rsidRDefault="001C5978" w:rsidP="001C5978">
            <w:pPr>
              <w:adjustRightInd w:val="0"/>
              <w:snapToGrid w:val="0"/>
              <w:jc w:val="center"/>
              <w:rPr>
                <w:rFonts w:ascii="Arial" w:hAnsi="Arial" w:cs="Arial"/>
                <w:lang w:val="es-BO"/>
              </w:rPr>
            </w:pPr>
          </w:p>
          <w:p w14:paraId="0BA640B1" w14:textId="4A7F71C3" w:rsidR="001C5978" w:rsidRPr="00205281" w:rsidRDefault="001C5978" w:rsidP="001C5978">
            <w:pPr>
              <w:adjustRightInd w:val="0"/>
              <w:snapToGrid w:val="0"/>
              <w:jc w:val="center"/>
              <w:rPr>
                <w:rFonts w:ascii="Arial" w:hAnsi="Arial" w:cs="Arial"/>
                <w:lang w:val="es-BO"/>
              </w:rPr>
            </w:pPr>
            <w:r>
              <w:rPr>
                <w:rFonts w:ascii="Arial" w:hAnsi="Arial" w:cs="Arial"/>
                <w:lang w:val="es-BO"/>
              </w:rPr>
              <w:t>10</w:t>
            </w:r>
          </w:p>
        </w:tc>
        <w:tc>
          <w:tcPr>
            <w:tcW w:w="141" w:type="dxa"/>
            <w:tcBorders>
              <w:top w:val="nil"/>
              <w:left w:val="single" w:sz="4" w:space="0" w:color="auto"/>
              <w:bottom w:val="nil"/>
              <w:right w:val="single" w:sz="12" w:space="0" w:color="auto"/>
            </w:tcBorders>
            <w:shd w:val="clear" w:color="auto" w:fill="auto"/>
            <w:vAlign w:val="center"/>
          </w:tcPr>
          <w:p w14:paraId="040C7547" w14:textId="77777777" w:rsidR="001C5978" w:rsidRPr="00205281" w:rsidRDefault="001C5978" w:rsidP="001C5978">
            <w:pPr>
              <w:adjustRightInd w:val="0"/>
              <w:snapToGrid w:val="0"/>
              <w:jc w:val="center"/>
              <w:rPr>
                <w:rFonts w:ascii="Arial" w:hAnsi="Arial" w:cs="Arial"/>
                <w:lang w:val="es-BO"/>
              </w:rPr>
            </w:pPr>
          </w:p>
        </w:tc>
        <w:tc>
          <w:tcPr>
            <w:tcW w:w="142" w:type="dxa"/>
            <w:vMerge/>
            <w:tcBorders>
              <w:left w:val="single" w:sz="12" w:space="0" w:color="auto"/>
              <w:right w:val="single" w:sz="4" w:space="0" w:color="000000" w:themeColor="text1"/>
            </w:tcBorders>
            <w:shd w:val="clear" w:color="auto" w:fill="auto"/>
            <w:vAlign w:val="center"/>
          </w:tcPr>
          <w:p w14:paraId="6CFBE963" w14:textId="77777777" w:rsidR="001C5978" w:rsidRPr="00205281" w:rsidRDefault="001C5978" w:rsidP="001C5978">
            <w:pPr>
              <w:adjustRightInd w:val="0"/>
              <w:snapToGrid w:val="0"/>
              <w:jc w:val="center"/>
              <w:rPr>
                <w:rFonts w:ascii="Arial" w:hAnsi="Arial" w:cs="Arial"/>
                <w:lang w:val="es-BO"/>
              </w:rPr>
            </w:pPr>
          </w:p>
        </w:tc>
        <w:tc>
          <w:tcPr>
            <w:tcW w:w="2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193C8E82" w14:textId="77777777" w:rsidR="001C5978" w:rsidRPr="001D598D" w:rsidRDefault="001C5978" w:rsidP="001C5978">
            <w:pPr>
              <w:jc w:val="both"/>
              <w:rPr>
                <w:rFonts w:ascii="Arial" w:hAnsi="Arial" w:cs="Arial"/>
                <w:b/>
                <w:bCs/>
                <w:sz w:val="13"/>
                <w:szCs w:val="13"/>
                <w:lang w:eastAsia="en-US"/>
              </w:rPr>
            </w:pPr>
            <w:r w:rsidRPr="001D598D">
              <w:rPr>
                <w:rFonts w:ascii="Arial" w:hAnsi="Arial" w:cs="Arial"/>
                <w:b/>
                <w:bCs/>
                <w:sz w:val="13"/>
                <w:szCs w:val="13"/>
                <w:lang w:eastAsia="en-US"/>
              </w:rPr>
              <w:t>Presentación de la Garantía de Seriedad de Propuesta:</w:t>
            </w:r>
          </w:p>
          <w:p w14:paraId="4333D1AA" w14:textId="77777777" w:rsidR="001C5978" w:rsidRPr="001D598D" w:rsidRDefault="001C5978" w:rsidP="001C5978">
            <w:pPr>
              <w:jc w:val="both"/>
              <w:rPr>
                <w:rFonts w:ascii="Arial" w:hAnsi="Arial" w:cs="Arial"/>
                <w:b/>
                <w:bCs/>
                <w:sz w:val="13"/>
                <w:szCs w:val="13"/>
                <w:lang w:eastAsia="en-US"/>
              </w:rPr>
            </w:pPr>
            <w:r w:rsidRPr="001D598D">
              <w:rPr>
                <w:rFonts w:ascii="Arial" w:hAnsi="Arial" w:cs="Arial"/>
                <w:b/>
                <w:bCs/>
                <w:sz w:val="13"/>
                <w:szCs w:val="13"/>
                <w:lang w:eastAsia="en-US"/>
              </w:rPr>
              <w:t>En forma física:</w:t>
            </w:r>
          </w:p>
          <w:p w14:paraId="35FF48B1" w14:textId="77777777" w:rsidR="001C5978" w:rsidRPr="001D598D" w:rsidRDefault="001C5978" w:rsidP="001C5978">
            <w:pPr>
              <w:jc w:val="both"/>
              <w:rPr>
                <w:rFonts w:ascii="Arial" w:hAnsi="Arial" w:cs="Arial"/>
                <w:sz w:val="13"/>
                <w:szCs w:val="13"/>
                <w:lang w:eastAsia="en-US"/>
              </w:rPr>
            </w:pPr>
            <w:r w:rsidRPr="001D598D">
              <w:rPr>
                <w:rFonts w:ascii="Arial" w:hAnsi="Arial" w:cs="Arial"/>
                <w:sz w:val="13"/>
                <w:szCs w:val="13"/>
                <w:lang w:eastAsia="en-US"/>
              </w:rPr>
              <w:t>Ventanilla Única de Correspondencia – PB del Edificio del BCB, ubicado en el Calle Ayacucho esq. Mercado, La Paz- Bolivia.</w:t>
            </w:r>
          </w:p>
          <w:p w14:paraId="1D94714A" w14:textId="77777777" w:rsidR="001C5978" w:rsidRPr="001D598D" w:rsidRDefault="001C5978" w:rsidP="001C5978">
            <w:pPr>
              <w:rPr>
                <w:rFonts w:ascii="Arial" w:hAnsi="Arial" w:cs="Arial"/>
                <w:b/>
                <w:bCs/>
                <w:sz w:val="13"/>
                <w:szCs w:val="13"/>
                <w:lang w:eastAsia="en-US"/>
              </w:rPr>
            </w:pPr>
          </w:p>
          <w:p w14:paraId="62CAE631" w14:textId="77777777" w:rsidR="001C5978" w:rsidRPr="001D598D" w:rsidRDefault="001C5978" w:rsidP="001C5978">
            <w:pPr>
              <w:rPr>
                <w:rFonts w:ascii="Arial" w:hAnsi="Arial" w:cs="Arial"/>
                <w:b/>
                <w:bCs/>
                <w:sz w:val="13"/>
                <w:szCs w:val="13"/>
                <w:lang w:eastAsia="en-US"/>
              </w:rPr>
            </w:pPr>
            <w:r w:rsidRPr="001D598D">
              <w:rPr>
                <w:rFonts w:ascii="Arial" w:hAnsi="Arial" w:cs="Arial"/>
                <w:b/>
                <w:bCs/>
                <w:sz w:val="13"/>
                <w:szCs w:val="13"/>
                <w:lang w:eastAsia="en-US"/>
              </w:rPr>
              <w:t>PRESENTACIÓN</w:t>
            </w:r>
            <w:bookmarkStart w:id="41" w:name="_GoBack"/>
            <w:bookmarkEnd w:id="41"/>
            <w:r w:rsidRPr="001D598D">
              <w:rPr>
                <w:rFonts w:ascii="Arial" w:hAnsi="Arial" w:cs="Arial"/>
                <w:b/>
                <w:bCs/>
                <w:sz w:val="13"/>
                <w:szCs w:val="13"/>
                <w:lang w:eastAsia="en-US"/>
              </w:rPr>
              <w:t xml:space="preserve"> DE PROPUESTAS/ OFERTAS:</w:t>
            </w:r>
          </w:p>
          <w:p w14:paraId="1CEDDC7D" w14:textId="77777777" w:rsidR="001C5978" w:rsidRPr="001D598D" w:rsidRDefault="001C5978" w:rsidP="001C5978">
            <w:pPr>
              <w:rPr>
                <w:rFonts w:ascii="Arial" w:hAnsi="Arial" w:cs="Arial"/>
                <w:b/>
                <w:bCs/>
                <w:sz w:val="13"/>
                <w:szCs w:val="13"/>
                <w:lang w:eastAsia="en-US"/>
              </w:rPr>
            </w:pPr>
          </w:p>
          <w:p w14:paraId="6C307675" w14:textId="77777777" w:rsidR="001C5978" w:rsidRPr="001D598D" w:rsidRDefault="001C5978" w:rsidP="001C5978">
            <w:pPr>
              <w:numPr>
                <w:ilvl w:val="0"/>
                <w:numId w:val="41"/>
              </w:numPr>
              <w:ind w:left="208" w:hanging="196"/>
              <w:jc w:val="both"/>
              <w:rPr>
                <w:rFonts w:ascii="Arial" w:hAnsi="Arial" w:cs="Arial"/>
                <w:b/>
                <w:sz w:val="13"/>
                <w:szCs w:val="13"/>
                <w:lang w:eastAsia="en-US"/>
              </w:rPr>
            </w:pPr>
            <w:r w:rsidRPr="001D598D">
              <w:rPr>
                <w:rFonts w:ascii="Arial" w:hAnsi="Arial" w:cs="Arial"/>
                <w:b/>
                <w:sz w:val="13"/>
                <w:szCs w:val="13"/>
                <w:lang w:eastAsia="en-US"/>
              </w:rPr>
              <w:t xml:space="preserve">En forma electrónica: </w:t>
            </w:r>
          </w:p>
          <w:p w14:paraId="1A3D588C" w14:textId="77777777" w:rsidR="001C5978" w:rsidRPr="001D598D" w:rsidRDefault="001C5978" w:rsidP="001C5978">
            <w:pPr>
              <w:ind w:left="222"/>
              <w:jc w:val="both"/>
              <w:rPr>
                <w:rFonts w:ascii="Arial" w:hAnsi="Arial" w:cs="Arial"/>
                <w:sz w:val="13"/>
                <w:szCs w:val="13"/>
                <w:lang w:eastAsia="en-US"/>
              </w:rPr>
            </w:pPr>
            <w:r w:rsidRPr="001D598D">
              <w:rPr>
                <w:rFonts w:ascii="Arial" w:hAnsi="Arial" w:cs="Arial"/>
                <w:sz w:val="13"/>
                <w:szCs w:val="13"/>
                <w:lang w:eastAsia="en-US"/>
              </w:rPr>
              <w:t>A través del RUPE de conformidad al procedimiento establecido en el presente DBC.</w:t>
            </w:r>
          </w:p>
          <w:p w14:paraId="3E7AB805" w14:textId="77777777" w:rsidR="001C5978" w:rsidRPr="001D598D" w:rsidRDefault="001C5978" w:rsidP="001C5978">
            <w:pPr>
              <w:ind w:left="222"/>
              <w:jc w:val="both"/>
              <w:rPr>
                <w:rFonts w:ascii="Arial" w:hAnsi="Arial" w:cs="Arial"/>
                <w:b/>
                <w:sz w:val="9"/>
                <w:szCs w:val="13"/>
                <w:lang w:eastAsia="en-US"/>
              </w:rPr>
            </w:pPr>
          </w:p>
          <w:p w14:paraId="04F26466" w14:textId="77777777" w:rsidR="001C5978" w:rsidRPr="001D598D" w:rsidRDefault="001C5978" w:rsidP="001C5978">
            <w:pPr>
              <w:jc w:val="both"/>
              <w:rPr>
                <w:rFonts w:ascii="Arial" w:hAnsi="Arial" w:cs="Arial"/>
                <w:sz w:val="7"/>
                <w:szCs w:val="13"/>
                <w:lang w:eastAsia="en-US"/>
              </w:rPr>
            </w:pPr>
          </w:p>
          <w:p w14:paraId="62024298" w14:textId="77777777" w:rsidR="001C5978" w:rsidRPr="001D598D" w:rsidRDefault="001C5978" w:rsidP="001C5978">
            <w:pPr>
              <w:jc w:val="both"/>
              <w:rPr>
                <w:rFonts w:ascii="Arial" w:hAnsi="Arial" w:cs="Arial"/>
                <w:b/>
                <w:bCs/>
                <w:sz w:val="13"/>
                <w:szCs w:val="13"/>
                <w:lang w:eastAsia="en-US"/>
              </w:rPr>
            </w:pPr>
            <w:r w:rsidRPr="001D598D">
              <w:rPr>
                <w:rFonts w:ascii="Arial" w:hAnsi="Arial" w:cs="Arial"/>
                <w:b/>
                <w:bCs/>
                <w:sz w:val="13"/>
                <w:szCs w:val="13"/>
                <w:lang w:eastAsia="en-US"/>
              </w:rPr>
              <w:t>APERTURA DE PROPUESTAS:</w:t>
            </w:r>
          </w:p>
          <w:p w14:paraId="17357331" w14:textId="0BC19B23" w:rsidR="001C5978" w:rsidRPr="00114E77" w:rsidRDefault="001C5978" w:rsidP="001C5978">
            <w:pPr>
              <w:widowControl w:val="0"/>
              <w:jc w:val="both"/>
              <w:rPr>
                <w:rFonts w:ascii="Helvetica" w:hAnsi="Helvetica"/>
                <w:color w:val="000000"/>
                <w:sz w:val="21"/>
                <w:szCs w:val="21"/>
              </w:rPr>
            </w:pPr>
            <w:r w:rsidRPr="001D598D">
              <w:rPr>
                <w:rFonts w:ascii="Arial" w:hAnsi="Arial" w:cs="Arial"/>
                <w:sz w:val="13"/>
                <w:szCs w:val="13"/>
              </w:rPr>
              <w:t xml:space="preserve">Piso 7, Dpto. de Compras y Contrataciones del edificio principal del BCB o ingresar al siguiente enlace a través de webex: </w:t>
            </w:r>
            <w:hyperlink r:id="rId11" w:history="1"/>
            <w:hyperlink r:id="rId12" w:history="1">
              <w:r w:rsidRPr="001D598D">
                <w:rPr>
                  <w:rFonts w:ascii="Helvetica" w:hAnsi="Helvetica"/>
                  <w:color w:val="0096D6"/>
                  <w:sz w:val="21"/>
                  <w:szCs w:val="21"/>
                  <w:u w:val="single"/>
                </w:rPr>
                <w:br/>
              </w:r>
              <w:r w:rsidRPr="001D598D">
                <w:rPr>
                  <w:rFonts w:ascii="Helvetica" w:hAnsi="Helvetica"/>
                  <w:color w:val="0096D6"/>
                  <w:sz w:val="13"/>
                  <w:szCs w:val="13"/>
                  <w:u w:val="single"/>
                </w:rPr>
                <w:t>https://bcbbolivia.webex.com/bcbbolivia/onstage/g.php?MTID=ee72e586f2e0bc845fbaaa2ce6254fbb2</w:t>
              </w:r>
            </w:hyperlink>
          </w:p>
        </w:tc>
        <w:tc>
          <w:tcPr>
            <w:tcW w:w="198" w:type="dxa"/>
            <w:vMerge/>
            <w:tcBorders>
              <w:top w:val="single" w:sz="4" w:space="0" w:color="auto"/>
              <w:left w:val="single" w:sz="4" w:space="0" w:color="000000" w:themeColor="text1"/>
              <w:bottom w:val="single" w:sz="12" w:space="0" w:color="auto"/>
              <w:right w:val="single" w:sz="12" w:space="0" w:color="000000" w:themeColor="text1"/>
            </w:tcBorders>
            <w:shd w:val="clear" w:color="auto" w:fill="DBE5F1" w:themeFill="accent1" w:themeFillTint="33"/>
            <w:vAlign w:val="center"/>
          </w:tcPr>
          <w:p w14:paraId="7890D02D" w14:textId="77777777" w:rsidR="001C5978" w:rsidRPr="00205281" w:rsidRDefault="001C5978" w:rsidP="001C5978">
            <w:pPr>
              <w:adjustRightInd w:val="0"/>
              <w:snapToGrid w:val="0"/>
              <w:jc w:val="center"/>
              <w:rPr>
                <w:rFonts w:ascii="Arial" w:hAnsi="Arial" w:cs="Arial"/>
                <w:lang w:val="es-BO"/>
              </w:rPr>
            </w:pPr>
          </w:p>
        </w:tc>
      </w:tr>
      <w:tr w:rsidR="00205281" w:rsidRPr="00205281" w14:paraId="334EC607"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10D7CD5" w14:textId="77777777" w:rsidR="00065026" w:rsidRPr="00205281" w:rsidRDefault="00065026" w:rsidP="00065026">
            <w:pPr>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1D7AC90E"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14:paraId="0A7FD11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48613C2" w14:textId="77777777" w:rsidR="00065026" w:rsidRPr="00205281" w:rsidRDefault="00065026" w:rsidP="00065026">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06B0EB99"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C4AF232" w14:textId="77777777" w:rsidR="00065026" w:rsidRPr="00205281" w:rsidRDefault="00065026" w:rsidP="00065026">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723A490B"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11125E1" w14:textId="77777777" w:rsidR="00065026" w:rsidRPr="00205281" w:rsidRDefault="00065026" w:rsidP="00065026">
            <w:pPr>
              <w:adjustRightInd w:val="0"/>
              <w:snapToGrid w:val="0"/>
              <w:jc w:val="center"/>
              <w:rPr>
                <w:rFonts w:ascii="Arial" w:hAnsi="Arial" w:cs="Arial"/>
                <w:sz w:val="4"/>
                <w:szCs w:val="4"/>
                <w:lang w:val="es-BO"/>
              </w:rPr>
            </w:pPr>
          </w:p>
        </w:tc>
        <w:tc>
          <w:tcPr>
            <w:tcW w:w="567" w:type="dxa"/>
            <w:tcBorders>
              <w:top w:val="single" w:sz="4" w:space="0" w:color="auto"/>
              <w:left w:val="nil"/>
              <w:bottom w:val="nil"/>
              <w:right w:val="nil"/>
            </w:tcBorders>
            <w:shd w:val="clear" w:color="auto" w:fill="auto"/>
            <w:vAlign w:val="center"/>
          </w:tcPr>
          <w:p w14:paraId="49E6FE62"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single" w:sz="12" w:space="0" w:color="auto"/>
            </w:tcBorders>
            <w:shd w:val="clear" w:color="auto" w:fill="auto"/>
            <w:vAlign w:val="center"/>
          </w:tcPr>
          <w:p w14:paraId="3DB9C0AE"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single" w:sz="12" w:space="0" w:color="auto"/>
              <w:bottom w:val="nil"/>
              <w:right w:val="nil"/>
            </w:tcBorders>
          </w:tcPr>
          <w:p w14:paraId="1A21AD34" w14:textId="77777777" w:rsidR="00065026" w:rsidRPr="00205281" w:rsidRDefault="00065026" w:rsidP="00065026">
            <w:pPr>
              <w:adjustRightInd w:val="0"/>
              <w:snapToGrid w:val="0"/>
              <w:jc w:val="center"/>
              <w:rPr>
                <w:rFonts w:ascii="Arial" w:hAnsi="Arial" w:cs="Arial"/>
                <w:sz w:val="4"/>
                <w:szCs w:val="4"/>
                <w:lang w:val="es-BO"/>
              </w:rPr>
            </w:pPr>
          </w:p>
        </w:tc>
        <w:tc>
          <w:tcPr>
            <w:tcW w:w="426" w:type="dxa"/>
            <w:tcBorders>
              <w:top w:val="single" w:sz="4" w:space="0" w:color="auto"/>
              <w:left w:val="nil"/>
              <w:bottom w:val="nil"/>
              <w:right w:val="nil"/>
            </w:tcBorders>
            <w:shd w:val="clear" w:color="auto" w:fill="auto"/>
            <w:vAlign w:val="center"/>
          </w:tcPr>
          <w:p w14:paraId="18FE5D23"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147D8DC" w14:textId="77777777" w:rsidR="00065026" w:rsidRPr="00205281" w:rsidRDefault="00065026" w:rsidP="00065026">
            <w:pPr>
              <w:adjustRightInd w:val="0"/>
              <w:snapToGrid w:val="0"/>
              <w:jc w:val="center"/>
              <w:rPr>
                <w:rFonts w:ascii="Arial" w:hAnsi="Arial" w:cs="Arial"/>
                <w:sz w:val="4"/>
                <w:szCs w:val="4"/>
                <w:lang w:val="es-BO"/>
              </w:rPr>
            </w:pPr>
          </w:p>
        </w:tc>
        <w:tc>
          <w:tcPr>
            <w:tcW w:w="426" w:type="dxa"/>
            <w:tcBorders>
              <w:top w:val="single" w:sz="4" w:space="0" w:color="auto"/>
              <w:left w:val="nil"/>
              <w:bottom w:val="nil"/>
              <w:right w:val="nil"/>
            </w:tcBorders>
            <w:shd w:val="clear" w:color="auto" w:fill="auto"/>
            <w:vAlign w:val="center"/>
          </w:tcPr>
          <w:p w14:paraId="6C57654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6FD48032" w14:textId="77777777" w:rsidR="00065026" w:rsidRPr="00205281" w:rsidRDefault="00065026" w:rsidP="0006502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4646FBAB" w14:textId="77777777" w:rsidR="00065026" w:rsidRPr="00205281" w:rsidRDefault="00065026" w:rsidP="00065026">
            <w:pPr>
              <w:adjustRightInd w:val="0"/>
              <w:snapToGrid w:val="0"/>
              <w:jc w:val="center"/>
              <w:rPr>
                <w:rFonts w:ascii="Arial" w:hAnsi="Arial" w:cs="Arial"/>
                <w:sz w:val="4"/>
                <w:szCs w:val="4"/>
                <w:lang w:val="es-BO"/>
              </w:rPr>
            </w:pPr>
          </w:p>
        </w:tc>
        <w:tc>
          <w:tcPr>
            <w:tcW w:w="2779" w:type="dxa"/>
            <w:tcBorders>
              <w:top w:val="single" w:sz="4" w:space="0" w:color="000000" w:themeColor="text1"/>
              <w:left w:val="nil"/>
              <w:bottom w:val="nil"/>
              <w:right w:val="nil"/>
            </w:tcBorders>
            <w:shd w:val="clear" w:color="auto" w:fill="auto"/>
            <w:vAlign w:val="center"/>
          </w:tcPr>
          <w:p w14:paraId="2C31B28D"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99BA67D"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0D9C907"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0FD25B" w14:textId="77777777" w:rsidR="00065026" w:rsidRPr="00205281"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10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05E8C4"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del Informe de Evaluación y Recomendación al RPA</w:t>
            </w:r>
          </w:p>
        </w:tc>
        <w:tc>
          <w:tcPr>
            <w:tcW w:w="142" w:type="dxa"/>
            <w:tcBorders>
              <w:top w:val="nil"/>
              <w:left w:val="single" w:sz="12" w:space="0" w:color="auto"/>
              <w:bottom w:val="nil"/>
              <w:right w:val="nil"/>
            </w:tcBorders>
            <w:shd w:val="clear" w:color="auto" w:fill="auto"/>
            <w:tcMar>
              <w:left w:w="0" w:type="dxa"/>
              <w:right w:w="0" w:type="dxa"/>
            </w:tcMar>
            <w:vAlign w:val="center"/>
          </w:tcPr>
          <w:p w14:paraId="3FBF7CD9" w14:textId="77777777" w:rsidR="00065026" w:rsidRPr="00205281" w:rsidRDefault="00065026" w:rsidP="00065026">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0255BE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2443D3A3" w14:textId="77777777" w:rsidR="00065026" w:rsidRPr="00205281" w:rsidRDefault="00065026" w:rsidP="0006502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91ACD7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7448F903" w14:textId="77777777" w:rsidR="00065026" w:rsidRPr="00205281" w:rsidRDefault="00065026" w:rsidP="0006502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2E85DD6E"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08C89D2" w14:textId="77777777" w:rsidR="00065026" w:rsidRPr="00205281" w:rsidRDefault="00065026" w:rsidP="00065026">
            <w:pPr>
              <w:adjustRightInd w:val="0"/>
              <w:snapToGrid w:val="0"/>
              <w:jc w:val="center"/>
              <w:rPr>
                <w:i/>
                <w:sz w:val="14"/>
                <w:szCs w:val="14"/>
                <w:lang w:val="es-BO"/>
              </w:rPr>
            </w:pPr>
          </w:p>
        </w:tc>
        <w:tc>
          <w:tcPr>
            <w:tcW w:w="141" w:type="dxa"/>
            <w:tcBorders>
              <w:top w:val="nil"/>
              <w:left w:val="single" w:sz="12" w:space="0" w:color="auto"/>
              <w:bottom w:val="nil"/>
              <w:right w:val="nil"/>
            </w:tcBorders>
            <w:tcMar>
              <w:left w:w="0" w:type="dxa"/>
              <w:right w:w="0" w:type="dxa"/>
            </w:tcMar>
          </w:tcPr>
          <w:p w14:paraId="0A90145C" w14:textId="77777777" w:rsidR="00065026" w:rsidRPr="00205281" w:rsidRDefault="00065026" w:rsidP="00065026">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5469C372" w14:textId="77777777" w:rsidR="00065026" w:rsidRPr="00205281" w:rsidRDefault="00065026" w:rsidP="00065026">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87BC4D4" w14:textId="77777777" w:rsidR="00065026" w:rsidRPr="00205281" w:rsidRDefault="00065026" w:rsidP="00065026">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3F3ADFBE" w14:textId="77777777" w:rsidR="00065026" w:rsidRPr="00205281" w:rsidRDefault="00065026" w:rsidP="00065026">
            <w:pPr>
              <w:adjustRightInd w:val="0"/>
              <w:snapToGrid w:val="0"/>
              <w:jc w:val="center"/>
              <w:rPr>
                <w:i/>
                <w:sz w:val="14"/>
                <w:szCs w:val="14"/>
                <w:lang w:val="es-BO"/>
              </w:rPr>
            </w:pPr>
          </w:p>
        </w:tc>
        <w:tc>
          <w:tcPr>
            <w:tcW w:w="141" w:type="dxa"/>
            <w:tcBorders>
              <w:top w:val="nil"/>
              <w:left w:val="nil"/>
              <w:bottom w:val="nil"/>
              <w:right w:val="single" w:sz="12" w:space="0" w:color="auto"/>
            </w:tcBorders>
            <w:shd w:val="clear" w:color="auto" w:fill="auto"/>
            <w:vAlign w:val="center"/>
          </w:tcPr>
          <w:p w14:paraId="50A65710" w14:textId="77777777" w:rsidR="00065026" w:rsidRPr="00205281" w:rsidRDefault="00065026" w:rsidP="0006502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1866CEE4" w14:textId="77777777" w:rsidR="00065026" w:rsidRPr="00205281" w:rsidRDefault="00065026" w:rsidP="00065026">
            <w:pPr>
              <w:adjustRightInd w:val="0"/>
              <w:snapToGrid w:val="0"/>
              <w:jc w:val="center"/>
              <w:rPr>
                <w:i/>
                <w:sz w:val="14"/>
                <w:szCs w:val="14"/>
                <w:lang w:val="es-BO"/>
              </w:rPr>
            </w:pPr>
          </w:p>
        </w:tc>
        <w:tc>
          <w:tcPr>
            <w:tcW w:w="2779" w:type="dxa"/>
            <w:tcBorders>
              <w:top w:val="nil"/>
              <w:left w:val="nil"/>
              <w:bottom w:val="nil"/>
              <w:right w:val="nil"/>
            </w:tcBorders>
            <w:shd w:val="clear" w:color="auto" w:fill="auto"/>
            <w:vAlign w:val="center"/>
          </w:tcPr>
          <w:p w14:paraId="3B1BBEA5"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26D9429" w14:textId="77777777" w:rsidR="00065026" w:rsidRPr="00205281" w:rsidRDefault="00065026" w:rsidP="00065026">
            <w:pPr>
              <w:adjustRightInd w:val="0"/>
              <w:snapToGrid w:val="0"/>
              <w:jc w:val="center"/>
              <w:rPr>
                <w:i/>
                <w:sz w:val="14"/>
                <w:szCs w:val="14"/>
                <w:lang w:val="es-BO"/>
              </w:rPr>
            </w:pPr>
          </w:p>
        </w:tc>
      </w:tr>
      <w:tr w:rsidR="00205281" w:rsidRPr="00205281" w14:paraId="4BDEE1C0"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E01ED1B" w14:textId="77777777" w:rsidR="00065026" w:rsidRPr="00205281" w:rsidRDefault="00065026" w:rsidP="00065026">
            <w:pPr>
              <w:adjustRightInd w:val="0"/>
              <w:snapToGrid w:val="0"/>
              <w:jc w:val="center"/>
              <w:rPr>
                <w:rFonts w:ascii="Arial" w:hAnsi="Arial" w:cs="Arial"/>
                <w:sz w:val="14"/>
                <w:szCs w:val="14"/>
                <w:lang w:val="es-BO"/>
              </w:rPr>
            </w:pPr>
          </w:p>
        </w:tc>
        <w:tc>
          <w:tcPr>
            <w:tcW w:w="3104" w:type="dxa"/>
            <w:gridSpan w:val="2"/>
            <w:vMerge/>
            <w:tcBorders>
              <w:left w:val="single" w:sz="12" w:space="0" w:color="auto"/>
              <w:bottom w:val="nil"/>
              <w:right w:val="single" w:sz="12" w:space="0" w:color="auto"/>
            </w:tcBorders>
            <w:shd w:val="clear" w:color="auto" w:fill="auto"/>
            <w:vAlign w:val="bottom"/>
          </w:tcPr>
          <w:p w14:paraId="1AF1FD4D" w14:textId="77777777" w:rsidR="00065026" w:rsidRPr="00205281" w:rsidRDefault="00065026" w:rsidP="0006502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508F3A4E" w14:textId="77777777" w:rsidR="00065026" w:rsidRPr="00205281"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BC992E" w14:textId="4A53F996" w:rsidR="00065026" w:rsidRPr="00205281" w:rsidRDefault="0018244E" w:rsidP="0018244E">
            <w:pPr>
              <w:adjustRightInd w:val="0"/>
              <w:snapToGrid w:val="0"/>
              <w:jc w:val="center"/>
              <w:rPr>
                <w:rFonts w:ascii="Arial" w:hAnsi="Arial" w:cs="Arial"/>
                <w:lang w:val="es-BO"/>
              </w:rPr>
            </w:pPr>
            <w:r>
              <w:rPr>
                <w:rFonts w:ascii="Arial" w:hAnsi="Arial" w:cs="Arial"/>
                <w:lang w:val="es-BO"/>
              </w:rPr>
              <w:t>13</w:t>
            </w:r>
          </w:p>
        </w:tc>
        <w:tc>
          <w:tcPr>
            <w:tcW w:w="142" w:type="dxa"/>
            <w:tcBorders>
              <w:top w:val="nil"/>
              <w:left w:val="single" w:sz="4" w:space="0" w:color="auto"/>
              <w:bottom w:val="nil"/>
              <w:right w:val="single" w:sz="4" w:space="0" w:color="auto"/>
            </w:tcBorders>
            <w:shd w:val="clear" w:color="auto" w:fill="auto"/>
            <w:vAlign w:val="center"/>
          </w:tcPr>
          <w:p w14:paraId="5B4D4131" w14:textId="77777777" w:rsidR="00065026" w:rsidRPr="00205281"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AD994" w14:textId="569A6536" w:rsidR="00065026" w:rsidRPr="00205281" w:rsidRDefault="00262C8B" w:rsidP="00065026">
            <w:pPr>
              <w:adjustRightInd w:val="0"/>
              <w:snapToGrid w:val="0"/>
              <w:jc w:val="center"/>
              <w:rPr>
                <w:rFonts w:ascii="Arial" w:hAnsi="Arial" w:cs="Arial"/>
                <w:lang w:val="es-BO"/>
              </w:rPr>
            </w:pPr>
            <w:r>
              <w:rPr>
                <w:rFonts w:ascii="Arial" w:hAnsi="Arial" w:cs="Arial"/>
                <w:lang w:val="es-BO"/>
              </w:rPr>
              <w:t>0</w:t>
            </w:r>
            <w:r w:rsidR="00257D64">
              <w:rPr>
                <w:rFonts w:ascii="Arial" w:hAnsi="Arial" w:cs="Arial"/>
                <w:lang w:val="es-BO"/>
              </w:rPr>
              <w:t>7</w:t>
            </w:r>
          </w:p>
        </w:tc>
        <w:tc>
          <w:tcPr>
            <w:tcW w:w="142" w:type="dxa"/>
            <w:tcBorders>
              <w:top w:val="nil"/>
              <w:left w:val="single" w:sz="4" w:space="0" w:color="auto"/>
              <w:bottom w:val="nil"/>
              <w:right w:val="single" w:sz="4" w:space="0" w:color="auto"/>
            </w:tcBorders>
            <w:shd w:val="clear" w:color="auto" w:fill="auto"/>
            <w:vAlign w:val="center"/>
          </w:tcPr>
          <w:p w14:paraId="2A09E85F" w14:textId="77777777" w:rsidR="00065026" w:rsidRPr="00205281" w:rsidRDefault="00065026" w:rsidP="00065026">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2443AD" w14:textId="3AE8F6EB" w:rsidR="00065026" w:rsidRPr="00205281" w:rsidRDefault="00D26E62" w:rsidP="00065026">
            <w:pPr>
              <w:adjustRightInd w:val="0"/>
              <w:snapToGrid w:val="0"/>
              <w:jc w:val="center"/>
              <w:rPr>
                <w:rFonts w:ascii="Arial" w:hAnsi="Arial" w:cs="Arial"/>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5F452268" w14:textId="77777777" w:rsidR="00065026" w:rsidRPr="00205281" w:rsidRDefault="00065026" w:rsidP="00065026">
            <w:pPr>
              <w:adjustRightInd w:val="0"/>
              <w:snapToGrid w:val="0"/>
              <w:jc w:val="center"/>
              <w:rPr>
                <w:rFonts w:ascii="Arial" w:hAnsi="Arial" w:cs="Arial"/>
                <w:lang w:val="es-BO"/>
              </w:rPr>
            </w:pPr>
          </w:p>
        </w:tc>
        <w:tc>
          <w:tcPr>
            <w:tcW w:w="141" w:type="dxa"/>
            <w:tcBorders>
              <w:top w:val="nil"/>
              <w:left w:val="single" w:sz="12" w:space="0" w:color="auto"/>
              <w:bottom w:val="nil"/>
              <w:right w:val="nil"/>
            </w:tcBorders>
          </w:tcPr>
          <w:p w14:paraId="7A45D275" w14:textId="77777777" w:rsidR="00065026" w:rsidRPr="00205281" w:rsidRDefault="00065026" w:rsidP="00065026">
            <w:pPr>
              <w:adjustRightInd w:val="0"/>
              <w:snapToGrid w:val="0"/>
              <w:jc w:val="center"/>
              <w:rPr>
                <w:rFonts w:ascii="Arial" w:hAnsi="Arial" w:cs="Arial"/>
                <w:lang w:val="es-BO"/>
              </w:rPr>
            </w:pPr>
          </w:p>
        </w:tc>
        <w:tc>
          <w:tcPr>
            <w:tcW w:w="426" w:type="dxa"/>
            <w:tcBorders>
              <w:top w:val="nil"/>
              <w:left w:val="nil"/>
              <w:bottom w:val="nil"/>
              <w:right w:val="nil"/>
            </w:tcBorders>
            <w:shd w:val="clear" w:color="auto" w:fill="auto"/>
            <w:vAlign w:val="center"/>
          </w:tcPr>
          <w:p w14:paraId="63A7DB2C" w14:textId="77777777" w:rsidR="00065026" w:rsidRPr="00205281" w:rsidRDefault="00065026" w:rsidP="00065026">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39900CD0" w14:textId="77777777" w:rsidR="00065026" w:rsidRPr="00205281" w:rsidRDefault="00065026" w:rsidP="00065026">
            <w:pPr>
              <w:adjustRightInd w:val="0"/>
              <w:snapToGrid w:val="0"/>
              <w:jc w:val="center"/>
              <w:rPr>
                <w:rFonts w:ascii="Arial" w:hAnsi="Arial" w:cs="Arial"/>
                <w:lang w:val="es-BO"/>
              </w:rPr>
            </w:pPr>
          </w:p>
        </w:tc>
        <w:tc>
          <w:tcPr>
            <w:tcW w:w="426" w:type="dxa"/>
            <w:tcBorders>
              <w:top w:val="nil"/>
              <w:left w:val="nil"/>
              <w:bottom w:val="nil"/>
              <w:right w:val="nil"/>
            </w:tcBorders>
            <w:shd w:val="clear" w:color="auto" w:fill="auto"/>
            <w:vAlign w:val="center"/>
          </w:tcPr>
          <w:p w14:paraId="66485BA1" w14:textId="77777777" w:rsidR="00065026" w:rsidRPr="00205281" w:rsidRDefault="00065026" w:rsidP="00065026">
            <w:pPr>
              <w:adjustRightInd w:val="0"/>
              <w:snapToGrid w:val="0"/>
              <w:jc w:val="center"/>
              <w:rPr>
                <w:rFonts w:ascii="Arial" w:hAnsi="Arial" w:cs="Arial"/>
                <w:lang w:val="es-BO"/>
              </w:rPr>
            </w:pPr>
          </w:p>
        </w:tc>
        <w:tc>
          <w:tcPr>
            <w:tcW w:w="141" w:type="dxa"/>
            <w:tcBorders>
              <w:top w:val="nil"/>
              <w:left w:val="nil"/>
              <w:bottom w:val="nil"/>
              <w:right w:val="single" w:sz="12" w:space="0" w:color="auto"/>
            </w:tcBorders>
            <w:shd w:val="clear" w:color="auto" w:fill="auto"/>
            <w:vAlign w:val="center"/>
          </w:tcPr>
          <w:p w14:paraId="00F0280D" w14:textId="77777777" w:rsidR="00065026" w:rsidRPr="00205281" w:rsidRDefault="00065026" w:rsidP="00065026">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83D382B" w14:textId="77777777" w:rsidR="00065026" w:rsidRPr="00205281" w:rsidRDefault="00065026" w:rsidP="00065026">
            <w:pPr>
              <w:adjustRightInd w:val="0"/>
              <w:snapToGrid w:val="0"/>
              <w:jc w:val="center"/>
              <w:rPr>
                <w:rFonts w:ascii="Arial" w:hAnsi="Arial" w:cs="Arial"/>
                <w:lang w:val="es-BO"/>
              </w:rPr>
            </w:pPr>
          </w:p>
        </w:tc>
        <w:tc>
          <w:tcPr>
            <w:tcW w:w="2779" w:type="dxa"/>
            <w:tcBorders>
              <w:top w:val="nil"/>
              <w:left w:val="nil"/>
              <w:bottom w:val="nil"/>
              <w:right w:val="nil"/>
            </w:tcBorders>
            <w:shd w:val="clear" w:color="auto" w:fill="auto"/>
            <w:vAlign w:val="center"/>
          </w:tcPr>
          <w:p w14:paraId="7FA07AFF"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A9B88E0" w14:textId="77777777" w:rsidR="00065026" w:rsidRPr="00205281" w:rsidRDefault="00065026" w:rsidP="00065026">
            <w:pPr>
              <w:adjustRightInd w:val="0"/>
              <w:snapToGrid w:val="0"/>
              <w:jc w:val="center"/>
              <w:rPr>
                <w:rFonts w:ascii="Arial" w:hAnsi="Arial" w:cs="Arial"/>
                <w:lang w:val="es-BO"/>
              </w:rPr>
            </w:pPr>
          </w:p>
        </w:tc>
      </w:tr>
      <w:tr w:rsidR="00205281" w:rsidRPr="00205281" w14:paraId="040C18FB"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875D90" w14:textId="77777777" w:rsidR="00065026" w:rsidRPr="00205281" w:rsidRDefault="00065026" w:rsidP="00065026">
            <w:pPr>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241D3CD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14:paraId="10B41B04"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687D152F" w14:textId="77777777" w:rsidR="00065026" w:rsidRPr="00205281" w:rsidRDefault="00065026" w:rsidP="00065026">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1A296C6"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757EF694" w14:textId="77777777" w:rsidR="00065026" w:rsidRPr="00205281" w:rsidRDefault="00065026" w:rsidP="00065026">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2C68500"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4E926F2" w14:textId="77777777" w:rsidR="00065026" w:rsidRPr="00205281" w:rsidRDefault="00065026" w:rsidP="00065026">
            <w:pPr>
              <w:adjustRightInd w:val="0"/>
              <w:snapToGrid w:val="0"/>
              <w:jc w:val="center"/>
              <w:rPr>
                <w:rFonts w:ascii="Arial" w:hAnsi="Arial" w:cs="Arial"/>
                <w:sz w:val="4"/>
                <w:szCs w:val="4"/>
                <w:lang w:val="es-BO"/>
              </w:rPr>
            </w:pPr>
          </w:p>
        </w:tc>
        <w:tc>
          <w:tcPr>
            <w:tcW w:w="567" w:type="dxa"/>
            <w:tcBorders>
              <w:top w:val="single" w:sz="4" w:space="0" w:color="auto"/>
              <w:left w:val="nil"/>
              <w:bottom w:val="nil"/>
              <w:right w:val="nil"/>
            </w:tcBorders>
            <w:shd w:val="clear" w:color="auto" w:fill="auto"/>
            <w:vAlign w:val="center"/>
          </w:tcPr>
          <w:p w14:paraId="6F87D280"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single" w:sz="12" w:space="0" w:color="auto"/>
            </w:tcBorders>
            <w:shd w:val="clear" w:color="auto" w:fill="auto"/>
            <w:vAlign w:val="center"/>
          </w:tcPr>
          <w:p w14:paraId="48A3685E"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single" w:sz="12" w:space="0" w:color="auto"/>
              <w:bottom w:val="nil"/>
              <w:right w:val="nil"/>
            </w:tcBorders>
          </w:tcPr>
          <w:p w14:paraId="3FE7BF55" w14:textId="77777777" w:rsidR="00065026" w:rsidRPr="00205281" w:rsidRDefault="00065026" w:rsidP="00065026">
            <w:pPr>
              <w:adjustRightInd w:val="0"/>
              <w:snapToGrid w:val="0"/>
              <w:jc w:val="center"/>
              <w:rPr>
                <w:rFonts w:ascii="Arial" w:hAnsi="Arial" w:cs="Arial"/>
                <w:sz w:val="4"/>
                <w:szCs w:val="4"/>
                <w:lang w:val="es-BO"/>
              </w:rPr>
            </w:pPr>
          </w:p>
        </w:tc>
        <w:tc>
          <w:tcPr>
            <w:tcW w:w="426" w:type="dxa"/>
            <w:tcBorders>
              <w:top w:val="nil"/>
              <w:left w:val="nil"/>
              <w:bottom w:val="nil"/>
              <w:right w:val="nil"/>
            </w:tcBorders>
            <w:shd w:val="clear" w:color="auto" w:fill="auto"/>
            <w:vAlign w:val="center"/>
          </w:tcPr>
          <w:p w14:paraId="38A3E9E9"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035154CF" w14:textId="77777777" w:rsidR="00065026" w:rsidRPr="00205281" w:rsidRDefault="00065026" w:rsidP="00065026">
            <w:pPr>
              <w:adjustRightInd w:val="0"/>
              <w:snapToGrid w:val="0"/>
              <w:jc w:val="center"/>
              <w:rPr>
                <w:rFonts w:ascii="Arial" w:hAnsi="Arial" w:cs="Arial"/>
                <w:sz w:val="4"/>
                <w:szCs w:val="4"/>
                <w:lang w:val="es-BO"/>
              </w:rPr>
            </w:pPr>
          </w:p>
        </w:tc>
        <w:tc>
          <w:tcPr>
            <w:tcW w:w="426" w:type="dxa"/>
            <w:tcBorders>
              <w:top w:val="nil"/>
              <w:left w:val="nil"/>
              <w:bottom w:val="nil"/>
              <w:right w:val="nil"/>
            </w:tcBorders>
            <w:shd w:val="clear" w:color="auto" w:fill="auto"/>
            <w:vAlign w:val="center"/>
          </w:tcPr>
          <w:p w14:paraId="622F2F69"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473AC16A" w14:textId="77777777" w:rsidR="00065026" w:rsidRPr="00205281" w:rsidRDefault="00065026" w:rsidP="0006502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341ACA10" w14:textId="77777777" w:rsidR="00065026" w:rsidRPr="00205281" w:rsidRDefault="00065026" w:rsidP="00065026">
            <w:pPr>
              <w:adjustRightInd w:val="0"/>
              <w:snapToGrid w:val="0"/>
              <w:jc w:val="center"/>
              <w:rPr>
                <w:rFonts w:ascii="Arial" w:hAnsi="Arial" w:cs="Arial"/>
                <w:sz w:val="4"/>
                <w:szCs w:val="4"/>
                <w:lang w:val="es-BO"/>
              </w:rPr>
            </w:pPr>
          </w:p>
        </w:tc>
        <w:tc>
          <w:tcPr>
            <w:tcW w:w="2779" w:type="dxa"/>
            <w:tcBorders>
              <w:top w:val="nil"/>
              <w:left w:val="nil"/>
              <w:bottom w:val="nil"/>
              <w:right w:val="nil"/>
            </w:tcBorders>
            <w:shd w:val="clear" w:color="auto" w:fill="auto"/>
            <w:vAlign w:val="center"/>
          </w:tcPr>
          <w:p w14:paraId="02C69764"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7AA870F"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394873FA"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F270716" w14:textId="77777777" w:rsidR="00065026" w:rsidRPr="00205281"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104" w:type="dxa"/>
            <w:gridSpan w:val="2"/>
            <w:vMerge w:val="restart"/>
            <w:tcBorders>
              <w:top w:val="nil"/>
              <w:left w:val="single" w:sz="12" w:space="0" w:color="auto"/>
              <w:right w:val="single" w:sz="12" w:space="0" w:color="auto"/>
            </w:tcBorders>
            <w:shd w:val="clear" w:color="auto" w:fill="auto"/>
            <w:vAlign w:val="center"/>
          </w:tcPr>
          <w:p w14:paraId="7747AFC7" w14:textId="77777777" w:rsidR="00065026" w:rsidRPr="00205281" w:rsidRDefault="00065026" w:rsidP="00065026">
            <w:pPr>
              <w:adjustRightInd w:val="0"/>
              <w:snapToGrid w:val="0"/>
              <w:ind w:left="113" w:right="113"/>
              <w:jc w:val="both"/>
              <w:rPr>
                <w:rFonts w:ascii="Arial" w:hAnsi="Arial" w:cs="Arial"/>
                <w:b/>
                <w:sz w:val="14"/>
                <w:szCs w:val="14"/>
                <w:lang w:val="es-BO"/>
              </w:rPr>
            </w:pPr>
            <w:r w:rsidRPr="00205281">
              <w:rPr>
                <w:rFonts w:ascii="Arial" w:hAnsi="Arial" w:cs="Arial"/>
                <w:lang w:val="es-BO"/>
              </w:rPr>
              <w:t xml:space="preserve">Adjudicación o Declaratoria Desierta </w:t>
            </w:r>
          </w:p>
        </w:tc>
        <w:tc>
          <w:tcPr>
            <w:tcW w:w="142" w:type="dxa"/>
            <w:tcBorders>
              <w:top w:val="nil"/>
              <w:left w:val="single" w:sz="12" w:space="0" w:color="auto"/>
              <w:bottom w:val="nil"/>
              <w:right w:val="nil"/>
            </w:tcBorders>
            <w:shd w:val="clear" w:color="auto" w:fill="auto"/>
            <w:vAlign w:val="center"/>
          </w:tcPr>
          <w:p w14:paraId="142F6EDD" w14:textId="77777777" w:rsidR="00065026" w:rsidRPr="00205281" w:rsidRDefault="00065026" w:rsidP="00065026">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7ABCDAA4"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42" w:type="dxa"/>
            <w:tcBorders>
              <w:top w:val="nil"/>
              <w:left w:val="nil"/>
              <w:bottom w:val="nil"/>
              <w:right w:val="nil"/>
            </w:tcBorders>
            <w:shd w:val="clear" w:color="auto" w:fill="auto"/>
            <w:vAlign w:val="center"/>
          </w:tcPr>
          <w:p w14:paraId="3A1CB4EC" w14:textId="77777777" w:rsidR="00065026" w:rsidRPr="00205281" w:rsidRDefault="00065026" w:rsidP="0006502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vAlign w:val="center"/>
          </w:tcPr>
          <w:p w14:paraId="7A559893"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42" w:type="dxa"/>
            <w:tcBorders>
              <w:top w:val="nil"/>
              <w:left w:val="nil"/>
              <w:bottom w:val="nil"/>
              <w:right w:val="nil"/>
            </w:tcBorders>
            <w:shd w:val="clear" w:color="auto" w:fill="auto"/>
            <w:vAlign w:val="center"/>
          </w:tcPr>
          <w:p w14:paraId="40CB2D3F" w14:textId="77777777" w:rsidR="00065026" w:rsidRPr="00205281" w:rsidRDefault="00065026" w:rsidP="0006502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vAlign w:val="center"/>
          </w:tcPr>
          <w:p w14:paraId="4D93AED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35A6551A" w14:textId="77777777" w:rsidR="00065026" w:rsidRPr="00205281" w:rsidRDefault="00065026" w:rsidP="00065026">
            <w:pPr>
              <w:adjustRightInd w:val="0"/>
              <w:snapToGrid w:val="0"/>
              <w:jc w:val="center"/>
              <w:rPr>
                <w:rFonts w:ascii="Arial" w:hAnsi="Arial" w:cs="Arial"/>
                <w:sz w:val="14"/>
                <w:szCs w:val="14"/>
                <w:lang w:val="es-BO"/>
              </w:rPr>
            </w:pPr>
          </w:p>
        </w:tc>
        <w:tc>
          <w:tcPr>
            <w:tcW w:w="141" w:type="dxa"/>
            <w:tcBorders>
              <w:top w:val="nil"/>
              <w:left w:val="single" w:sz="12" w:space="0" w:color="auto"/>
              <w:bottom w:val="nil"/>
              <w:right w:val="nil"/>
            </w:tcBorders>
          </w:tcPr>
          <w:p w14:paraId="491BA3BB" w14:textId="77777777" w:rsidR="00065026" w:rsidRPr="00205281" w:rsidRDefault="00065026" w:rsidP="00065026">
            <w:pPr>
              <w:adjustRightInd w:val="0"/>
              <w:snapToGrid w:val="0"/>
              <w:jc w:val="center"/>
              <w:rPr>
                <w:rFonts w:ascii="Arial" w:hAnsi="Arial" w:cs="Arial"/>
                <w:sz w:val="14"/>
                <w:szCs w:val="14"/>
                <w:lang w:val="es-BO"/>
              </w:rPr>
            </w:pPr>
          </w:p>
        </w:tc>
        <w:tc>
          <w:tcPr>
            <w:tcW w:w="426" w:type="dxa"/>
            <w:tcBorders>
              <w:top w:val="nil"/>
              <w:left w:val="nil"/>
              <w:bottom w:val="nil"/>
              <w:right w:val="nil"/>
            </w:tcBorders>
            <w:shd w:val="clear" w:color="auto" w:fill="auto"/>
            <w:vAlign w:val="center"/>
          </w:tcPr>
          <w:p w14:paraId="44651C3E" w14:textId="77777777" w:rsidR="00065026" w:rsidRPr="00205281" w:rsidRDefault="00065026" w:rsidP="00065026">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75F95228" w14:textId="77777777" w:rsidR="00065026" w:rsidRPr="00205281" w:rsidRDefault="00065026" w:rsidP="00065026">
            <w:pPr>
              <w:adjustRightInd w:val="0"/>
              <w:snapToGrid w:val="0"/>
              <w:jc w:val="center"/>
              <w:rPr>
                <w:rFonts w:ascii="Arial" w:hAnsi="Arial" w:cs="Arial"/>
                <w:sz w:val="14"/>
                <w:szCs w:val="14"/>
                <w:lang w:val="es-BO"/>
              </w:rPr>
            </w:pPr>
          </w:p>
        </w:tc>
        <w:tc>
          <w:tcPr>
            <w:tcW w:w="426" w:type="dxa"/>
            <w:tcBorders>
              <w:top w:val="nil"/>
              <w:left w:val="nil"/>
              <w:bottom w:val="nil"/>
              <w:right w:val="nil"/>
            </w:tcBorders>
            <w:shd w:val="clear" w:color="auto" w:fill="auto"/>
            <w:vAlign w:val="center"/>
          </w:tcPr>
          <w:p w14:paraId="78D1CE5A" w14:textId="77777777" w:rsidR="00065026" w:rsidRPr="00205281" w:rsidRDefault="00065026" w:rsidP="00065026">
            <w:pPr>
              <w:adjustRightInd w:val="0"/>
              <w:snapToGrid w:val="0"/>
              <w:jc w:val="center"/>
              <w:rPr>
                <w:rFonts w:ascii="Arial" w:hAnsi="Arial" w:cs="Arial"/>
                <w:sz w:val="14"/>
                <w:szCs w:val="14"/>
                <w:lang w:val="es-BO"/>
              </w:rPr>
            </w:pPr>
          </w:p>
        </w:tc>
        <w:tc>
          <w:tcPr>
            <w:tcW w:w="141" w:type="dxa"/>
            <w:tcBorders>
              <w:top w:val="nil"/>
              <w:left w:val="nil"/>
              <w:bottom w:val="nil"/>
              <w:right w:val="single" w:sz="12" w:space="0" w:color="auto"/>
            </w:tcBorders>
            <w:shd w:val="clear" w:color="auto" w:fill="auto"/>
            <w:vAlign w:val="center"/>
          </w:tcPr>
          <w:p w14:paraId="23E63C6C" w14:textId="77777777" w:rsidR="00065026" w:rsidRPr="00205281" w:rsidRDefault="00065026" w:rsidP="00065026">
            <w:pPr>
              <w:adjustRightInd w:val="0"/>
              <w:snapToGrid w:val="0"/>
              <w:jc w:val="center"/>
              <w:rPr>
                <w:rFonts w:ascii="Arial" w:hAnsi="Arial" w:cs="Arial"/>
                <w:sz w:val="14"/>
                <w:szCs w:val="14"/>
                <w:lang w:val="es-BO"/>
              </w:rPr>
            </w:pPr>
          </w:p>
        </w:tc>
        <w:tc>
          <w:tcPr>
            <w:tcW w:w="142" w:type="dxa"/>
            <w:vMerge/>
            <w:tcBorders>
              <w:left w:val="single" w:sz="12" w:space="0" w:color="auto"/>
              <w:right w:val="nil"/>
            </w:tcBorders>
            <w:shd w:val="clear" w:color="auto" w:fill="auto"/>
            <w:vAlign w:val="center"/>
          </w:tcPr>
          <w:p w14:paraId="52A8BA19" w14:textId="77777777" w:rsidR="00065026" w:rsidRPr="00205281" w:rsidRDefault="00065026" w:rsidP="00065026">
            <w:pPr>
              <w:adjustRightInd w:val="0"/>
              <w:snapToGrid w:val="0"/>
              <w:jc w:val="center"/>
              <w:rPr>
                <w:rFonts w:ascii="Arial" w:hAnsi="Arial" w:cs="Arial"/>
                <w:sz w:val="14"/>
                <w:szCs w:val="14"/>
                <w:lang w:val="es-BO"/>
              </w:rPr>
            </w:pPr>
          </w:p>
        </w:tc>
        <w:tc>
          <w:tcPr>
            <w:tcW w:w="2779" w:type="dxa"/>
            <w:tcBorders>
              <w:top w:val="nil"/>
              <w:left w:val="nil"/>
              <w:bottom w:val="nil"/>
              <w:right w:val="nil"/>
            </w:tcBorders>
            <w:shd w:val="clear" w:color="auto" w:fill="auto"/>
            <w:vAlign w:val="center"/>
          </w:tcPr>
          <w:p w14:paraId="2DF83A22" w14:textId="77777777" w:rsidR="00065026" w:rsidRPr="00205281" w:rsidRDefault="00065026" w:rsidP="0006502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DAF728" w14:textId="77777777" w:rsidR="00065026" w:rsidRPr="00205281" w:rsidRDefault="00065026" w:rsidP="00065026">
            <w:pPr>
              <w:adjustRightInd w:val="0"/>
              <w:snapToGrid w:val="0"/>
              <w:jc w:val="center"/>
              <w:rPr>
                <w:rFonts w:ascii="Arial" w:hAnsi="Arial" w:cs="Arial"/>
                <w:sz w:val="14"/>
                <w:szCs w:val="14"/>
                <w:lang w:val="es-BO"/>
              </w:rPr>
            </w:pPr>
          </w:p>
        </w:tc>
      </w:tr>
      <w:tr w:rsidR="00205281" w:rsidRPr="00205281" w14:paraId="695579B5"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B960B5F" w14:textId="77777777" w:rsidR="00065026" w:rsidRPr="00205281" w:rsidRDefault="00065026" w:rsidP="00065026">
            <w:pPr>
              <w:adjustRightInd w:val="0"/>
              <w:snapToGrid w:val="0"/>
              <w:jc w:val="center"/>
              <w:rPr>
                <w:rFonts w:ascii="Arial" w:hAnsi="Arial" w:cs="Arial"/>
                <w:sz w:val="14"/>
                <w:szCs w:val="14"/>
                <w:lang w:val="es-BO"/>
              </w:rPr>
            </w:pPr>
          </w:p>
        </w:tc>
        <w:tc>
          <w:tcPr>
            <w:tcW w:w="3104" w:type="dxa"/>
            <w:gridSpan w:val="2"/>
            <w:vMerge/>
            <w:tcBorders>
              <w:left w:val="single" w:sz="12" w:space="0" w:color="auto"/>
              <w:bottom w:val="nil"/>
              <w:right w:val="single" w:sz="12" w:space="0" w:color="auto"/>
            </w:tcBorders>
            <w:shd w:val="clear" w:color="auto" w:fill="auto"/>
            <w:vAlign w:val="bottom"/>
          </w:tcPr>
          <w:p w14:paraId="363F1547" w14:textId="77777777" w:rsidR="00065026" w:rsidRPr="00205281" w:rsidRDefault="00065026" w:rsidP="0006502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2D200F7F" w14:textId="77777777" w:rsidR="00065026" w:rsidRPr="00205281"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FF58A6" w14:textId="55B4E45D" w:rsidR="00065026" w:rsidRPr="00205281" w:rsidRDefault="00257D64" w:rsidP="00D32493">
            <w:pPr>
              <w:adjustRightInd w:val="0"/>
              <w:snapToGrid w:val="0"/>
              <w:jc w:val="center"/>
              <w:rPr>
                <w:rFonts w:ascii="Arial" w:hAnsi="Arial" w:cs="Arial"/>
                <w:lang w:val="es-BO"/>
              </w:rPr>
            </w:pPr>
            <w:r>
              <w:rPr>
                <w:rFonts w:ascii="Arial" w:hAnsi="Arial" w:cs="Arial"/>
                <w:lang w:val="es-BO"/>
              </w:rPr>
              <w:t>1</w:t>
            </w:r>
            <w:r w:rsidR="0018244E">
              <w:rPr>
                <w:rFonts w:ascii="Arial" w:hAnsi="Arial" w:cs="Arial"/>
                <w:lang w:val="es-BO"/>
              </w:rPr>
              <w:t>8</w:t>
            </w:r>
          </w:p>
        </w:tc>
        <w:tc>
          <w:tcPr>
            <w:tcW w:w="142" w:type="dxa"/>
            <w:tcBorders>
              <w:top w:val="nil"/>
              <w:left w:val="single" w:sz="4" w:space="0" w:color="auto"/>
              <w:bottom w:val="nil"/>
              <w:right w:val="single" w:sz="4" w:space="0" w:color="auto"/>
            </w:tcBorders>
            <w:shd w:val="clear" w:color="auto" w:fill="auto"/>
            <w:vAlign w:val="center"/>
          </w:tcPr>
          <w:p w14:paraId="7BF8A627" w14:textId="77777777" w:rsidR="00065026" w:rsidRPr="00205281"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B1BCF" w14:textId="799EBC50" w:rsidR="00065026" w:rsidRPr="00205281" w:rsidRDefault="00BF24FF" w:rsidP="00065026">
            <w:pPr>
              <w:adjustRightInd w:val="0"/>
              <w:snapToGrid w:val="0"/>
              <w:jc w:val="center"/>
              <w:rPr>
                <w:rFonts w:ascii="Arial" w:hAnsi="Arial" w:cs="Arial"/>
                <w:lang w:val="es-BO"/>
              </w:rPr>
            </w:pPr>
            <w:r>
              <w:rPr>
                <w:rFonts w:ascii="Arial" w:hAnsi="Arial" w:cs="Arial"/>
                <w:lang w:val="es-BO"/>
              </w:rPr>
              <w:t>0</w:t>
            </w:r>
            <w:r w:rsidR="00257D64">
              <w:rPr>
                <w:rFonts w:ascii="Arial" w:hAnsi="Arial" w:cs="Arial"/>
                <w:lang w:val="es-BO"/>
              </w:rPr>
              <w:t>7</w:t>
            </w:r>
          </w:p>
        </w:tc>
        <w:tc>
          <w:tcPr>
            <w:tcW w:w="142" w:type="dxa"/>
            <w:tcBorders>
              <w:top w:val="nil"/>
              <w:left w:val="single" w:sz="4" w:space="0" w:color="auto"/>
              <w:bottom w:val="nil"/>
              <w:right w:val="single" w:sz="4" w:space="0" w:color="auto"/>
            </w:tcBorders>
            <w:shd w:val="clear" w:color="auto" w:fill="auto"/>
            <w:vAlign w:val="center"/>
          </w:tcPr>
          <w:p w14:paraId="7E368E91" w14:textId="77777777" w:rsidR="00065026" w:rsidRPr="00205281" w:rsidRDefault="00065026" w:rsidP="00065026">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83DA0" w14:textId="55BB72F2" w:rsidR="00065026" w:rsidRPr="00205281" w:rsidRDefault="00D26E62" w:rsidP="00065026">
            <w:pPr>
              <w:adjustRightInd w:val="0"/>
              <w:snapToGrid w:val="0"/>
              <w:jc w:val="center"/>
              <w:rPr>
                <w:rFonts w:ascii="Arial" w:hAnsi="Arial" w:cs="Arial"/>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6D30DACB" w14:textId="77777777" w:rsidR="00065026" w:rsidRPr="00205281" w:rsidRDefault="00065026" w:rsidP="00065026">
            <w:pPr>
              <w:adjustRightInd w:val="0"/>
              <w:snapToGrid w:val="0"/>
              <w:jc w:val="center"/>
              <w:rPr>
                <w:rFonts w:ascii="Arial" w:hAnsi="Arial" w:cs="Arial"/>
                <w:lang w:val="es-BO"/>
              </w:rPr>
            </w:pPr>
          </w:p>
        </w:tc>
        <w:tc>
          <w:tcPr>
            <w:tcW w:w="141" w:type="dxa"/>
            <w:tcBorders>
              <w:top w:val="nil"/>
              <w:left w:val="single" w:sz="12" w:space="0" w:color="auto"/>
              <w:bottom w:val="nil"/>
              <w:right w:val="nil"/>
            </w:tcBorders>
          </w:tcPr>
          <w:p w14:paraId="06469C61" w14:textId="77777777" w:rsidR="00065026" w:rsidRPr="00205281" w:rsidRDefault="00065026" w:rsidP="00065026">
            <w:pPr>
              <w:adjustRightInd w:val="0"/>
              <w:snapToGrid w:val="0"/>
              <w:jc w:val="center"/>
              <w:rPr>
                <w:rFonts w:ascii="Arial" w:hAnsi="Arial" w:cs="Arial"/>
                <w:lang w:val="es-BO"/>
              </w:rPr>
            </w:pPr>
          </w:p>
        </w:tc>
        <w:tc>
          <w:tcPr>
            <w:tcW w:w="426" w:type="dxa"/>
            <w:tcBorders>
              <w:top w:val="nil"/>
              <w:left w:val="nil"/>
              <w:bottom w:val="nil"/>
              <w:right w:val="nil"/>
            </w:tcBorders>
            <w:shd w:val="clear" w:color="auto" w:fill="auto"/>
            <w:vAlign w:val="center"/>
          </w:tcPr>
          <w:p w14:paraId="5DE9E7D0" w14:textId="77777777" w:rsidR="00065026" w:rsidRPr="00205281" w:rsidRDefault="00065026" w:rsidP="00065026">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16F07B4" w14:textId="77777777" w:rsidR="00065026" w:rsidRPr="00205281" w:rsidRDefault="00065026" w:rsidP="00065026">
            <w:pPr>
              <w:adjustRightInd w:val="0"/>
              <w:snapToGrid w:val="0"/>
              <w:jc w:val="center"/>
              <w:rPr>
                <w:rFonts w:ascii="Arial" w:hAnsi="Arial" w:cs="Arial"/>
                <w:lang w:val="es-BO"/>
              </w:rPr>
            </w:pPr>
          </w:p>
        </w:tc>
        <w:tc>
          <w:tcPr>
            <w:tcW w:w="426" w:type="dxa"/>
            <w:tcBorders>
              <w:top w:val="nil"/>
              <w:left w:val="nil"/>
              <w:bottom w:val="nil"/>
              <w:right w:val="nil"/>
            </w:tcBorders>
            <w:shd w:val="clear" w:color="auto" w:fill="auto"/>
            <w:vAlign w:val="center"/>
          </w:tcPr>
          <w:p w14:paraId="4B8768DE" w14:textId="77777777" w:rsidR="00065026" w:rsidRPr="00205281" w:rsidRDefault="00065026" w:rsidP="00065026">
            <w:pPr>
              <w:adjustRightInd w:val="0"/>
              <w:snapToGrid w:val="0"/>
              <w:jc w:val="center"/>
              <w:rPr>
                <w:rFonts w:ascii="Arial" w:hAnsi="Arial" w:cs="Arial"/>
                <w:lang w:val="es-BO"/>
              </w:rPr>
            </w:pPr>
          </w:p>
        </w:tc>
        <w:tc>
          <w:tcPr>
            <w:tcW w:w="141" w:type="dxa"/>
            <w:tcBorders>
              <w:top w:val="nil"/>
              <w:left w:val="nil"/>
              <w:bottom w:val="nil"/>
              <w:right w:val="single" w:sz="12" w:space="0" w:color="auto"/>
            </w:tcBorders>
            <w:shd w:val="clear" w:color="auto" w:fill="auto"/>
            <w:vAlign w:val="center"/>
          </w:tcPr>
          <w:p w14:paraId="24CEFCD1" w14:textId="77777777" w:rsidR="00065026" w:rsidRPr="00205281" w:rsidRDefault="00065026" w:rsidP="00065026">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33C5B48B" w14:textId="77777777" w:rsidR="00065026" w:rsidRPr="00205281" w:rsidRDefault="00065026" w:rsidP="00065026">
            <w:pPr>
              <w:adjustRightInd w:val="0"/>
              <w:snapToGrid w:val="0"/>
              <w:jc w:val="center"/>
              <w:rPr>
                <w:rFonts w:ascii="Arial" w:hAnsi="Arial" w:cs="Arial"/>
                <w:lang w:val="es-BO"/>
              </w:rPr>
            </w:pPr>
          </w:p>
        </w:tc>
        <w:tc>
          <w:tcPr>
            <w:tcW w:w="2779" w:type="dxa"/>
            <w:tcBorders>
              <w:top w:val="nil"/>
              <w:left w:val="nil"/>
              <w:bottom w:val="nil"/>
              <w:right w:val="nil"/>
            </w:tcBorders>
            <w:shd w:val="clear" w:color="auto" w:fill="auto"/>
            <w:vAlign w:val="center"/>
          </w:tcPr>
          <w:p w14:paraId="42AC1170"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E25C077" w14:textId="77777777" w:rsidR="00065026" w:rsidRPr="00205281" w:rsidRDefault="00065026" w:rsidP="00065026">
            <w:pPr>
              <w:adjustRightInd w:val="0"/>
              <w:snapToGrid w:val="0"/>
              <w:jc w:val="center"/>
              <w:rPr>
                <w:rFonts w:ascii="Arial" w:hAnsi="Arial" w:cs="Arial"/>
                <w:lang w:val="es-BO"/>
              </w:rPr>
            </w:pPr>
          </w:p>
        </w:tc>
      </w:tr>
      <w:tr w:rsidR="00205281" w:rsidRPr="00205281" w14:paraId="7FE348F1"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F2B04DA" w14:textId="77777777" w:rsidR="00065026" w:rsidRPr="00205281" w:rsidRDefault="00065026" w:rsidP="00065026">
            <w:pPr>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0065C87C"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14:paraId="5BC8F3BE"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73BB0CB" w14:textId="77777777" w:rsidR="00065026" w:rsidRPr="00205281" w:rsidRDefault="00065026" w:rsidP="00065026">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57FA2BC5"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336DFE1B" w14:textId="77777777" w:rsidR="00065026" w:rsidRPr="00205281" w:rsidRDefault="00065026" w:rsidP="00065026">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1DBA2DF9"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0A826CF9" w14:textId="77777777" w:rsidR="00065026" w:rsidRPr="00205281" w:rsidRDefault="00065026" w:rsidP="00065026">
            <w:pPr>
              <w:adjustRightInd w:val="0"/>
              <w:snapToGrid w:val="0"/>
              <w:jc w:val="center"/>
              <w:rPr>
                <w:rFonts w:ascii="Arial" w:hAnsi="Arial" w:cs="Arial"/>
                <w:sz w:val="4"/>
                <w:szCs w:val="4"/>
                <w:lang w:val="es-BO"/>
              </w:rPr>
            </w:pPr>
          </w:p>
        </w:tc>
        <w:tc>
          <w:tcPr>
            <w:tcW w:w="567" w:type="dxa"/>
            <w:tcBorders>
              <w:top w:val="single" w:sz="4" w:space="0" w:color="auto"/>
              <w:left w:val="nil"/>
              <w:bottom w:val="nil"/>
              <w:right w:val="nil"/>
            </w:tcBorders>
            <w:shd w:val="clear" w:color="auto" w:fill="auto"/>
            <w:vAlign w:val="center"/>
          </w:tcPr>
          <w:p w14:paraId="489B32D2"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single" w:sz="12" w:space="0" w:color="auto"/>
            </w:tcBorders>
            <w:shd w:val="clear" w:color="auto" w:fill="auto"/>
            <w:vAlign w:val="center"/>
          </w:tcPr>
          <w:p w14:paraId="04F97C2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single" w:sz="12" w:space="0" w:color="auto"/>
              <w:bottom w:val="nil"/>
              <w:right w:val="nil"/>
            </w:tcBorders>
          </w:tcPr>
          <w:p w14:paraId="721BCFA8" w14:textId="77777777" w:rsidR="00065026" w:rsidRPr="00205281" w:rsidRDefault="00065026" w:rsidP="00065026">
            <w:pPr>
              <w:adjustRightInd w:val="0"/>
              <w:snapToGrid w:val="0"/>
              <w:jc w:val="center"/>
              <w:rPr>
                <w:rFonts w:ascii="Arial" w:hAnsi="Arial" w:cs="Arial"/>
                <w:sz w:val="4"/>
                <w:szCs w:val="4"/>
                <w:lang w:val="es-BO"/>
              </w:rPr>
            </w:pPr>
          </w:p>
        </w:tc>
        <w:tc>
          <w:tcPr>
            <w:tcW w:w="426" w:type="dxa"/>
            <w:tcBorders>
              <w:top w:val="nil"/>
              <w:left w:val="nil"/>
              <w:bottom w:val="nil"/>
              <w:right w:val="nil"/>
            </w:tcBorders>
            <w:shd w:val="clear" w:color="auto" w:fill="auto"/>
            <w:vAlign w:val="center"/>
          </w:tcPr>
          <w:p w14:paraId="2FFA5FC9"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3397052" w14:textId="77777777" w:rsidR="00065026" w:rsidRPr="00205281" w:rsidRDefault="00065026" w:rsidP="00065026">
            <w:pPr>
              <w:adjustRightInd w:val="0"/>
              <w:snapToGrid w:val="0"/>
              <w:jc w:val="center"/>
              <w:rPr>
                <w:rFonts w:ascii="Arial" w:hAnsi="Arial" w:cs="Arial"/>
                <w:sz w:val="4"/>
                <w:szCs w:val="4"/>
                <w:lang w:val="es-BO"/>
              </w:rPr>
            </w:pPr>
          </w:p>
        </w:tc>
        <w:tc>
          <w:tcPr>
            <w:tcW w:w="426" w:type="dxa"/>
            <w:tcBorders>
              <w:top w:val="nil"/>
              <w:left w:val="nil"/>
              <w:bottom w:val="nil"/>
              <w:right w:val="nil"/>
            </w:tcBorders>
            <w:shd w:val="clear" w:color="auto" w:fill="auto"/>
            <w:vAlign w:val="center"/>
          </w:tcPr>
          <w:p w14:paraId="3D96CC83"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5D308572" w14:textId="77777777" w:rsidR="00065026" w:rsidRPr="00205281" w:rsidRDefault="00065026" w:rsidP="0006502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297C47AC" w14:textId="77777777" w:rsidR="00065026" w:rsidRPr="00205281" w:rsidRDefault="00065026" w:rsidP="00065026">
            <w:pPr>
              <w:adjustRightInd w:val="0"/>
              <w:snapToGrid w:val="0"/>
              <w:jc w:val="center"/>
              <w:rPr>
                <w:rFonts w:ascii="Arial" w:hAnsi="Arial" w:cs="Arial"/>
                <w:sz w:val="4"/>
                <w:szCs w:val="4"/>
                <w:lang w:val="es-BO"/>
              </w:rPr>
            </w:pPr>
          </w:p>
        </w:tc>
        <w:tc>
          <w:tcPr>
            <w:tcW w:w="2779" w:type="dxa"/>
            <w:tcBorders>
              <w:top w:val="nil"/>
              <w:left w:val="nil"/>
              <w:bottom w:val="nil"/>
              <w:right w:val="nil"/>
            </w:tcBorders>
            <w:shd w:val="clear" w:color="auto" w:fill="auto"/>
            <w:vAlign w:val="center"/>
          </w:tcPr>
          <w:p w14:paraId="1FD6627C"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8CF015"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E480F1C"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D72345F" w14:textId="77777777" w:rsidR="00065026" w:rsidRPr="00205281"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10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4FECD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Notificación de la adjudicación o Declaratoria Desierta (fecha límite)</w:t>
            </w:r>
          </w:p>
        </w:tc>
        <w:tc>
          <w:tcPr>
            <w:tcW w:w="142" w:type="dxa"/>
            <w:tcBorders>
              <w:top w:val="nil"/>
              <w:left w:val="single" w:sz="12" w:space="0" w:color="auto"/>
              <w:bottom w:val="nil"/>
              <w:right w:val="nil"/>
            </w:tcBorders>
            <w:shd w:val="clear" w:color="auto" w:fill="auto"/>
            <w:tcMar>
              <w:left w:w="0" w:type="dxa"/>
              <w:right w:w="0" w:type="dxa"/>
            </w:tcMar>
            <w:vAlign w:val="center"/>
          </w:tcPr>
          <w:p w14:paraId="623EB7A5" w14:textId="77777777" w:rsidR="00065026" w:rsidRPr="00205281" w:rsidRDefault="00065026" w:rsidP="00065026">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B181B39"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06D90ADD" w14:textId="77777777" w:rsidR="00065026" w:rsidRPr="00205281" w:rsidRDefault="00065026" w:rsidP="0006502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F8279C1"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5B85C72A" w14:textId="77777777" w:rsidR="00065026" w:rsidRPr="00205281" w:rsidRDefault="00065026" w:rsidP="0006502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36367F3C"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3BBE6A1" w14:textId="77777777" w:rsidR="00065026" w:rsidRPr="00205281" w:rsidRDefault="00065026" w:rsidP="00065026">
            <w:pPr>
              <w:adjustRightInd w:val="0"/>
              <w:snapToGrid w:val="0"/>
              <w:jc w:val="center"/>
              <w:rPr>
                <w:i/>
                <w:sz w:val="14"/>
                <w:szCs w:val="14"/>
                <w:lang w:val="es-BO"/>
              </w:rPr>
            </w:pPr>
          </w:p>
        </w:tc>
        <w:tc>
          <w:tcPr>
            <w:tcW w:w="141" w:type="dxa"/>
            <w:tcBorders>
              <w:top w:val="nil"/>
              <w:left w:val="single" w:sz="12" w:space="0" w:color="auto"/>
              <w:bottom w:val="nil"/>
              <w:right w:val="nil"/>
            </w:tcBorders>
            <w:tcMar>
              <w:left w:w="0" w:type="dxa"/>
              <w:right w:w="0" w:type="dxa"/>
            </w:tcMar>
          </w:tcPr>
          <w:p w14:paraId="3A8B936B" w14:textId="77777777" w:rsidR="00065026" w:rsidRPr="00205281" w:rsidRDefault="00065026" w:rsidP="00065026">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17A33D0D" w14:textId="77777777" w:rsidR="00065026" w:rsidRPr="00205281" w:rsidRDefault="00065026" w:rsidP="00065026">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6C69D2A5" w14:textId="77777777" w:rsidR="00065026" w:rsidRPr="00205281" w:rsidRDefault="00065026" w:rsidP="00065026">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32C2E340" w14:textId="77777777" w:rsidR="00065026" w:rsidRPr="00205281" w:rsidRDefault="00065026" w:rsidP="00065026">
            <w:pPr>
              <w:adjustRightInd w:val="0"/>
              <w:snapToGrid w:val="0"/>
              <w:jc w:val="center"/>
              <w:rPr>
                <w:i/>
                <w:sz w:val="14"/>
                <w:szCs w:val="14"/>
                <w:lang w:val="es-BO"/>
              </w:rPr>
            </w:pPr>
          </w:p>
        </w:tc>
        <w:tc>
          <w:tcPr>
            <w:tcW w:w="141" w:type="dxa"/>
            <w:tcBorders>
              <w:top w:val="nil"/>
              <w:left w:val="nil"/>
              <w:bottom w:val="nil"/>
              <w:right w:val="single" w:sz="12" w:space="0" w:color="auto"/>
            </w:tcBorders>
            <w:shd w:val="clear" w:color="auto" w:fill="auto"/>
            <w:vAlign w:val="center"/>
          </w:tcPr>
          <w:p w14:paraId="7994E9E2" w14:textId="77777777" w:rsidR="00065026" w:rsidRPr="00205281" w:rsidRDefault="00065026" w:rsidP="0006502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60DD88EC" w14:textId="77777777" w:rsidR="00065026" w:rsidRPr="00205281" w:rsidRDefault="00065026" w:rsidP="00065026">
            <w:pPr>
              <w:adjustRightInd w:val="0"/>
              <w:snapToGrid w:val="0"/>
              <w:jc w:val="center"/>
              <w:rPr>
                <w:i/>
                <w:sz w:val="14"/>
                <w:szCs w:val="14"/>
                <w:lang w:val="es-BO"/>
              </w:rPr>
            </w:pPr>
          </w:p>
        </w:tc>
        <w:tc>
          <w:tcPr>
            <w:tcW w:w="2779" w:type="dxa"/>
            <w:tcBorders>
              <w:top w:val="nil"/>
              <w:left w:val="nil"/>
              <w:bottom w:val="nil"/>
              <w:right w:val="nil"/>
            </w:tcBorders>
            <w:shd w:val="clear" w:color="auto" w:fill="auto"/>
            <w:vAlign w:val="center"/>
          </w:tcPr>
          <w:p w14:paraId="2DDAAF76"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98A00A8" w14:textId="77777777" w:rsidR="00065026" w:rsidRPr="00205281" w:rsidRDefault="00065026" w:rsidP="00065026">
            <w:pPr>
              <w:adjustRightInd w:val="0"/>
              <w:snapToGrid w:val="0"/>
              <w:jc w:val="center"/>
              <w:rPr>
                <w:i/>
                <w:sz w:val="14"/>
                <w:szCs w:val="14"/>
                <w:lang w:val="es-BO"/>
              </w:rPr>
            </w:pPr>
          </w:p>
        </w:tc>
      </w:tr>
      <w:tr w:rsidR="00205281" w:rsidRPr="00205281" w14:paraId="022CCC5A"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2D789C76" w14:textId="77777777" w:rsidR="00065026" w:rsidRPr="00205281" w:rsidRDefault="00065026" w:rsidP="00065026">
            <w:pPr>
              <w:adjustRightInd w:val="0"/>
              <w:snapToGrid w:val="0"/>
              <w:jc w:val="center"/>
              <w:rPr>
                <w:rFonts w:ascii="Arial" w:hAnsi="Arial" w:cs="Arial"/>
                <w:sz w:val="14"/>
                <w:szCs w:val="14"/>
                <w:lang w:val="es-BO"/>
              </w:rPr>
            </w:pPr>
          </w:p>
        </w:tc>
        <w:tc>
          <w:tcPr>
            <w:tcW w:w="3104" w:type="dxa"/>
            <w:gridSpan w:val="2"/>
            <w:vMerge/>
            <w:tcBorders>
              <w:left w:val="single" w:sz="12" w:space="0" w:color="auto"/>
              <w:right w:val="single" w:sz="12" w:space="0" w:color="auto"/>
            </w:tcBorders>
            <w:shd w:val="clear" w:color="auto" w:fill="auto"/>
            <w:vAlign w:val="bottom"/>
          </w:tcPr>
          <w:p w14:paraId="071714F1" w14:textId="77777777" w:rsidR="00065026" w:rsidRPr="00205281" w:rsidRDefault="00065026" w:rsidP="00065026">
            <w:pPr>
              <w:adjustRightInd w:val="0"/>
              <w:snapToGrid w:val="0"/>
              <w:ind w:left="113" w:right="113"/>
              <w:jc w:val="both"/>
              <w:rPr>
                <w:rFonts w:ascii="Arial" w:hAnsi="Arial" w:cs="Arial"/>
                <w:b/>
                <w:lang w:val="es-BO"/>
              </w:rPr>
            </w:pPr>
          </w:p>
        </w:tc>
        <w:tc>
          <w:tcPr>
            <w:tcW w:w="142" w:type="dxa"/>
            <w:vMerge w:val="restart"/>
            <w:tcBorders>
              <w:top w:val="nil"/>
              <w:left w:val="single" w:sz="12" w:space="0" w:color="auto"/>
              <w:right w:val="single" w:sz="4" w:space="0" w:color="auto"/>
            </w:tcBorders>
            <w:shd w:val="clear" w:color="auto" w:fill="auto"/>
            <w:vAlign w:val="center"/>
          </w:tcPr>
          <w:p w14:paraId="1B8B0C43" w14:textId="77777777" w:rsidR="00065026" w:rsidRPr="00205281"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22E59" w14:textId="6B5ACADB" w:rsidR="00065026" w:rsidRPr="00205281" w:rsidRDefault="0018244E" w:rsidP="00065026">
            <w:pPr>
              <w:adjustRightInd w:val="0"/>
              <w:snapToGrid w:val="0"/>
              <w:jc w:val="center"/>
              <w:rPr>
                <w:rFonts w:ascii="Arial" w:hAnsi="Arial" w:cs="Arial"/>
                <w:lang w:val="es-BO"/>
              </w:rPr>
            </w:pPr>
            <w:r>
              <w:rPr>
                <w:rFonts w:ascii="Arial" w:hAnsi="Arial" w:cs="Arial"/>
                <w:lang w:val="es-BO"/>
              </w:rPr>
              <w:t>20</w:t>
            </w:r>
          </w:p>
        </w:tc>
        <w:tc>
          <w:tcPr>
            <w:tcW w:w="142" w:type="dxa"/>
            <w:vMerge w:val="restart"/>
            <w:tcBorders>
              <w:top w:val="nil"/>
              <w:left w:val="single" w:sz="4" w:space="0" w:color="auto"/>
              <w:right w:val="single" w:sz="4" w:space="0" w:color="auto"/>
            </w:tcBorders>
            <w:shd w:val="clear" w:color="auto" w:fill="auto"/>
            <w:vAlign w:val="center"/>
          </w:tcPr>
          <w:p w14:paraId="1198D52A" w14:textId="77777777" w:rsidR="00065026" w:rsidRPr="00205281"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67504" w14:textId="0F2FFEE4" w:rsidR="00065026" w:rsidRPr="00205281" w:rsidRDefault="00BF24FF" w:rsidP="00065026">
            <w:pPr>
              <w:adjustRightInd w:val="0"/>
              <w:snapToGrid w:val="0"/>
              <w:jc w:val="center"/>
              <w:rPr>
                <w:rFonts w:ascii="Arial" w:hAnsi="Arial" w:cs="Arial"/>
                <w:lang w:val="es-BO"/>
              </w:rPr>
            </w:pPr>
            <w:r>
              <w:rPr>
                <w:rFonts w:ascii="Arial" w:hAnsi="Arial" w:cs="Arial"/>
                <w:lang w:val="es-BO"/>
              </w:rPr>
              <w:t>0</w:t>
            </w:r>
            <w:r w:rsidR="00257D64">
              <w:rPr>
                <w:rFonts w:ascii="Arial" w:hAnsi="Arial" w:cs="Arial"/>
                <w:lang w:val="es-BO"/>
              </w:rPr>
              <w:t>7</w:t>
            </w:r>
          </w:p>
        </w:tc>
        <w:tc>
          <w:tcPr>
            <w:tcW w:w="142" w:type="dxa"/>
            <w:vMerge w:val="restart"/>
            <w:tcBorders>
              <w:top w:val="nil"/>
              <w:left w:val="single" w:sz="4" w:space="0" w:color="auto"/>
              <w:right w:val="single" w:sz="4" w:space="0" w:color="auto"/>
            </w:tcBorders>
            <w:shd w:val="clear" w:color="auto" w:fill="auto"/>
            <w:vAlign w:val="center"/>
          </w:tcPr>
          <w:p w14:paraId="5733DC3D" w14:textId="77777777" w:rsidR="00065026" w:rsidRPr="00205281" w:rsidRDefault="00065026" w:rsidP="00065026">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C6E" w14:textId="079714BB" w:rsidR="00065026" w:rsidRPr="00205281" w:rsidRDefault="00D26E62" w:rsidP="00065026">
            <w:pPr>
              <w:adjustRightInd w:val="0"/>
              <w:snapToGrid w:val="0"/>
              <w:jc w:val="center"/>
              <w:rPr>
                <w:rFonts w:ascii="Arial" w:hAnsi="Arial" w:cs="Arial"/>
                <w:lang w:val="es-BO"/>
              </w:rPr>
            </w:pPr>
            <w:r>
              <w:rPr>
                <w:rFonts w:ascii="Arial" w:hAnsi="Arial" w:cs="Arial"/>
                <w:lang w:val="es-BO"/>
              </w:rPr>
              <w:t>2022</w:t>
            </w:r>
          </w:p>
        </w:tc>
        <w:tc>
          <w:tcPr>
            <w:tcW w:w="142" w:type="dxa"/>
            <w:vMerge w:val="restart"/>
            <w:tcBorders>
              <w:top w:val="nil"/>
              <w:left w:val="single" w:sz="4" w:space="0" w:color="auto"/>
              <w:right w:val="single" w:sz="12" w:space="0" w:color="auto"/>
            </w:tcBorders>
            <w:shd w:val="clear" w:color="auto" w:fill="auto"/>
            <w:vAlign w:val="center"/>
          </w:tcPr>
          <w:p w14:paraId="1DA4F3DC" w14:textId="77777777" w:rsidR="00065026" w:rsidRPr="00205281" w:rsidRDefault="00065026" w:rsidP="00065026">
            <w:pPr>
              <w:adjustRightInd w:val="0"/>
              <w:snapToGrid w:val="0"/>
              <w:jc w:val="center"/>
              <w:rPr>
                <w:rFonts w:ascii="Arial" w:hAnsi="Arial" w:cs="Arial"/>
                <w:lang w:val="es-BO"/>
              </w:rPr>
            </w:pPr>
          </w:p>
        </w:tc>
        <w:tc>
          <w:tcPr>
            <w:tcW w:w="141" w:type="dxa"/>
            <w:vMerge w:val="restart"/>
            <w:tcBorders>
              <w:top w:val="nil"/>
              <w:left w:val="single" w:sz="12" w:space="0" w:color="auto"/>
              <w:right w:val="nil"/>
            </w:tcBorders>
          </w:tcPr>
          <w:p w14:paraId="5C2C07FA" w14:textId="77777777" w:rsidR="00065026" w:rsidRPr="00205281" w:rsidRDefault="00065026" w:rsidP="00065026">
            <w:pPr>
              <w:adjustRightInd w:val="0"/>
              <w:snapToGrid w:val="0"/>
              <w:jc w:val="center"/>
              <w:rPr>
                <w:rFonts w:ascii="Arial" w:hAnsi="Arial" w:cs="Arial"/>
                <w:lang w:val="es-BO"/>
              </w:rPr>
            </w:pPr>
          </w:p>
        </w:tc>
        <w:tc>
          <w:tcPr>
            <w:tcW w:w="426" w:type="dxa"/>
            <w:vMerge w:val="restart"/>
            <w:tcBorders>
              <w:top w:val="nil"/>
              <w:left w:val="nil"/>
              <w:right w:val="nil"/>
            </w:tcBorders>
            <w:shd w:val="clear" w:color="auto" w:fill="auto"/>
            <w:vAlign w:val="center"/>
          </w:tcPr>
          <w:p w14:paraId="203ADF7C" w14:textId="77777777" w:rsidR="00065026" w:rsidRPr="00205281" w:rsidRDefault="00065026" w:rsidP="00065026">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0D9C4D79" w14:textId="77777777" w:rsidR="00065026" w:rsidRPr="00205281" w:rsidRDefault="00065026" w:rsidP="00065026">
            <w:pPr>
              <w:adjustRightInd w:val="0"/>
              <w:snapToGrid w:val="0"/>
              <w:jc w:val="center"/>
              <w:rPr>
                <w:rFonts w:ascii="Arial" w:hAnsi="Arial" w:cs="Arial"/>
                <w:lang w:val="es-BO"/>
              </w:rPr>
            </w:pPr>
          </w:p>
        </w:tc>
        <w:tc>
          <w:tcPr>
            <w:tcW w:w="426" w:type="dxa"/>
            <w:vMerge w:val="restart"/>
            <w:tcBorders>
              <w:top w:val="nil"/>
              <w:left w:val="nil"/>
              <w:right w:val="nil"/>
            </w:tcBorders>
            <w:shd w:val="clear" w:color="auto" w:fill="auto"/>
            <w:vAlign w:val="center"/>
          </w:tcPr>
          <w:p w14:paraId="4054E1FD" w14:textId="77777777" w:rsidR="00065026" w:rsidRPr="00205281" w:rsidRDefault="00065026" w:rsidP="00065026">
            <w:pPr>
              <w:adjustRightInd w:val="0"/>
              <w:snapToGrid w:val="0"/>
              <w:jc w:val="center"/>
              <w:rPr>
                <w:rFonts w:ascii="Arial" w:hAnsi="Arial" w:cs="Arial"/>
                <w:lang w:val="es-BO"/>
              </w:rPr>
            </w:pPr>
          </w:p>
        </w:tc>
        <w:tc>
          <w:tcPr>
            <w:tcW w:w="141" w:type="dxa"/>
            <w:vMerge w:val="restart"/>
            <w:tcBorders>
              <w:top w:val="nil"/>
              <w:left w:val="nil"/>
              <w:right w:val="single" w:sz="12" w:space="0" w:color="auto"/>
            </w:tcBorders>
            <w:shd w:val="clear" w:color="auto" w:fill="auto"/>
            <w:vAlign w:val="center"/>
          </w:tcPr>
          <w:p w14:paraId="136E883F" w14:textId="77777777" w:rsidR="00065026" w:rsidRPr="00205281" w:rsidRDefault="00065026" w:rsidP="00065026">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126D8A7E" w14:textId="77777777" w:rsidR="00065026" w:rsidRPr="00205281" w:rsidRDefault="00065026" w:rsidP="00065026">
            <w:pPr>
              <w:adjustRightInd w:val="0"/>
              <w:snapToGrid w:val="0"/>
              <w:jc w:val="center"/>
              <w:rPr>
                <w:rFonts w:ascii="Arial" w:hAnsi="Arial" w:cs="Arial"/>
                <w:lang w:val="es-BO"/>
              </w:rPr>
            </w:pPr>
          </w:p>
        </w:tc>
        <w:tc>
          <w:tcPr>
            <w:tcW w:w="2779" w:type="dxa"/>
            <w:vMerge w:val="restart"/>
            <w:tcBorders>
              <w:top w:val="nil"/>
              <w:left w:val="nil"/>
              <w:right w:val="nil"/>
            </w:tcBorders>
            <w:shd w:val="clear" w:color="auto" w:fill="auto"/>
            <w:vAlign w:val="center"/>
          </w:tcPr>
          <w:p w14:paraId="0F66C0B2"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3FB13A0" w14:textId="77777777" w:rsidR="00065026" w:rsidRPr="00205281" w:rsidRDefault="00065026" w:rsidP="00065026">
            <w:pPr>
              <w:adjustRightInd w:val="0"/>
              <w:snapToGrid w:val="0"/>
              <w:jc w:val="center"/>
              <w:rPr>
                <w:rFonts w:ascii="Arial" w:hAnsi="Arial" w:cs="Arial"/>
                <w:lang w:val="es-BO"/>
              </w:rPr>
            </w:pPr>
          </w:p>
        </w:tc>
      </w:tr>
      <w:tr w:rsidR="00205281" w:rsidRPr="00205281" w14:paraId="582D2D8F"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A8497A" w14:textId="77777777" w:rsidR="00065026" w:rsidRPr="00205281" w:rsidRDefault="00065026" w:rsidP="00065026">
            <w:pPr>
              <w:adjustRightInd w:val="0"/>
              <w:snapToGrid w:val="0"/>
              <w:jc w:val="center"/>
              <w:rPr>
                <w:rFonts w:ascii="Arial" w:hAnsi="Arial" w:cs="Arial"/>
                <w:sz w:val="14"/>
                <w:szCs w:val="14"/>
                <w:lang w:val="es-BO"/>
              </w:rPr>
            </w:pPr>
          </w:p>
        </w:tc>
        <w:tc>
          <w:tcPr>
            <w:tcW w:w="3104" w:type="dxa"/>
            <w:gridSpan w:val="2"/>
            <w:vMerge/>
            <w:tcBorders>
              <w:left w:val="single" w:sz="12" w:space="0" w:color="auto"/>
              <w:bottom w:val="nil"/>
              <w:right w:val="single" w:sz="12" w:space="0" w:color="auto"/>
            </w:tcBorders>
            <w:shd w:val="clear" w:color="auto" w:fill="auto"/>
            <w:vAlign w:val="bottom"/>
          </w:tcPr>
          <w:p w14:paraId="52178A50" w14:textId="77777777" w:rsidR="00065026" w:rsidRPr="00205281" w:rsidRDefault="00065026" w:rsidP="00065026">
            <w:pPr>
              <w:adjustRightInd w:val="0"/>
              <w:snapToGrid w:val="0"/>
              <w:ind w:left="113" w:right="113"/>
              <w:jc w:val="both"/>
              <w:rPr>
                <w:rFonts w:ascii="Arial" w:hAnsi="Arial" w:cs="Arial"/>
                <w:b/>
                <w:lang w:val="es-BO"/>
              </w:rPr>
            </w:pPr>
          </w:p>
        </w:tc>
        <w:tc>
          <w:tcPr>
            <w:tcW w:w="142" w:type="dxa"/>
            <w:vMerge/>
            <w:tcBorders>
              <w:left w:val="single" w:sz="12" w:space="0" w:color="auto"/>
              <w:bottom w:val="nil"/>
              <w:right w:val="nil"/>
            </w:tcBorders>
            <w:shd w:val="clear" w:color="auto" w:fill="auto"/>
            <w:vAlign w:val="center"/>
          </w:tcPr>
          <w:p w14:paraId="6C220A59" w14:textId="77777777" w:rsidR="00065026" w:rsidRPr="00205281" w:rsidRDefault="00065026" w:rsidP="00065026">
            <w:pPr>
              <w:adjustRightInd w:val="0"/>
              <w:snapToGrid w:val="0"/>
              <w:jc w:val="center"/>
              <w:rPr>
                <w:rFonts w:ascii="Arial" w:hAnsi="Arial" w:cs="Arial"/>
                <w:lang w:val="es-BO"/>
              </w:rPr>
            </w:pPr>
          </w:p>
        </w:tc>
        <w:tc>
          <w:tcPr>
            <w:tcW w:w="425" w:type="dxa"/>
            <w:tcBorders>
              <w:top w:val="single" w:sz="4" w:space="0" w:color="auto"/>
              <w:left w:val="nil"/>
              <w:bottom w:val="nil"/>
              <w:right w:val="nil"/>
            </w:tcBorders>
            <w:shd w:val="clear" w:color="auto" w:fill="auto"/>
            <w:vAlign w:val="center"/>
          </w:tcPr>
          <w:p w14:paraId="70F3ED71" w14:textId="77777777" w:rsidR="00065026" w:rsidRPr="00205281" w:rsidRDefault="00065026" w:rsidP="00065026">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58E904A8" w14:textId="77777777" w:rsidR="00065026" w:rsidRPr="00205281" w:rsidRDefault="00065026" w:rsidP="00065026">
            <w:pPr>
              <w:adjustRightInd w:val="0"/>
              <w:snapToGrid w:val="0"/>
              <w:jc w:val="center"/>
              <w:rPr>
                <w:rFonts w:ascii="Arial" w:hAnsi="Arial" w:cs="Arial"/>
                <w:sz w:val="2"/>
                <w:szCs w:val="2"/>
                <w:lang w:val="es-BO"/>
              </w:rPr>
            </w:pPr>
          </w:p>
        </w:tc>
        <w:tc>
          <w:tcPr>
            <w:tcW w:w="425" w:type="dxa"/>
            <w:tcBorders>
              <w:top w:val="single" w:sz="4" w:space="0" w:color="auto"/>
              <w:left w:val="nil"/>
              <w:bottom w:val="nil"/>
              <w:right w:val="nil"/>
            </w:tcBorders>
            <w:shd w:val="clear" w:color="auto" w:fill="auto"/>
            <w:vAlign w:val="center"/>
          </w:tcPr>
          <w:p w14:paraId="7E647D90" w14:textId="77777777" w:rsidR="00065026" w:rsidRPr="00205281" w:rsidRDefault="00065026" w:rsidP="00065026">
            <w:pPr>
              <w:adjustRightInd w:val="0"/>
              <w:snapToGrid w:val="0"/>
              <w:jc w:val="center"/>
              <w:rPr>
                <w:rFonts w:ascii="Arial" w:hAnsi="Arial" w:cs="Arial"/>
                <w:sz w:val="2"/>
                <w:szCs w:val="2"/>
                <w:lang w:val="es-BO"/>
              </w:rPr>
            </w:pPr>
          </w:p>
        </w:tc>
        <w:tc>
          <w:tcPr>
            <w:tcW w:w="142" w:type="dxa"/>
            <w:vMerge/>
            <w:tcBorders>
              <w:left w:val="nil"/>
              <w:bottom w:val="nil"/>
              <w:right w:val="nil"/>
            </w:tcBorders>
            <w:shd w:val="clear" w:color="auto" w:fill="auto"/>
            <w:vAlign w:val="center"/>
          </w:tcPr>
          <w:p w14:paraId="70320A06" w14:textId="77777777" w:rsidR="00065026" w:rsidRPr="00205281" w:rsidRDefault="00065026" w:rsidP="00065026">
            <w:pPr>
              <w:adjustRightInd w:val="0"/>
              <w:snapToGrid w:val="0"/>
              <w:jc w:val="center"/>
              <w:rPr>
                <w:rFonts w:ascii="Arial" w:hAnsi="Arial" w:cs="Arial"/>
                <w:sz w:val="2"/>
                <w:szCs w:val="2"/>
                <w:lang w:val="es-BO"/>
              </w:rPr>
            </w:pPr>
          </w:p>
        </w:tc>
        <w:tc>
          <w:tcPr>
            <w:tcW w:w="567" w:type="dxa"/>
            <w:tcBorders>
              <w:top w:val="single" w:sz="4" w:space="0" w:color="auto"/>
              <w:left w:val="nil"/>
              <w:bottom w:val="nil"/>
              <w:right w:val="nil"/>
            </w:tcBorders>
            <w:shd w:val="clear" w:color="auto" w:fill="auto"/>
            <w:vAlign w:val="center"/>
          </w:tcPr>
          <w:p w14:paraId="4AB78D2D" w14:textId="77777777" w:rsidR="00065026" w:rsidRPr="00205281" w:rsidRDefault="00065026" w:rsidP="00065026">
            <w:pPr>
              <w:adjustRightInd w:val="0"/>
              <w:snapToGrid w:val="0"/>
              <w:jc w:val="center"/>
              <w:rPr>
                <w:rFonts w:ascii="Arial" w:hAnsi="Arial" w:cs="Arial"/>
                <w:sz w:val="2"/>
                <w:szCs w:val="2"/>
                <w:lang w:val="es-BO"/>
              </w:rPr>
            </w:pPr>
          </w:p>
        </w:tc>
        <w:tc>
          <w:tcPr>
            <w:tcW w:w="142" w:type="dxa"/>
            <w:vMerge/>
            <w:tcBorders>
              <w:left w:val="nil"/>
              <w:bottom w:val="nil"/>
              <w:right w:val="single" w:sz="12" w:space="0" w:color="auto"/>
            </w:tcBorders>
            <w:shd w:val="clear" w:color="auto" w:fill="auto"/>
            <w:vAlign w:val="center"/>
          </w:tcPr>
          <w:p w14:paraId="7EAFE111"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single" w:sz="12" w:space="0" w:color="auto"/>
              <w:bottom w:val="nil"/>
              <w:right w:val="nil"/>
            </w:tcBorders>
          </w:tcPr>
          <w:p w14:paraId="3C5A54B1" w14:textId="77777777" w:rsidR="00065026" w:rsidRPr="00205281" w:rsidRDefault="00065026" w:rsidP="00065026">
            <w:pPr>
              <w:adjustRightInd w:val="0"/>
              <w:snapToGrid w:val="0"/>
              <w:jc w:val="center"/>
              <w:rPr>
                <w:rFonts w:ascii="Arial" w:hAnsi="Arial" w:cs="Arial"/>
                <w:lang w:val="es-BO"/>
              </w:rPr>
            </w:pPr>
          </w:p>
        </w:tc>
        <w:tc>
          <w:tcPr>
            <w:tcW w:w="426" w:type="dxa"/>
            <w:vMerge/>
            <w:tcBorders>
              <w:left w:val="nil"/>
              <w:bottom w:val="nil"/>
              <w:right w:val="nil"/>
            </w:tcBorders>
            <w:shd w:val="clear" w:color="auto" w:fill="auto"/>
            <w:vAlign w:val="center"/>
          </w:tcPr>
          <w:p w14:paraId="706FEC87"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10D1FC45" w14:textId="77777777" w:rsidR="00065026" w:rsidRPr="00205281" w:rsidRDefault="00065026" w:rsidP="00065026">
            <w:pPr>
              <w:adjustRightInd w:val="0"/>
              <w:snapToGrid w:val="0"/>
              <w:jc w:val="center"/>
              <w:rPr>
                <w:rFonts w:ascii="Arial" w:hAnsi="Arial" w:cs="Arial"/>
                <w:lang w:val="es-BO"/>
              </w:rPr>
            </w:pPr>
          </w:p>
        </w:tc>
        <w:tc>
          <w:tcPr>
            <w:tcW w:w="426" w:type="dxa"/>
            <w:vMerge/>
            <w:tcBorders>
              <w:left w:val="nil"/>
              <w:bottom w:val="nil"/>
              <w:right w:val="nil"/>
            </w:tcBorders>
            <w:shd w:val="clear" w:color="auto" w:fill="auto"/>
            <w:vAlign w:val="center"/>
          </w:tcPr>
          <w:p w14:paraId="62C7950B" w14:textId="77777777" w:rsidR="00065026" w:rsidRPr="00205281" w:rsidRDefault="00065026" w:rsidP="00065026">
            <w:pPr>
              <w:adjustRightInd w:val="0"/>
              <w:snapToGrid w:val="0"/>
              <w:jc w:val="center"/>
              <w:rPr>
                <w:rFonts w:ascii="Arial" w:hAnsi="Arial" w:cs="Arial"/>
                <w:lang w:val="es-BO"/>
              </w:rPr>
            </w:pPr>
          </w:p>
        </w:tc>
        <w:tc>
          <w:tcPr>
            <w:tcW w:w="141" w:type="dxa"/>
            <w:vMerge/>
            <w:tcBorders>
              <w:left w:val="nil"/>
              <w:bottom w:val="nil"/>
              <w:right w:val="single" w:sz="12" w:space="0" w:color="auto"/>
            </w:tcBorders>
            <w:shd w:val="clear" w:color="auto" w:fill="auto"/>
            <w:vAlign w:val="center"/>
          </w:tcPr>
          <w:p w14:paraId="1DADA6C2" w14:textId="77777777" w:rsidR="00065026" w:rsidRPr="00205281" w:rsidRDefault="00065026" w:rsidP="00065026">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9E31933" w14:textId="77777777" w:rsidR="00065026" w:rsidRPr="00205281" w:rsidRDefault="00065026" w:rsidP="00065026">
            <w:pPr>
              <w:adjustRightInd w:val="0"/>
              <w:snapToGrid w:val="0"/>
              <w:jc w:val="center"/>
              <w:rPr>
                <w:rFonts w:ascii="Arial" w:hAnsi="Arial" w:cs="Arial"/>
                <w:lang w:val="es-BO"/>
              </w:rPr>
            </w:pPr>
          </w:p>
        </w:tc>
        <w:tc>
          <w:tcPr>
            <w:tcW w:w="2779" w:type="dxa"/>
            <w:vMerge/>
            <w:tcBorders>
              <w:left w:val="nil"/>
              <w:bottom w:val="nil"/>
              <w:right w:val="nil"/>
            </w:tcBorders>
            <w:shd w:val="clear" w:color="auto" w:fill="auto"/>
            <w:vAlign w:val="center"/>
          </w:tcPr>
          <w:p w14:paraId="084A8043"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D274FCD" w14:textId="77777777" w:rsidR="00065026" w:rsidRPr="00205281" w:rsidRDefault="00065026" w:rsidP="00065026">
            <w:pPr>
              <w:adjustRightInd w:val="0"/>
              <w:snapToGrid w:val="0"/>
              <w:jc w:val="center"/>
              <w:rPr>
                <w:rFonts w:ascii="Arial" w:hAnsi="Arial" w:cs="Arial"/>
                <w:lang w:val="es-BO"/>
              </w:rPr>
            </w:pPr>
          </w:p>
        </w:tc>
      </w:tr>
      <w:tr w:rsidR="00205281" w:rsidRPr="00205281" w14:paraId="265CAFF1"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39A8BB" w14:textId="77777777" w:rsidR="00065026" w:rsidRPr="00205281" w:rsidRDefault="00065026" w:rsidP="00065026">
            <w:pPr>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370AE959"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14:paraId="38A6C5E3"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71026509" w14:textId="77777777" w:rsidR="00065026" w:rsidRPr="00205281" w:rsidRDefault="00065026" w:rsidP="00065026">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03EB06BB"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6A6DDC2B" w14:textId="77777777" w:rsidR="00065026" w:rsidRPr="00205281" w:rsidRDefault="00065026" w:rsidP="00065026">
            <w:pPr>
              <w:adjustRightInd w:val="0"/>
              <w:snapToGrid w:val="0"/>
              <w:jc w:val="center"/>
              <w:rPr>
                <w:rFonts w:ascii="Arial" w:hAnsi="Arial" w:cs="Arial"/>
                <w:sz w:val="4"/>
                <w:szCs w:val="4"/>
                <w:lang w:val="es-BO"/>
              </w:rPr>
            </w:pPr>
          </w:p>
        </w:tc>
        <w:tc>
          <w:tcPr>
            <w:tcW w:w="425" w:type="dxa"/>
            <w:tcBorders>
              <w:top w:val="nil"/>
              <w:left w:val="nil"/>
              <w:bottom w:val="nil"/>
              <w:right w:val="nil"/>
            </w:tcBorders>
            <w:shd w:val="clear" w:color="auto" w:fill="auto"/>
            <w:vAlign w:val="center"/>
          </w:tcPr>
          <w:p w14:paraId="13A44C38"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210CB7B8" w14:textId="77777777" w:rsidR="00065026" w:rsidRPr="00205281" w:rsidRDefault="00065026" w:rsidP="00065026">
            <w:pPr>
              <w:adjustRightInd w:val="0"/>
              <w:snapToGrid w:val="0"/>
              <w:jc w:val="center"/>
              <w:rPr>
                <w:rFonts w:ascii="Arial" w:hAnsi="Arial" w:cs="Arial"/>
                <w:sz w:val="4"/>
                <w:szCs w:val="4"/>
                <w:lang w:val="es-BO"/>
              </w:rPr>
            </w:pPr>
          </w:p>
        </w:tc>
        <w:tc>
          <w:tcPr>
            <w:tcW w:w="567" w:type="dxa"/>
            <w:tcBorders>
              <w:top w:val="nil"/>
              <w:left w:val="nil"/>
              <w:bottom w:val="nil"/>
              <w:right w:val="nil"/>
            </w:tcBorders>
            <w:shd w:val="clear" w:color="auto" w:fill="auto"/>
            <w:vAlign w:val="center"/>
          </w:tcPr>
          <w:p w14:paraId="7FF0CA3B"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single" w:sz="12" w:space="0" w:color="auto"/>
            </w:tcBorders>
            <w:shd w:val="clear" w:color="auto" w:fill="auto"/>
            <w:vAlign w:val="center"/>
          </w:tcPr>
          <w:p w14:paraId="538B4912"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single" w:sz="12" w:space="0" w:color="auto"/>
              <w:bottom w:val="nil"/>
              <w:right w:val="nil"/>
            </w:tcBorders>
          </w:tcPr>
          <w:p w14:paraId="217F1953" w14:textId="77777777" w:rsidR="00065026" w:rsidRPr="00205281" w:rsidRDefault="00065026" w:rsidP="00065026">
            <w:pPr>
              <w:adjustRightInd w:val="0"/>
              <w:snapToGrid w:val="0"/>
              <w:jc w:val="center"/>
              <w:rPr>
                <w:rFonts w:ascii="Arial" w:hAnsi="Arial" w:cs="Arial"/>
                <w:sz w:val="4"/>
                <w:szCs w:val="4"/>
                <w:lang w:val="es-BO"/>
              </w:rPr>
            </w:pPr>
          </w:p>
        </w:tc>
        <w:tc>
          <w:tcPr>
            <w:tcW w:w="426" w:type="dxa"/>
            <w:tcBorders>
              <w:top w:val="nil"/>
              <w:left w:val="nil"/>
              <w:bottom w:val="nil"/>
              <w:right w:val="nil"/>
            </w:tcBorders>
            <w:shd w:val="clear" w:color="auto" w:fill="auto"/>
            <w:vAlign w:val="center"/>
          </w:tcPr>
          <w:p w14:paraId="23FB3A34"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F4A771" w14:textId="77777777" w:rsidR="00065026" w:rsidRPr="00205281" w:rsidRDefault="00065026" w:rsidP="00065026">
            <w:pPr>
              <w:adjustRightInd w:val="0"/>
              <w:snapToGrid w:val="0"/>
              <w:jc w:val="center"/>
              <w:rPr>
                <w:rFonts w:ascii="Arial" w:hAnsi="Arial" w:cs="Arial"/>
                <w:sz w:val="4"/>
                <w:szCs w:val="4"/>
                <w:lang w:val="es-BO"/>
              </w:rPr>
            </w:pPr>
          </w:p>
        </w:tc>
        <w:tc>
          <w:tcPr>
            <w:tcW w:w="426" w:type="dxa"/>
            <w:tcBorders>
              <w:top w:val="nil"/>
              <w:left w:val="nil"/>
              <w:bottom w:val="nil"/>
              <w:right w:val="nil"/>
            </w:tcBorders>
            <w:shd w:val="clear" w:color="auto" w:fill="auto"/>
            <w:vAlign w:val="center"/>
          </w:tcPr>
          <w:p w14:paraId="7FC88FFC"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4C48B327" w14:textId="77777777" w:rsidR="00065026" w:rsidRPr="00205281" w:rsidRDefault="00065026" w:rsidP="0006502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C0DBBB5" w14:textId="77777777" w:rsidR="00065026" w:rsidRPr="00205281" w:rsidRDefault="00065026" w:rsidP="00065026">
            <w:pPr>
              <w:adjustRightInd w:val="0"/>
              <w:snapToGrid w:val="0"/>
              <w:jc w:val="center"/>
              <w:rPr>
                <w:rFonts w:ascii="Arial" w:hAnsi="Arial" w:cs="Arial"/>
                <w:sz w:val="4"/>
                <w:szCs w:val="4"/>
                <w:lang w:val="es-BO"/>
              </w:rPr>
            </w:pPr>
          </w:p>
        </w:tc>
        <w:tc>
          <w:tcPr>
            <w:tcW w:w="2779" w:type="dxa"/>
            <w:tcBorders>
              <w:top w:val="nil"/>
              <w:left w:val="nil"/>
              <w:bottom w:val="nil"/>
              <w:right w:val="nil"/>
            </w:tcBorders>
            <w:shd w:val="clear" w:color="auto" w:fill="auto"/>
            <w:vAlign w:val="center"/>
          </w:tcPr>
          <w:p w14:paraId="55E6CEBE"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2962D83"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205281" w14:paraId="7759899B"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D6709D" w14:textId="77777777" w:rsidR="00065026" w:rsidRPr="00205281"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10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9AB1C7D" w14:textId="77777777" w:rsidR="00065026" w:rsidRPr="00205281" w:rsidRDefault="00065026" w:rsidP="00065026">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42" w:type="dxa"/>
            <w:tcBorders>
              <w:top w:val="nil"/>
              <w:left w:val="single" w:sz="12" w:space="0" w:color="auto"/>
              <w:bottom w:val="nil"/>
              <w:right w:val="nil"/>
            </w:tcBorders>
            <w:shd w:val="clear" w:color="auto" w:fill="auto"/>
            <w:tcMar>
              <w:left w:w="0" w:type="dxa"/>
              <w:right w:w="0" w:type="dxa"/>
            </w:tcMar>
            <w:vAlign w:val="center"/>
          </w:tcPr>
          <w:p w14:paraId="1470BF01" w14:textId="77777777" w:rsidR="00065026" w:rsidRPr="00205281" w:rsidRDefault="00065026" w:rsidP="00065026">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45C49CD" w14:textId="77777777" w:rsidR="00065026" w:rsidRPr="00205281" w:rsidRDefault="00065026" w:rsidP="00065026">
            <w:pPr>
              <w:adjustRightInd w:val="0"/>
              <w:snapToGrid w:val="0"/>
              <w:jc w:val="center"/>
              <w:rPr>
                <w:i/>
                <w:sz w:val="14"/>
                <w:szCs w:val="14"/>
                <w:lang w:val="es-BO"/>
              </w:rPr>
            </w:pPr>
            <w:r w:rsidRPr="00205281">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23881F68" w14:textId="77777777" w:rsidR="00065026" w:rsidRPr="00205281" w:rsidRDefault="00065026" w:rsidP="0006502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38299BC5" w14:textId="77777777" w:rsidR="00065026" w:rsidRPr="00205281" w:rsidRDefault="00065026" w:rsidP="00065026">
            <w:pPr>
              <w:adjustRightInd w:val="0"/>
              <w:snapToGrid w:val="0"/>
              <w:jc w:val="center"/>
              <w:rPr>
                <w:i/>
                <w:sz w:val="14"/>
                <w:szCs w:val="14"/>
                <w:lang w:val="es-BO"/>
              </w:rPr>
            </w:pPr>
            <w:r w:rsidRPr="00205281">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2F4996E1" w14:textId="77777777" w:rsidR="00065026" w:rsidRPr="00205281" w:rsidRDefault="00065026" w:rsidP="0006502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352E0610" w14:textId="77777777" w:rsidR="00065026" w:rsidRPr="00205281" w:rsidRDefault="00065026" w:rsidP="00065026">
            <w:pPr>
              <w:adjustRightInd w:val="0"/>
              <w:snapToGrid w:val="0"/>
              <w:jc w:val="center"/>
              <w:rPr>
                <w:i/>
                <w:sz w:val="14"/>
                <w:szCs w:val="14"/>
                <w:lang w:val="es-BO"/>
              </w:rPr>
            </w:pPr>
            <w:r w:rsidRPr="00205281">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41AB62DD" w14:textId="77777777" w:rsidR="00065026" w:rsidRPr="00205281" w:rsidRDefault="00065026" w:rsidP="00065026">
            <w:pPr>
              <w:adjustRightInd w:val="0"/>
              <w:snapToGrid w:val="0"/>
              <w:jc w:val="center"/>
              <w:rPr>
                <w:i/>
                <w:sz w:val="14"/>
                <w:szCs w:val="14"/>
                <w:lang w:val="es-BO"/>
              </w:rPr>
            </w:pPr>
          </w:p>
        </w:tc>
        <w:tc>
          <w:tcPr>
            <w:tcW w:w="141" w:type="dxa"/>
            <w:tcBorders>
              <w:top w:val="nil"/>
              <w:left w:val="single" w:sz="12" w:space="0" w:color="auto"/>
              <w:bottom w:val="nil"/>
              <w:right w:val="nil"/>
            </w:tcBorders>
            <w:tcMar>
              <w:left w:w="0" w:type="dxa"/>
              <w:right w:w="0" w:type="dxa"/>
            </w:tcMar>
          </w:tcPr>
          <w:p w14:paraId="66FC83F6" w14:textId="77777777" w:rsidR="00065026" w:rsidRPr="00205281" w:rsidRDefault="00065026" w:rsidP="00065026">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005F5FBE" w14:textId="77777777" w:rsidR="00065026" w:rsidRPr="00205281" w:rsidRDefault="00065026" w:rsidP="00065026">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65E8BAA9" w14:textId="77777777" w:rsidR="00065026" w:rsidRPr="00205281" w:rsidRDefault="00065026" w:rsidP="00065026">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2C4DDFE8" w14:textId="77777777" w:rsidR="00065026" w:rsidRPr="00205281" w:rsidRDefault="00065026" w:rsidP="00065026">
            <w:pPr>
              <w:adjustRightInd w:val="0"/>
              <w:snapToGrid w:val="0"/>
              <w:jc w:val="center"/>
              <w:rPr>
                <w:i/>
                <w:sz w:val="14"/>
                <w:szCs w:val="14"/>
                <w:lang w:val="es-BO"/>
              </w:rPr>
            </w:pPr>
          </w:p>
        </w:tc>
        <w:tc>
          <w:tcPr>
            <w:tcW w:w="141" w:type="dxa"/>
            <w:tcBorders>
              <w:top w:val="nil"/>
              <w:left w:val="nil"/>
              <w:bottom w:val="nil"/>
              <w:right w:val="single" w:sz="12" w:space="0" w:color="auto"/>
            </w:tcBorders>
            <w:shd w:val="clear" w:color="auto" w:fill="auto"/>
            <w:vAlign w:val="center"/>
          </w:tcPr>
          <w:p w14:paraId="42938878" w14:textId="77777777" w:rsidR="00065026" w:rsidRPr="00205281" w:rsidRDefault="00065026" w:rsidP="0006502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0E73E7C" w14:textId="77777777" w:rsidR="00065026" w:rsidRPr="00205281" w:rsidRDefault="00065026" w:rsidP="00065026">
            <w:pPr>
              <w:adjustRightInd w:val="0"/>
              <w:snapToGrid w:val="0"/>
              <w:jc w:val="center"/>
              <w:rPr>
                <w:i/>
                <w:sz w:val="14"/>
                <w:szCs w:val="14"/>
                <w:lang w:val="es-BO"/>
              </w:rPr>
            </w:pPr>
          </w:p>
        </w:tc>
        <w:tc>
          <w:tcPr>
            <w:tcW w:w="2779" w:type="dxa"/>
            <w:tcBorders>
              <w:top w:val="nil"/>
              <w:left w:val="nil"/>
              <w:bottom w:val="nil"/>
              <w:right w:val="nil"/>
            </w:tcBorders>
            <w:shd w:val="clear" w:color="auto" w:fill="auto"/>
            <w:vAlign w:val="center"/>
          </w:tcPr>
          <w:p w14:paraId="3254DB30" w14:textId="77777777" w:rsidR="00065026" w:rsidRPr="00205281" w:rsidRDefault="00065026" w:rsidP="0006502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C69867E" w14:textId="77777777" w:rsidR="00065026" w:rsidRPr="00205281" w:rsidRDefault="00065026" w:rsidP="00065026">
            <w:pPr>
              <w:adjustRightInd w:val="0"/>
              <w:snapToGrid w:val="0"/>
              <w:jc w:val="center"/>
              <w:rPr>
                <w:i/>
                <w:sz w:val="14"/>
                <w:szCs w:val="14"/>
                <w:lang w:val="es-BO"/>
              </w:rPr>
            </w:pPr>
          </w:p>
        </w:tc>
      </w:tr>
      <w:tr w:rsidR="00205281" w:rsidRPr="00205281" w14:paraId="3CA40E92"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00E6A3" w14:textId="77777777" w:rsidR="00065026" w:rsidRPr="00205281" w:rsidRDefault="00065026" w:rsidP="00065026">
            <w:pPr>
              <w:adjustRightInd w:val="0"/>
              <w:snapToGrid w:val="0"/>
              <w:jc w:val="center"/>
              <w:rPr>
                <w:rFonts w:ascii="Arial" w:hAnsi="Arial" w:cs="Arial"/>
                <w:lang w:val="es-BO"/>
              </w:rPr>
            </w:pPr>
          </w:p>
        </w:tc>
        <w:tc>
          <w:tcPr>
            <w:tcW w:w="3104" w:type="dxa"/>
            <w:gridSpan w:val="2"/>
            <w:vMerge/>
            <w:tcBorders>
              <w:left w:val="single" w:sz="12" w:space="0" w:color="auto"/>
              <w:bottom w:val="nil"/>
              <w:right w:val="single" w:sz="12" w:space="0" w:color="auto"/>
            </w:tcBorders>
            <w:shd w:val="clear" w:color="auto" w:fill="auto"/>
            <w:vAlign w:val="bottom"/>
          </w:tcPr>
          <w:p w14:paraId="5A9CC146" w14:textId="77777777" w:rsidR="00065026" w:rsidRPr="00205281" w:rsidRDefault="00065026" w:rsidP="00065026">
            <w:pPr>
              <w:adjustRightInd w:val="0"/>
              <w:snapToGrid w:val="0"/>
              <w:ind w:left="113" w:right="113"/>
              <w:jc w:val="both"/>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4AAF6DE6" w14:textId="77777777" w:rsidR="00065026" w:rsidRPr="00205281"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7F7BB" w14:textId="4E4E1C73" w:rsidR="00065026" w:rsidRPr="00205281" w:rsidRDefault="00257D64" w:rsidP="00D32493">
            <w:pPr>
              <w:adjustRightInd w:val="0"/>
              <w:snapToGrid w:val="0"/>
              <w:jc w:val="center"/>
              <w:rPr>
                <w:rFonts w:ascii="Arial" w:hAnsi="Arial" w:cs="Arial"/>
                <w:lang w:val="es-BO"/>
              </w:rPr>
            </w:pPr>
            <w:r>
              <w:rPr>
                <w:rFonts w:ascii="Arial" w:hAnsi="Arial" w:cs="Arial"/>
                <w:lang w:val="es-BO"/>
              </w:rPr>
              <w:t>2</w:t>
            </w:r>
            <w:r w:rsidR="0018244E">
              <w:rPr>
                <w:rFonts w:ascii="Arial" w:hAnsi="Arial" w:cs="Arial"/>
                <w:lang w:val="es-BO"/>
              </w:rPr>
              <w:t>9</w:t>
            </w:r>
          </w:p>
        </w:tc>
        <w:tc>
          <w:tcPr>
            <w:tcW w:w="142" w:type="dxa"/>
            <w:tcBorders>
              <w:top w:val="nil"/>
              <w:left w:val="single" w:sz="4" w:space="0" w:color="auto"/>
              <w:bottom w:val="nil"/>
              <w:right w:val="single" w:sz="4" w:space="0" w:color="auto"/>
            </w:tcBorders>
            <w:shd w:val="clear" w:color="auto" w:fill="auto"/>
            <w:vAlign w:val="center"/>
          </w:tcPr>
          <w:p w14:paraId="7D879F57" w14:textId="77777777" w:rsidR="00065026" w:rsidRPr="00205281"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8C7B6" w14:textId="177E89C1" w:rsidR="00065026" w:rsidRPr="00205281" w:rsidRDefault="00BF24FF" w:rsidP="00065026">
            <w:pPr>
              <w:adjustRightInd w:val="0"/>
              <w:snapToGrid w:val="0"/>
              <w:jc w:val="center"/>
              <w:rPr>
                <w:rFonts w:ascii="Arial" w:hAnsi="Arial" w:cs="Arial"/>
                <w:lang w:val="es-BO"/>
              </w:rPr>
            </w:pPr>
            <w:r>
              <w:rPr>
                <w:rFonts w:ascii="Arial" w:hAnsi="Arial" w:cs="Arial"/>
                <w:lang w:val="es-BO"/>
              </w:rPr>
              <w:t>07</w:t>
            </w:r>
          </w:p>
        </w:tc>
        <w:tc>
          <w:tcPr>
            <w:tcW w:w="142" w:type="dxa"/>
            <w:tcBorders>
              <w:top w:val="nil"/>
              <w:left w:val="single" w:sz="4" w:space="0" w:color="auto"/>
              <w:bottom w:val="nil"/>
              <w:right w:val="single" w:sz="4" w:space="0" w:color="auto"/>
            </w:tcBorders>
            <w:shd w:val="clear" w:color="auto" w:fill="auto"/>
            <w:vAlign w:val="center"/>
          </w:tcPr>
          <w:p w14:paraId="21127BBE" w14:textId="77777777" w:rsidR="00065026" w:rsidRPr="00205281" w:rsidRDefault="00065026" w:rsidP="00065026">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21EDB5" w14:textId="3C3F4C8F" w:rsidR="00065026" w:rsidRPr="00205281" w:rsidRDefault="00A52BD1" w:rsidP="00065026">
            <w:pPr>
              <w:adjustRightInd w:val="0"/>
              <w:snapToGrid w:val="0"/>
              <w:jc w:val="center"/>
              <w:rPr>
                <w:rFonts w:ascii="Arial" w:hAnsi="Arial" w:cs="Arial"/>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79A90FBE" w14:textId="77777777" w:rsidR="00065026" w:rsidRPr="00205281" w:rsidRDefault="00065026" w:rsidP="00065026">
            <w:pPr>
              <w:adjustRightInd w:val="0"/>
              <w:snapToGrid w:val="0"/>
              <w:jc w:val="center"/>
              <w:rPr>
                <w:rFonts w:ascii="Arial" w:hAnsi="Arial" w:cs="Arial"/>
                <w:lang w:val="es-BO"/>
              </w:rPr>
            </w:pPr>
          </w:p>
        </w:tc>
        <w:tc>
          <w:tcPr>
            <w:tcW w:w="141" w:type="dxa"/>
            <w:tcBorders>
              <w:top w:val="nil"/>
              <w:left w:val="single" w:sz="12" w:space="0" w:color="auto"/>
              <w:bottom w:val="nil"/>
              <w:right w:val="nil"/>
            </w:tcBorders>
          </w:tcPr>
          <w:p w14:paraId="65CDE7CE" w14:textId="77777777" w:rsidR="00065026" w:rsidRPr="00205281" w:rsidRDefault="00065026" w:rsidP="00065026">
            <w:pPr>
              <w:adjustRightInd w:val="0"/>
              <w:snapToGrid w:val="0"/>
              <w:jc w:val="center"/>
              <w:rPr>
                <w:rFonts w:ascii="Arial" w:hAnsi="Arial" w:cs="Arial"/>
                <w:lang w:val="es-BO"/>
              </w:rPr>
            </w:pPr>
          </w:p>
        </w:tc>
        <w:tc>
          <w:tcPr>
            <w:tcW w:w="426" w:type="dxa"/>
            <w:tcBorders>
              <w:top w:val="nil"/>
              <w:left w:val="nil"/>
              <w:bottom w:val="nil"/>
              <w:right w:val="nil"/>
            </w:tcBorders>
            <w:shd w:val="clear" w:color="auto" w:fill="auto"/>
            <w:vAlign w:val="center"/>
          </w:tcPr>
          <w:p w14:paraId="2742A660" w14:textId="77777777" w:rsidR="00065026" w:rsidRPr="00205281" w:rsidRDefault="00065026" w:rsidP="00065026">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42F570DD" w14:textId="77777777" w:rsidR="00065026" w:rsidRPr="00205281" w:rsidRDefault="00065026" w:rsidP="00065026">
            <w:pPr>
              <w:adjustRightInd w:val="0"/>
              <w:snapToGrid w:val="0"/>
              <w:jc w:val="center"/>
              <w:rPr>
                <w:rFonts w:ascii="Arial" w:hAnsi="Arial" w:cs="Arial"/>
                <w:lang w:val="es-BO"/>
              </w:rPr>
            </w:pPr>
          </w:p>
        </w:tc>
        <w:tc>
          <w:tcPr>
            <w:tcW w:w="426" w:type="dxa"/>
            <w:tcBorders>
              <w:top w:val="nil"/>
              <w:left w:val="nil"/>
              <w:bottom w:val="nil"/>
              <w:right w:val="nil"/>
            </w:tcBorders>
            <w:shd w:val="clear" w:color="auto" w:fill="auto"/>
            <w:vAlign w:val="center"/>
          </w:tcPr>
          <w:p w14:paraId="5CF7ACC5" w14:textId="77777777" w:rsidR="00065026" w:rsidRPr="00205281" w:rsidRDefault="00065026" w:rsidP="00065026">
            <w:pPr>
              <w:adjustRightInd w:val="0"/>
              <w:snapToGrid w:val="0"/>
              <w:jc w:val="center"/>
              <w:rPr>
                <w:rFonts w:ascii="Arial" w:hAnsi="Arial" w:cs="Arial"/>
                <w:lang w:val="es-BO"/>
              </w:rPr>
            </w:pPr>
          </w:p>
        </w:tc>
        <w:tc>
          <w:tcPr>
            <w:tcW w:w="141" w:type="dxa"/>
            <w:tcBorders>
              <w:top w:val="nil"/>
              <w:left w:val="nil"/>
              <w:bottom w:val="nil"/>
              <w:right w:val="single" w:sz="12" w:space="0" w:color="auto"/>
            </w:tcBorders>
            <w:shd w:val="clear" w:color="auto" w:fill="auto"/>
            <w:vAlign w:val="center"/>
          </w:tcPr>
          <w:p w14:paraId="24ABDD48" w14:textId="77777777" w:rsidR="00065026" w:rsidRPr="00205281" w:rsidRDefault="00065026" w:rsidP="00065026">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7054D338" w14:textId="77777777" w:rsidR="00065026" w:rsidRPr="00205281" w:rsidRDefault="00065026" w:rsidP="00065026">
            <w:pPr>
              <w:adjustRightInd w:val="0"/>
              <w:snapToGrid w:val="0"/>
              <w:jc w:val="center"/>
              <w:rPr>
                <w:rFonts w:ascii="Arial" w:hAnsi="Arial" w:cs="Arial"/>
                <w:lang w:val="es-BO"/>
              </w:rPr>
            </w:pPr>
          </w:p>
        </w:tc>
        <w:tc>
          <w:tcPr>
            <w:tcW w:w="2779" w:type="dxa"/>
            <w:tcBorders>
              <w:top w:val="nil"/>
              <w:left w:val="nil"/>
              <w:bottom w:val="nil"/>
              <w:right w:val="nil"/>
            </w:tcBorders>
            <w:shd w:val="clear" w:color="auto" w:fill="auto"/>
            <w:vAlign w:val="center"/>
          </w:tcPr>
          <w:p w14:paraId="0137F0CD" w14:textId="77777777" w:rsidR="00065026" w:rsidRPr="00205281" w:rsidRDefault="00065026" w:rsidP="00065026">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A1D99D9" w14:textId="77777777" w:rsidR="00065026" w:rsidRPr="00205281" w:rsidRDefault="00065026" w:rsidP="00065026">
            <w:pPr>
              <w:adjustRightInd w:val="0"/>
              <w:snapToGrid w:val="0"/>
              <w:jc w:val="center"/>
              <w:rPr>
                <w:rFonts w:ascii="Arial" w:hAnsi="Arial" w:cs="Arial"/>
                <w:lang w:val="es-BO"/>
              </w:rPr>
            </w:pPr>
          </w:p>
        </w:tc>
      </w:tr>
      <w:tr w:rsidR="00205281" w:rsidRPr="00205281" w14:paraId="4D0B40B9"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CCFDC30" w14:textId="77777777" w:rsidR="00065026" w:rsidRPr="00205281" w:rsidRDefault="00065026" w:rsidP="00065026">
            <w:pPr>
              <w:adjustRightInd w:val="0"/>
              <w:snapToGrid w:val="0"/>
              <w:jc w:val="center"/>
              <w:rPr>
                <w:rFonts w:ascii="Arial" w:hAnsi="Arial" w:cs="Arial"/>
                <w:sz w:val="4"/>
                <w:szCs w:val="4"/>
                <w:lang w:val="es-BO"/>
              </w:rPr>
            </w:pPr>
          </w:p>
        </w:tc>
        <w:tc>
          <w:tcPr>
            <w:tcW w:w="2821" w:type="dxa"/>
            <w:tcBorders>
              <w:top w:val="nil"/>
              <w:left w:val="single" w:sz="12" w:space="0" w:color="auto"/>
              <w:bottom w:val="nil"/>
              <w:right w:val="nil"/>
            </w:tcBorders>
            <w:shd w:val="clear" w:color="auto" w:fill="auto"/>
            <w:vAlign w:val="bottom"/>
          </w:tcPr>
          <w:p w14:paraId="4D3F25E2" w14:textId="77777777" w:rsidR="00065026" w:rsidRPr="00205281" w:rsidRDefault="00065026" w:rsidP="00065026">
            <w:pPr>
              <w:adjustRightInd w:val="0"/>
              <w:snapToGrid w:val="0"/>
              <w:ind w:left="113" w:right="113"/>
              <w:jc w:val="both"/>
              <w:rPr>
                <w:rFonts w:ascii="Arial" w:hAnsi="Arial" w:cs="Arial"/>
                <w:sz w:val="4"/>
                <w:szCs w:val="4"/>
                <w:lang w:val="es-BO"/>
              </w:rPr>
            </w:pPr>
          </w:p>
        </w:tc>
        <w:tc>
          <w:tcPr>
            <w:tcW w:w="283" w:type="dxa"/>
            <w:tcBorders>
              <w:top w:val="nil"/>
              <w:left w:val="nil"/>
              <w:bottom w:val="nil"/>
              <w:right w:val="single" w:sz="12" w:space="0" w:color="auto"/>
            </w:tcBorders>
            <w:shd w:val="clear" w:color="auto" w:fill="auto"/>
            <w:vAlign w:val="bottom"/>
          </w:tcPr>
          <w:p w14:paraId="0A9D201A" w14:textId="77777777" w:rsidR="00065026" w:rsidRPr="00205281" w:rsidRDefault="00065026" w:rsidP="00065026">
            <w:pPr>
              <w:adjustRightInd w:val="0"/>
              <w:snapToGrid w:val="0"/>
              <w:ind w:left="113" w:right="113"/>
              <w:jc w:val="both"/>
              <w:rPr>
                <w:rFonts w:ascii="Arial" w:hAnsi="Arial" w:cs="Arial"/>
                <w:b/>
                <w:sz w:val="4"/>
                <w:szCs w:val="4"/>
                <w:lang w:val="es-BO"/>
              </w:rPr>
            </w:pPr>
          </w:p>
        </w:tc>
        <w:tc>
          <w:tcPr>
            <w:tcW w:w="142" w:type="dxa"/>
            <w:tcBorders>
              <w:top w:val="nil"/>
              <w:left w:val="single" w:sz="12" w:space="0" w:color="auto"/>
              <w:bottom w:val="nil"/>
              <w:right w:val="nil"/>
            </w:tcBorders>
            <w:shd w:val="clear" w:color="auto" w:fill="auto"/>
            <w:vAlign w:val="center"/>
          </w:tcPr>
          <w:p w14:paraId="48E5467C" w14:textId="77777777" w:rsidR="00065026" w:rsidRPr="00205281" w:rsidRDefault="00065026" w:rsidP="00065026">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1ECDD000"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58B15861" w14:textId="77777777" w:rsidR="00065026" w:rsidRPr="00205281" w:rsidRDefault="00065026" w:rsidP="00065026">
            <w:pPr>
              <w:adjustRightInd w:val="0"/>
              <w:snapToGrid w:val="0"/>
              <w:jc w:val="center"/>
              <w:rPr>
                <w:rFonts w:ascii="Arial" w:hAnsi="Arial" w:cs="Arial"/>
                <w:sz w:val="4"/>
                <w:szCs w:val="4"/>
                <w:lang w:val="es-BO"/>
              </w:rPr>
            </w:pPr>
          </w:p>
        </w:tc>
        <w:tc>
          <w:tcPr>
            <w:tcW w:w="425" w:type="dxa"/>
            <w:tcBorders>
              <w:top w:val="single" w:sz="4" w:space="0" w:color="auto"/>
              <w:left w:val="nil"/>
              <w:bottom w:val="nil"/>
              <w:right w:val="nil"/>
            </w:tcBorders>
            <w:shd w:val="clear" w:color="auto" w:fill="auto"/>
            <w:vAlign w:val="center"/>
          </w:tcPr>
          <w:p w14:paraId="26986CEA"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nil"/>
            </w:tcBorders>
            <w:shd w:val="clear" w:color="auto" w:fill="auto"/>
            <w:vAlign w:val="center"/>
          </w:tcPr>
          <w:p w14:paraId="40970128" w14:textId="77777777" w:rsidR="00065026" w:rsidRPr="00205281" w:rsidRDefault="00065026" w:rsidP="00065026">
            <w:pPr>
              <w:adjustRightInd w:val="0"/>
              <w:snapToGrid w:val="0"/>
              <w:jc w:val="center"/>
              <w:rPr>
                <w:rFonts w:ascii="Arial" w:hAnsi="Arial" w:cs="Arial"/>
                <w:sz w:val="4"/>
                <w:szCs w:val="4"/>
                <w:lang w:val="es-BO"/>
              </w:rPr>
            </w:pPr>
          </w:p>
        </w:tc>
        <w:tc>
          <w:tcPr>
            <w:tcW w:w="567" w:type="dxa"/>
            <w:tcBorders>
              <w:top w:val="single" w:sz="4" w:space="0" w:color="auto"/>
              <w:left w:val="nil"/>
              <w:bottom w:val="nil"/>
              <w:right w:val="nil"/>
            </w:tcBorders>
            <w:shd w:val="clear" w:color="auto" w:fill="auto"/>
            <w:vAlign w:val="center"/>
          </w:tcPr>
          <w:p w14:paraId="7C14458D" w14:textId="77777777" w:rsidR="00065026" w:rsidRPr="00205281" w:rsidRDefault="00065026" w:rsidP="00065026">
            <w:pPr>
              <w:adjustRightInd w:val="0"/>
              <w:snapToGrid w:val="0"/>
              <w:jc w:val="center"/>
              <w:rPr>
                <w:rFonts w:ascii="Arial" w:hAnsi="Arial" w:cs="Arial"/>
                <w:sz w:val="4"/>
                <w:szCs w:val="4"/>
                <w:lang w:val="es-BO"/>
              </w:rPr>
            </w:pPr>
          </w:p>
        </w:tc>
        <w:tc>
          <w:tcPr>
            <w:tcW w:w="142" w:type="dxa"/>
            <w:tcBorders>
              <w:top w:val="nil"/>
              <w:left w:val="nil"/>
              <w:bottom w:val="nil"/>
              <w:right w:val="single" w:sz="12" w:space="0" w:color="auto"/>
            </w:tcBorders>
            <w:shd w:val="clear" w:color="auto" w:fill="auto"/>
            <w:vAlign w:val="center"/>
          </w:tcPr>
          <w:p w14:paraId="30BD3340"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single" w:sz="12" w:space="0" w:color="auto"/>
              <w:bottom w:val="nil"/>
              <w:right w:val="nil"/>
            </w:tcBorders>
          </w:tcPr>
          <w:p w14:paraId="6563EFFF" w14:textId="77777777" w:rsidR="00065026" w:rsidRPr="00205281" w:rsidRDefault="00065026" w:rsidP="00065026">
            <w:pPr>
              <w:adjustRightInd w:val="0"/>
              <w:snapToGrid w:val="0"/>
              <w:jc w:val="center"/>
              <w:rPr>
                <w:rFonts w:ascii="Arial" w:hAnsi="Arial" w:cs="Arial"/>
                <w:sz w:val="4"/>
                <w:szCs w:val="4"/>
                <w:lang w:val="es-BO"/>
              </w:rPr>
            </w:pPr>
          </w:p>
        </w:tc>
        <w:tc>
          <w:tcPr>
            <w:tcW w:w="426" w:type="dxa"/>
            <w:tcBorders>
              <w:top w:val="nil"/>
              <w:left w:val="nil"/>
              <w:bottom w:val="nil"/>
              <w:right w:val="nil"/>
            </w:tcBorders>
            <w:shd w:val="clear" w:color="auto" w:fill="auto"/>
            <w:vAlign w:val="center"/>
          </w:tcPr>
          <w:p w14:paraId="45FAE9FF"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5EFA5BE" w14:textId="77777777" w:rsidR="00065026" w:rsidRPr="00205281" w:rsidRDefault="00065026" w:rsidP="00065026">
            <w:pPr>
              <w:adjustRightInd w:val="0"/>
              <w:snapToGrid w:val="0"/>
              <w:jc w:val="center"/>
              <w:rPr>
                <w:rFonts w:ascii="Arial" w:hAnsi="Arial" w:cs="Arial"/>
                <w:sz w:val="4"/>
                <w:szCs w:val="4"/>
                <w:lang w:val="es-BO"/>
              </w:rPr>
            </w:pPr>
          </w:p>
        </w:tc>
        <w:tc>
          <w:tcPr>
            <w:tcW w:w="426" w:type="dxa"/>
            <w:tcBorders>
              <w:top w:val="nil"/>
              <w:left w:val="nil"/>
              <w:bottom w:val="nil"/>
              <w:right w:val="nil"/>
            </w:tcBorders>
            <w:shd w:val="clear" w:color="auto" w:fill="auto"/>
            <w:vAlign w:val="center"/>
          </w:tcPr>
          <w:p w14:paraId="15B63627" w14:textId="77777777" w:rsidR="00065026" w:rsidRPr="00205281" w:rsidRDefault="00065026" w:rsidP="00065026">
            <w:pPr>
              <w:adjustRightInd w:val="0"/>
              <w:snapToGrid w:val="0"/>
              <w:jc w:val="center"/>
              <w:rPr>
                <w:rFonts w:ascii="Arial" w:hAnsi="Arial" w:cs="Arial"/>
                <w:sz w:val="4"/>
                <w:szCs w:val="4"/>
                <w:lang w:val="es-BO"/>
              </w:rPr>
            </w:pPr>
          </w:p>
        </w:tc>
        <w:tc>
          <w:tcPr>
            <w:tcW w:w="141" w:type="dxa"/>
            <w:tcBorders>
              <w:top w:val="nil"/>
              <w:left w:val="nil"/>
              <w:bottom w:val="nil"/>
              <w:right w:val="single" w:sz="12" w:space="0" w:color="auto"/>
            </w:tcBorders>
            <w:shd w:val="clear" w:color="auto" w:fill="auto"/>
            <w:vAlign w:val="center"/>
          </w:tcPr>
          <w:p w14:paraId="0A483EA1" w14:textId="77777777" w:rsidR="00065026" w:rsidRPr="00205281" w:rsidRDefault="00065026" w:rsidP="00065026">
            <w:pPr>
              <w:adjustRightInd w:val="0"/>
              <w:snapToGrid w:val="0"/>
              <w:jc w:val="center"/>
              <w:rPr>
                <w:rFonts w:ascii="Arial" w:hAnsi="Arial" w:cs="Arial"/>
                <w:sz w:val="4"/>
                <w:szCs w:val="4"/>
                <w:lang w:val="es-BO"/>
              </w:rPr>
            </w:pPr>
          </w:p>
        </w:tc>
        <w:tc>
          <w:tcPr>
            <w:tcW w:w="142" w:type="dxa"/>
            <w:vMerge/>
            <w:tcBorders>
              <w:left w:val="single" w:sz="12" w:space="0" w:color="auto"/>
              <w:right w:val="nil"/>
            </w:tcBorders>
            <w:shd w:val="clear" w:color="auto" w:fill="auto"/>
            <w:vAlign w:val="center"/>
          </w:tcPr>
          <w:p w14:paraId="10974C68" w14:textId="77777777" w:rsidR="00065026" w:rsidRPr="00205281" w:rsidRDefault="00065026" w:rsidP="00065026">
            <w:pPr>
              <w:adjustRightInd w:val="0"/>
              <w:snapToGrid w:val="0"/>
              <w:jc w:val="center"/>
              <w:rPr>
                <w:rFonts w:ascii="Arial" w:hAnsi="Arial" w:cs="Arial"/>
                <w:sz w:val="4"/>
                <w:szCs w:val="4"/>
                <w:lang w:val="es-BO"/>
              </w:rPr>
            </w:pPr>
          </w:p>
        </w:tc>
        <w:tc>
          <w:tcPr>
            <w:tcW w:w="2779" w:type="dxa"/>
            <w:tcBorders>
              <w:top w:val="nil"/>
              <w:left w:val="nil"/>
              <w:bottom w:val="nil"/>
              <w:right w:val="nil"/>
            </w:tcBorders>
            <w:shd w:val="clear" w:color="auto" w:fill="auto"/>
            <w:vAlign w:val="center"/>
          </w:tcPr>
          <w:p w14:paraId="175AE1D0" w14:textId="77777777" w:rsidR="00065026" w:rsidRPr="00205281"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495AC9A" w14:textId="77777777" w:rsidR="00065026" w:rsidRPr="00205281" w:rsidRDefault="00065026" w:rsidP="00065026">
            <w:pPr>
              <w:adjustRightInd w:val="0"/>
              <w:snapToGrid w:val="0"/>
              <w:jc w:val="center"/>
              <w:rPr>
                <w:rFonts w:ascii="Arial" w:hAnsi="Arial" w:cs="Arial"/>
                <w:sz w:val="4"/>
                <w:szCs w:val="4"/>
                <w:lang w:val="es-BO"/>
              </w:rPr>
            </w:pPr>
          </w:p>
        </w:tc>
      </w:tr>
      <w:tr w:rsidR="00205281" w:rsidRPr="00083637" w14:paraId="24809010"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BEDC90" w14:textId="77777777" w:rsidR="00065026" w:rsidRPr="00205281" w:rsidRDefault="00065026" w:rsidP="00FE7E56">
            <w:pPr>
              <w:pStyle w:val="Prrafodelista"/>
              <w:numPr>
                <w:ilvl w:val="0"/>
                <w:numId w:val="28"/>
              </w:numPr>
              <w:adjustRightInd w:val="0"/>
              <w:snapToGrid w:val="0"/>
              <w:ind w:left="283" w:hanging="113"/>
              <w:rPr>
                <w:rFonts w:ascii="Arial" w:hAnsi="Arial" w:cs="Arial"/>
                <w:sz w:val="14"/>
                <w:szCs w:val="14"/>
                <w:lang w:val="es-BO"/>
              </w:rPr>
            </w:pPr>
          </w:p>
        </w:tc>
        <w:tc>
          <w:tcPr>
            <w:tcW w:w="310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20549C" w14:textId="77777777" w:rsidR="00065026" w:rsidRPr="00083637" w:rsidRDefault="00065026" w:rsidP="00065026">
            <w:pPr>
              <w:adjustRightInd w:val="0"/>
              <w:snapToGrid w:val="0"/>
              <w:ind w:left="113" w:right="113"/>
              <w:jc w:val="both"/>
              <w:rPr>
                <w:rFonts w:ascii="Arial" w:hAnsi="Arial" w:cs="Arial"/>
                <w:b/>
                <w:lang w:val="es-BO"/>
              </w:rPr>
            </w:pPr>
            <w:r w:rsidRPr="00083637">
              <w:rPr>
                <w:rFonts w:ascii="Arial" w:hAnsi="Arial" w:cs="Arial"/>
                <w:lang w:val="es-BO"/>
              </w:rPr>
              <w:t>Suscripción de contrato.</w:t>
            </w:r>
          </w:p>
        </w:tc>
        <w:tc>
          <w:tcPr>
            <w:tcW w:w="142" w:type="dxa"/>
            <w:tcBorders>
              <w:top w:val="nil"/>
              <w:left w:val="single" w:sz="12" w:space="0" w:color="auto"/>
              <w:bottom w:val="nil"/>
              <w:right w:val="nil"/>
            </w:tcBorders>
            <w:shd w:val="clear" w:color="auto" w:fill="auto"/>
            <w:tcMar>
              <w:left w:w="0" w:type="dxa"/>
              <w:right w:w="0" w:type="dxa"/>
            </w:tcMar>
            <w:vAlign w:val="center"/>
          </w:tcPr>
          <w:p w14:paraId="4F5AA569" w14:textId="77777777" w:rsidR="00065026" w:rsidRPr="00083637" w:rsidRDefault="00065026" w:rsidP="00065026">
            <w:pPr>
              <w:adjustRightInd w:val="0"/>
              <w:snapToGrid w:val="0"/>
              <w:jc w:val="center"/>
              <w:rPr>
                <w:rFonts w:ascii="Arial" w:hAnsi="Arial" w:cs="Arial"/>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3888496" w14:textId="77777777" w:rsidR="00065026" w:rsidRPr="00083637" w:rsidRDefault="00065026" w:rsidP="00065026">
            <w:pPr>
              <w:adjustRightInd w:val="0"/>
              <w:snapToGrid w:val="0"/>
              <w:jc w:val="center"/>
              <w:rPr>
                <w:i/>
                <w:sz w:val="14"/>
                <w:szCs w:val="14"/>
                <w:lang w:val="es-BO"/>
              </w:rPr>
            </w:pPr>
            <w:r w:rsidRPr="00083637">
              <w:rPr>
                <w:i/>
                <w:sz w:val="14"/>
                <w:szCs w:val="14"/>
                <w:lang w:val="es-BO"/>
              </w:rPr>
              <w:t>Día</w:t>
            </w:r>
          </w:p>
        </w:tc>
        <w:tc>
          <w:tcPr>
            <w:tcW w:w="142" w:type="dxa"/>
            <w:tcBorders>
              <w:top w:val="nil"/>
              <w:left w:val="nil"/>
              <w:bottom w:val="nil"/>
              <w:right w:val="nil"/>
            </w:tcBorders>
            <w:shd w:val="clear" w:color="auto" w:fill="auto"/>
            <w:tcMar>
              <w:left w:w="0" w:type="dxa"/>
              <w:right w:w="0" w:type="dxa"/>
            </w:tcMar>
            <w:vAlign w:val="center"/>
          </w:tcPr>
          <w:p w14:paraId="0753475C" w14:textId="77777777" w:rsidR="00065026" w:rsidRPr="00083637" w:rsidRDefault="00065026" w:rsidP="00065026">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0E5583C" w14:textId="77777777" w:rsidR="00065026" w:rsidRPr="00083637" w:rsidRDefault="00065026" w:rsidP="00065026">
            <w:pPr>
              <w:adjustRightInd w:val="0"/>
              <w:snapToGrid w:val="0"/>
              <w:jc w:val="center"/>
              <w:rPr>
                <w:i/>
                <w:sz w:val="14"/>
                <w:szCs w:val="14"/>
                <w:lang w:val="es-BO"/>
              </w:rPr>
            </w:pPr>
            <w:r w:rsidRPr="00083637">
              <w:rPr>
                <w:i/>
                <w:sz w:val="14"/>
                <w:szCs w:val="14"/>
                <w:lang w:val="es-BO"/>
              </w:rPr>
              <w:t>Mes</w:t>
            </w:r>
          </w:p>
        </w:tc>
        <w:tc>
          <w:tcPr>
            <w:tcW w:w="142" w:type="dxa"/>
            <w:tcBorders>
              <w:top w:val="nil"/>
              <w:left w:val="nil"/>
              <w:bottom w:val="nil"/>
              <w:right w:val="nil"/>
            </w:tcBorders>
            <w:shd w:val="clear" w:color="auto" w:fill="auto"/>
            <w:tcMar>
              <w:left w:w="0" w:type="dxa"/>
              <w:right w:w="0" w:type="dxa"/>
            </w:tcMar>
            <w:vAlign w:val="center"/>
          </w:tcPr>
          <w:p w14:paraId="1976B809" w14:textId="77777777" w:rsidR="00065026" w:rsidRPr="00083637" w:rsidRDefault="00065026" w:rsidP="00065026">
            <w:pPr>
              <w:adjustRightInd w:val="0"/>
              <w:snapToGrid w:val="0"/>
              <w:jc w:val="center"/>
              <w:rPr>
                <w:i/>
                <w:sz w:val="14"/>
                <w:szCs w:val="14"/>
                <w:lang w:val="es-BO"/>
              </w:rPr>
            </w:pPr>
          </w:p>
        </w:tc>
        <w:tc>
          <w:tcPr>
            <w:tcW w:w="567" w:type="dxa"/>
            <w:tcBorders>
              <w:top w:val="nil"/>
              <w:left w:val="nil"/>
              <w:bottom w:val="single" w:sz="4" w:space="0" w:color="auto"/>
              <w:right w:val="nil"/>
            </w:tcBorders>
            <w:shd w:val="clear" w:color="auto" w:fill="auto"/>
            <w:tcMar>
              <w:left w:w="0" w:type="dxa"/>
              <w:right w:w="0" w:type="dxa"/>
            </w:tcMar>
            <w:vAlign w:val="center"/>
          </w:tcPr>
          <w:p w14:paraId="7A7EFA9F" w14:textId="77777777" w:rsidR="00065026" w:rsidRPr="00083637" w:rsidRDefault="00065026" w:rsidP="00065026">
            <w:pPr>
              <w:adjustRightInd w:val="0"/>
              <w:snapToGrid w:val="0"/>
              <w:jc w:val="center"/>
              <w:rPr>
                <w:i/>
                <w:sz w:val="14"/>
                <w:szCs w:val="14"/>
                <w:lang w:val="es-BO"/>
              </w:rPr>
            </w:pPr>
            <w:r w:rsidRPr="00083637">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74619F4B" w14:textId="77777777" w:rsidR="00065026" w:rsidRPr="00083637" w:rsidRDefault="00065026" w:rsidP="00065026">
            <w:pPr>
              <w:adjustRightInd w:val="0"/>
              <w:snapToGrid w:val="0"/>
              <w:jc w:val="center"/>
              <w:rPr>
                <w:i/>
                <w:sz w:val="14"/>
                <w:szCs w:val="14"/>
                <w:lang w:val="es-BO"/>
              </w:rPr>
            </w:pPr>
          </w:p>
        </w:tc>
        <w:tc>
          <w:tcPr>
            <w:tcW w:w="141" w:type="dxa"/>
            <w:tcBorders>
              <w:top w:val="nil"/>
              <w:left w:val="single" w:sz="12" w:space="0" w:color="auto"/>
              <w:bottom w:val="nil"/>
              <w:right w:val="nil"/>
            </w:tcBorders>
            <w:tcMar>
              <w:left w:w="0" w:type="dxa"/>
              <w:right w:w="0" w:type="dxa"/>
            </w:tcMar>
          </w:tcPr>
          <w:p w14:paraId="6028F20F" w14:textId="77777777" w:rsidR="00065026" w:rsidRPr="00083637" w:rsidRDefault="00065026" w:rsidP="00065026">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1DDB265B" w14:textId="77777777" w:rsidR="00065026" w:rsidRPr="00083637" w:rsidRDefault="00065026" w:rsidP="00065026">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B5B4307" w14:textId="77777777" w:rsidR="00065026" w:rsidRPr="00083637" w:rsidRDefault="00065026" w:rsidP="00065026">
            <w:pPr>
              <w:adjustRightInd w:val="0"/>
              <w:snapToGrid w:val="0"/>
              <w:jc w:val="center"/>
              <w:rPr>
                <w:i/>
                <w:sz w:val="14"/>
                <w:szCs w:val="14"/>
                <w:lang w:val="es-BO"/>
              </w:rPr>
            </w:pPr>
          </w:p>
        </w:tc>
        <w:tc>
          <w:tcPr>
            <w:tcW w:w="426" w:type="dxa"/>
            <w:tcBorders>
              <w:top w:val="nil"/>
              <w:left w:val="nil"/>
              <w:bottom w:val="nil"/>
              <w:right w:val="nil"/>
            </w:tcBorders>
            <w:shd w:val="clear" w:color="auto" w:fill="auto"/>
            <w:tcMar>
              <w:left w:w="0" w:type="dxa"/>
              <w:right w:w="0" w:type="dxa"/>
            </w:tcMar>
            <w:vAlign w:val="center"/>
          </w:tcPr>
          <w:p w14:paraId="772758CD" w14:textId="77777777" w:rsidR="00065026" w:rsidRPr="00083637" w:rsidRDefault="00065026" w:rsidP="00065026">
            <w:pPr>
              <w:adjustRightInd w:val="0"/>
              <w:snapToGrid w:val="0"/>
              <w:jc w:val="center"/>
              <w:rPr>
                <w:i/>
                <w:sz w:val="14"/>
                <w:szCs w:val="14"/>
                <w:lang w:val="es-BO"/>
              </w:rPr>
            </w:pPr>
          </w:p>
        </w:tc>
        <w:tc>
          <w:tcPr>
            <w:tcW w:w="141" w:type="dxa"/>
            <w:tcBorders>
              <w:top w:val="nil"/>
              <w:left w:val="nil"/>
              <w:bottom w:val="nil"/>
              <w:right w:val="single" w:sz="12" w:space="0" w:color="auto"/>
            </w:tcBorders>
            <w:shd w:val="clear" w:color="auto" w:fill="auto"/>
            <w:vAlign w:val="center"/>
          </w:tcPr>
          <w:p w14:paraId="3B86BB04" w14:textId="77777777" w:rsidR="00065026" w:rsidRPr="00083637" w:rsidRDefault="00065026" w:rsidP="00065026">
            <w:pPr>
              <w:adjustRightInd w:val="0"/>
              <w:snapToGrid w:val="0"/>
              <w:jc w:val="center"/>
              <w:rPr>
                <w:i/>
                <w:sz w:val="14"/>
                <w:szCs w:val="14"/>
                <w:lang w:val="es-BO"/>
              </w:rPr>
            </w:pPr>
          </w:p>
        </w:tc>
        <w:tc>
          <w:tcPr>
            <w:tcW w:w="142" w:type="dxa"/>
            <w:vMerge/>
            <w:tcBorders>
              <w:left w:val="single" w:sz="12" w:space="0" w:color="auto"/>
              <w:right w:val="nil"/>
            </w:tcBorders>
            <w:shd w:val="clear" w:color="auto" w:fill="auto"/>
            <w:vAlign w:val="center"/>
          </w:tcPr>
          <w:p w14:paraId="3AC15CC0" w14:textId="77777777" w:rsidR="00065026" w:rsidRPr="00083637" w:rsidRDefault="00065026" w:rsidP="00065026">
            <w:pPr>
              <w:adjustRightInd w:val="0"/>
              <w:snapToGrid w:val="0"/>
              <w:jc w:val="center"/>
              <w:rPr>
                <w:i/>
                <w:sz w:val="14"/>
                <w:szCs w:val="14"/>
                <w:lang w:val="es-BO"/>
              </w:rPr>
            </w:pPr>
          </w:p>
        </w:tc>
        <w:tc>
          <w:tcPr>
            <w:tcW w:w="2779" w:type="dxa"/>
            <w:tcBorders>
              <w:top w:val="nil"/>
              <w:left w:val="nil"/>
              <w:bottom w:val="nil"/>
              <w:right w:val="nil"/>
            </w:tcBorders>
            <w:shd w:val="clear" w:color="auto" w:fill="auto"/>
            <w:vAlign w:val="center"/>
          </w:tcPr>
          <w:p w14:paraId="270FF27D" w14:textId="77777777" w:rsidR="00065026" w:rsidRPr="00083637" w:rsidRDefault="00065026" w:rsidP="0006502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9D67CDA" w14:textId="77777777" w:rsidR="00065026" w:rsidRPr="00083637" w:rsidRDefault="00065026" w:rsidP="00065026">
            <w:pPr>
              <w:adjustRightInd w:val="0"/>
              <w:snapToGrid w:val="0"/>
              <w:jc w:val="center"/>
              <w:rPr>
                <w:i/>
                <w:sz w:val="14"/>
                <w:szCs w:val="14"/>
                <w:lang w:val="es-BO"/>
              </w:rPr>
            </w:pPr>
          </w:p>
        </w:tc>
      </w:tr>
      <w:tr w:rsidR="00205281" w:rsidRPr="00083637" w14:paraId="222D924F"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323799F" w14:textId="77777777" w:rsidR="00065026" w:rsidRPr="00083637" w:rsidRDefault="00065026" w:rsidP="00065026">
            <w:pPr>
              <w:adjustRightInd w:val="0"/>
              <w:snapToGrid w:val="0"/>
              <w:jc w:val="right"/>
              <w:rPr>
                <w:rFonts w:ascii="Arial" w:hAnsi="Arial" w:cs="Arial"/>
                <w:lang w:val="es-BO"/>
              </w:rPr>
            </w:pPr>
          </w:p>
        </w:tc>
        <w:tc>
          <w:tcPr>
            <w:tcW w:w="3104" w:type="dxa"/>
            <w:gridSpan w:val="2"/>
            <w:vMerge/>
            <w:tcBorders>
              <w:left w:val="single" w:sz="12" w:space="0" w:color="auto"/>
              <w:bottom w:val="nil"/>
              <w:right w:val="single" w:sz="12" w:space="0" w:color="auto"/>
            </w:tcBorders>
            <w:shd w:val="clear" w:color="auto" w:fill="auto"/>
            <w:vAlign w:val="bottom"/>
          </w:tcPr>
          <w:p w14:paraId="32FDB15D" w14:textId="77777777" w:rsidR="00065026" w:rsidRPr="00083637" w:rsidRDefault="00065026" w:rsidP="00065026">
            <w:pPr>
              <w:adjustRightInd w:val="0"/>
              <w:snapToGrid w:val="0"/>
              <w:jc w:val="right"/>
              <w:rPr>
                <w:rFonts w:ascii="Arial" w:hAnsi="Arial" w:cs="Arial"/>
                <w:b/>
                <w:lang w:val="es-BO"/>
              </w:rPr>
            </w:pPr>
          </w:p>
        </w:tc>
        <w:tc>
          <w:tcPr>
            <w:tcW w:w="142" w:type="dxa"/>
            <w:tcBorders>
              <w:top w:val="nil"/>
              <w:left w:val="single" w:sz="12" w:space="0" w:color="auto"/>
              <w:bottom w:val="nil"/>
              <w:right w:val="single" w:sz="4" w:space="0" w:color="auto"/>
            </w:tcBorders>
            <w:shd w:val="clear" w:color="auto" w:fill="auto"/>
            <w:vAlign w:val="center"/>
          </w:tcPr>
          <w:p w14:paraId="498A0624" w14:textId="77777777" w:rsidR="00065026" w:rsidRPr="00083637"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1A663F" w14:textId="774CAF44" w:rsidR="00065026" w:rsidRPr="00083637" w:rsidRDefault="00257D64" w:rsidP="008C58FA">
            <w:pPr>
              <w:adjustRightInd w:val="0"/>
              <w:snapToGrid w:val="0"/>
              <w:jc w:val="center"/>
              <w:rPr>
                <w:rFonts w:ascii="Arial" w:hAnsi="Arial" w:cs="Arial"/>
                <w:lang w:val="es-BO"/>
              </w:rPr>
            </w:pPr>
            <w:r>
              <w:rPr>
                <w:rFonts w:ascii="Arial" w:hAnsi="Arial" w:cs="Arial"/>
                <w:lang w:val="es-BO"/>
              </w:rPr>
              <w:t>0</w:t>
            </w:r>
            <w:r w:rsidR="0018244E">
              <w:rPr>
                <w:rFonts w:ascii="Arial" w:hAnsi="Arial" w:cs="Arial"/>
                <w:lang w:val="es-BO"/>
              </w:rPr>
              <w:t>8</w:t>
            </w:r>
          </w:p>
        </w:tc>
        <w:tc>
          <w:tcPr>
            <w:tcW w:w="142" w:type="dxa"/>
            <w:tcBorders>
              <w:top w:val="nil"/>
              <w:left w:val="single" w:sz="4" w:space="0" w:color="auto"/>
              <w:bottom w:val="nil"/>
              <w:right w:val="single" w:sz="4" w:space="0" w:color="auto"/>
            </w:tcBorders>
            <w:shd w:val="clear" w:color="auto" w:fill="auto"/>
            <w:vAlign w:val="center"/>
          </w:tcPr>
          <w:p w14:paraId="42D1708E" w14:textId="77777777" w:rsidR="00065026" w:rsidRPr="00083637" w:rsidRDefault="00065026" w:rsidP="00065026">
            <w:pPr>
              <w:adjustRightInd w:val="0"/>
              <w:snapToGrid w:val="0"/>
              <w:jc w:val="center"/>
              <w:rPr>
                <w:rFonts w:ascii="Arial" w:hAnsi="Arial" w:cs="Arial"/>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D7C01D" w14:textId="3D96C498" w:rsidR="00065026" w:rsidRPr="00083637" w:rsidRDefault="00990EE1" w:rsidP="00262C8B">
            <w:pPr>
              <w:adjustRightInd w:val="0"/>
              <w:snapToGrid w:val="0"/>
              <w:jc w:val="center"/>
              <w:rPr>
                <w:rFonts w:ascii="Arial" w:hAnsi="Arial" w:cs="Arial"/>
                <w:lang w:val="es-BO"/>
              </w:rPr>
            </w:pPr>
            <w:r>
              <w:rPr>
                <w:rFonts w:ascii="Arial" w:hAnsi="Arial" w:cs="Arial"/>
                <w:lang w:val="es-BO"/>
              </w:rPr>
              <w:t>0</w:t>
            </w:r>
            <w:r w:rsidR="00257D64">
              <w:rPr>
                <w:rFonts w:ascii="Arial" w:hAnsi="Arial" w:cs="Arial"/>
                <w:lang w:val="es-BO"/>
              </w:rPr>
              <w:t>8</w:t>
            </w:r>
          </w:p>
        </w:tc>
        <w:tc>
          <w:tcPr>
            <w:tcW w:w="142" w:type="dxa"/>
            <w:tcBorders>
              <w:top w:val="nil"/>
              <w:left w:val="single" w:sz="4" w:space="0" w:color="auto"/>
              <w:bottom w:val="nil"/>
              <w:right w:val="single" w:sz="4" w:space="0" w:color="auto"/>
            </w:tcBorders>
            <w:shd w:val="clear" w:color="auto" w:fill="auto"/>
            <w:vAlign w:val="center"/>
          </w:tcPr>
          <w:p w14:paraId="2AF21225" w14:textId="77777777" w:rsidR="00065026" w:rsidRPr="00083637" w:rsidRDefault="00065026" w:rsidP="00065026">
            <w:pPr>
              <w:adjustRightInd w:val="0"/>
              <w:snapToGrid w:val="0"/>
              <w:jc w:val="center"/>
              <w:rPr>
                <w:rFonts w:ascii="Arial" w:hAnsi="Arial" w:cs="Arial"/>
                <w:lang w:val="es-BO"/>
              </w:rPr>
            </w:pPr>
          </w:p>
        </w:tc>
        <w:tc>
          <w:tcPr>
            <w:tcW w:w="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EE7CA" w14:textId="62D4F26B" w:rsidR="00065026" w:rsidRPr="00083637" w:rsidRDefault="00A52BD1" w:rsidP="00065026">
            <w:pPr>
              <w:adjustRightInd w:val="0"/>
              <w:snapToGrid w:val="0"/>
              <w:jc w:val="center"/>
              <w:rPr>
                <w:rFonts w:ascii="Arial" w:hAnsi="Arial" w:cs="Arial"/>
                <w:lang w:val="es-BO"/>
              </w:rPr>
            </w:pPr>
            <w:r>
              <w:rPr>
                <w:rFonts w:ascii="Arial" w:hAnsi="Arial" w:cs="Arial"/>
                <w:lang w:val="es-BO"/>
              </w:rPr>
              <w:t>2022</w:t>
            </w:r>
          </w:p>
        </w:tc>
        <w:tc>
          <w:tcPr>
            <w:tcW w:w="142" w:type="dxa"/>
            <w:tcBorders>
              <w:top w:val="nil"/>
              <w:left w:val="single" w:sz="4" w:space="0" w:color="auto"/>
              <w:bottom w:val="nil"/>
              <w:right w:val="single" w:sz="12" w:space="0" w:color="auto"/>
            </w:tcBorders>
            <w:shd w:val="clear" w:color="auto" w:fill="auto"/>
            <w:vAlign w:val="center"/>
          </w:tcPr>
          <w:p w14:paraId="07FEFBC4" w14:textId="77777777" w:rsidR="00065026" w:rsidRPr="00083637" w:rsidRDefault="00065026" w:rsidP="00065026">
            <w:pPr>
              <w:adjustRightInd w:val="0"/>
              <w:snapToGrid w:val="0"/>
              <w:jc w:val="center"/>
              <w:rPr>
                <w:rFonts w:ascii="Arial" w:hAnsi="Arial" w:cs="Arial"/>
                <w:lang w:val="es-BO"/>
              </w:rPr>
            </w:pPr>
          </w:p>
        </w:tc>
        <w:tc>
          <w:tcPr>
            <w:tcW w:w="141" w:type="dxa"/>
            <w:tcBorders>
              <w:top w:val="nil"/>
              <w:left w:val="single" w:sz="12" w:space="0" w:color="auto"/>
              <w:bottom w:val="nil"/>
              <w:right w:val="nil"/>
            </w:tcBorders>
          </w:tcPr>
          <w:p w14:paraId="5C0D3756" w14:textId="77777777" w:rsidR="00065026" w:rsidRPr="00083637" w:rsidRDefault="00065026" w:rsidP="00065026">
            <w:pPr>
              <w:adjustRightInd w:val="0"/>
              <w:snapToGrid w:val="0"/>
              <w:jc w:val="center"/>
              <w:rPr>
                <w:rFonts w:ascii="Arial" w:hAnsi="Arial" w:cs="Arial"/>
                <w:lang w:val="es-BO"/>
              </w:rPr>
            </w:pPr>
          </w:p>
        </w:tc>
        <w:tc>
          <w:tcPr>
            <w:tcW w:w="426" w:type="dxa"/>
            <w:tcBorders>
              <w:top w:val="nil"/>
              <w:left w:val="nil"/>
              <w:bottom w:val="nil"/>
              <w:right w:val="nil"/>
            </w:tcBorders>
            <w:shd w:val="clear" w:color="auto" w:fill="auto"/>
            <w:vAlign w:val="center"/>
          </w:tcPr>
          <w:p w14:paraId="0210D3BC" w14:textId="77777777" w:rsidR="00065026" w:rsidRPr="00083637" w:rsidRDefault="00065026" w:rsidP="00065026">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A977F94" w14:textId="77777777" w:rsidR="00065026" w:rsidRPr="00083637" w:rsidRDefault="00065026" w:rsidP="00065026">
            <w:pPr>
              <w:adjustRightInd w:val="0"/>
              <w:snapToGrid w:val="0"/>
              <w:jc w:val="center"/>
              <w:rPr>
                <w:rFonts w:ascii="Arial" w:hAnsi="Arial" w:cs="Arial"/>
                <w:lang w:val="es-BO"/>
              </w:rPr>
            </w:pPr>
          </w:p>
        </w:tc>
        <w:tc>
          <w:tcPr>
            <w:tcW w:w="426" w:type="dxa"/>
            <w:tcBorders>
              <w:top w:val="nil"/>
              <w:left w:val="nil"/>
              <w:bottom w:val="nil"/>
              <w:right w:val="nil"/>
            </w:tcBorders>
            <w:shd w:val="clear" w:color="auto" w:fill="auto"/>
            <w:vAlign w:val="center"/>
          </w:tcPr>
          <w:p w14:paraId="01063806" w14:textId="77777777" w:rsidR="00065026" w:rsidRPr="00083637" w:rsidRDefault="00065026" w:rsidP="00065026">
            <w:pPr>
              <w:adjustRightInd w:val="0"/>
              <w:snapToGrid w:val="0"/>
              <w:jc w:val="center"/>
              <w:rPr>
                <w:rFonts w:ascii="Arial" w:hAnsi="Arial" w:cs="Arial"/>
                <w:lang w:val="es-BO"/>
              </w:rPr>
            </w:pPr>
          </w:p>
        </w:tc>
        <w:tc>
          <w:tcPr>
            <w:tcW w:w="141" w:type="dxa"/>
            <w:tcBorders>
              <w:top w:val="nil"/>
              <w:left w:val="nil"/>
              <w:bottom w:val="nil"/>
              <w:right w:val="single" w:sz="12" w:space="0" w:color="auto"/>
            </w:tcBorders>
            <w:shd w:val="clear" w:color="auto" w:fill="auto"/>
            <w:vAlign w:val="center"/>
          </w:tcPr>
          <w:p w14:paraId="669FEDD5" w14:textId="77777777" w:rsidR="00065026" w:rsidRPr="00083637" w:rsidRDefault="00065026" w:rsidP="00065026">
            <w:pPr>
              <w:adjustRightInd w:val="0"/>
              <w:snapToGrid w:val="0"/>
              <w:jc w:val="center"/>
              <w:rPr>
                <w:rFonts w:ascii="Arial" w:hAnsi="Arial" w:cs="Arial"/>
                <w:lang w:val="es-BO"/>
              </w:rPr>
            </w:pPr>
          </w:p>
        </w:tc>
        <w:tc>
          <w:tcPr>
            <w:tcW w:w="142" w:type="dxa"/>
            <w:vMerge/>
            <w:tcBorders>
              <w:left w:val="single" w:sz="12" w:space="0" w:color="auto"/>
              <w:right w:val="nil"/>
            </w:tcBorders>
            <w:shd w:val="clear" w:color="auto" w:fill="auto"/>
            <w:vAlign w:val="center"/>
          </w:tcPr>
          <w:p w14:paraId="2073F24D" w14:textId="77777777" w:rsidR="00065026" w:rsidRPr="00083637" w:rsidRDefault="00065026" w:rsidP="00065026">
            <w:pPr>
              <w:adjustRightInd w:val="0"/>
              <w:snapToGrid w:val="0"/>
              <w:jc w:val="center"/>
              <w:rPr>
                <w:rFonts w:ascii="Arial" w:hAnsi="Arial" w:cs="Arial"/>
                <w:lang w:val="es-BO"/>
              </w:rPr>
            </w:pPr>
          </w:p>
        </w:tc>
        <w:tc>
          <w:tcPr>
            <w:tcW w:w="2779" w:type="dxa"/>
            <w:tcBorders>
              <w:top w:val="nil"/>
              <w:left w:val="nil"/>
              <w:bottom w:val="nil"/>
              <w:right w:val="nil"/>
            </w:tcBorders>
            <w:shd w:val="clear" w:color="auto" w:fill="auto"/>
            <w:vAlign w:val="center"/>
          </w:tcPr>
          <w:p w14:paraId="1B2344D3" w14:textId="77777777" w:rsidR="00065026" w:rsidRPr="00083637" w:rsidRDefault="00065026" w:rsidP="00065026">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31405C1" w14:textId="77777777" w:rsidR="00065026" w:rsidRPr="00083637" w:rsidRDefault="00065026" w:rsidP="00065026">
            <w:pPr>
              <w:adjustRightInd w:val="0"/>
              <w:snapToGrid w:val="0"/>
              <w:jc w:val="center"/>
              <w:rPr>
                <w:rFonts w:ascii="Arial" w:hAnsi="Arial" w:cs="Arial"/>
                <w:lang w:val="es-BO"/>
              </w:rPr>
            </w:pPr>
          </w:p>
        </w:tc>
      </w:tr>
      <w:tr w:rsidR="00205281" w:rsidRPr="00083637" w14:paraId="4A3A7819" w14:textId="77777777" w:rsidTr="0049117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952A855" w14:textId="77777777" w:rsidR="00065026" w:rsidRPr="00083637" w:rsidRDefault="00065026" w:rsidP="00065026">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nil"/>
            </w:tcBorders>
            <w:shd w:val="clear" w:color="auto" w:fill="auto"/>
            <w:vAlign w:val="bottom"/>
          </w:tcPr>
          <w:p w14:paraId="0310913C" w14:textId="77777777" w:rsidR="00065026" w:rsidRPr="00083637" w:rsidRDefault="00065026" w:rsidP="00065026">
            <w:pPr>
              <w:adjustRightInd w:val="0"/>
              <w:snapToGrid w:val="0"/>
              <w:jc w:val="right"/>
              <w:rPr>
                <w:rFonts w:ascii="Arial" w:hAnsi="Arial" w:cs="Arial"/>
                <w:sz w:val="4"/>
                <w:szCs w:val="4"/>
                <w:lang w:val="es-BO"/>
              </w:rPr>
            </w:pPr>
          </w:p>
        </w:tc>
        <w:tc>
          <w:tcPr>
            <w:tcW w:w="283" w:type="dxa"/>
            <w:tcBorders>
              <w:top w:val="nil"/>
              <w:left w:val="nil"/>
              <w:bottom w:val="single" w:sz="12" w:space="0" w:color="auto"/>
              <w:right w:val="single" w:sz="12" w:space="0" w:color="auto"/>
            </w:tcBorders>
            <w:shd w:val="clear" w:color="auto" w:fill="auto"/>
            <w:vAlign w:val="bottom"/>
          </w:tcPr>
          <w:p w14:paraId="2DA061CC" w14:textId="77777777" w:rsidR="00065026" w:rsidRPr="00083637" w:rsidRDefault="00065026" w:rsidP="00065026">
            <w:pPr>
              <w:adjustRightInd w:val="0"/>
              <w:snapToGrid w:val="0"/>
              <w:jc w:val="right"/>
              <w:rPr>
                <w:rFonts w:ascii="Arial" w:hAnsi="Arial" w:cs="Arial"/>
                <w:b/>
                <w:sz w:val="4"/>
                <w:szCs w:val="4"/>
                <w:lang w:val="es-BO"/>
              </w:rPr>
            </w:pPr>
          </w:p>
        </w:tc>
        <w:tc>
          <w:tcPr>
            <w:tcW w:w="142" w:type="dxa"/>
            <w:tcBorders>
              <w:top w:val="nil"/>
              <w:left w:val="single" w:sz="12" w:space="0" w:color="auto"/>
              <w:bottom w:val="single" w:sz="12" w:space="0" w:color="auto"/>
              <w:right w:val="nil"/>
            </w:tcBorders>
            <w:shd w:val="clear" w:color="auto" w:fill="auto"/>
            <w:vAlign w:val="center"/>
          </w:tcPr>
          <w:p w14:paraId="7CD48F06" w14:textId="77777777" w:rsidR="00065026" w:rsidRPr="00083637" w:rsidRDefault="00065026" w:rsidP="00065026">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017FC7B4" w14:textId="77777777" w:rsidR="00065026" w:rsidRPr="00083637" w:rsidRDefault="00065026" w:rsidP="00065026">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1E1CF4DF" w14:textId="77777777" w:rsidR="00065026" w:rsidRPr="00083637" w:rsidRDefault="00065026" w:rsidP="00065026">
            <w:pPr>
              <w:adjustRightInd w:val="0"/>
              <w:snapToGrid w:val="0"/>
              <w:jc w:val="center"/>
              <w:rPr>
                <w:rFonts w:ascii="Arial" w:hAnsi="Arial" w:cs="Arial"/>
                <w:sz w:val="4"/>
                <w:szCs w:val="4"/>
                <w:lang w:val="es-BO"/>
              </w:rPr>
            </w:pPr>
          </w:p>
        </w:tc>
        <w:tc>
          <w:tcPr>
            <w:tcW w:w="425" w:type="dxa"/>
            <w:tcBorders>
              <w:top w:val="single" w:sz="4" w:space="0" w:color="auto"/>
              <w:left w:val="nil"/>
              <w:bottom w:val="single" w:sz="12" w:space="0" w:color="auto"/>
              <w:right w:val="nil"/>
            </w:tcBorders>
            <w:shd w:val="clear" w:color="auto" w:fill="auto"/>
            <w:vAlign w:val="center"/>
          </w:tcPr>
          <w:p w14:paraId="57EAD67E" w14:textId="77777777" w:rsidR="00065026" w:rsidRPr="00083637" w:rsidRDefault="00065026" w:rsidP="00065026">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nil"/>
            </w:tcBorders>
            <w:shd w:val="clear" w:color="auto" w:fill="auto"/>
            <w:vAlign w:val="center"/>
          </w:tcPr>
          <w:p w14:paraId="6733900D" w14:textId="77777777" w:rsidR="00065026" w:rsidRPr="00083637" w:rsidRDefault="00065026" w:rsidP="00065026">
            <w:pPr>
              <w:adjustRightInd w:val="0"/>
              <w:snapToGrid w:val="0"/>
              <w:jc w:val="center"/>
              <w:rPr>
                <w:rFonts w:ascii="Arial" w:hAnsi="Arial" w:cs="Arial"/>
                <w:sz w:val="4"/>
                <w:szCs w:val="4"/>
                <w:lang w:val="es-BO"/>
              </w:rPr>
            </w:pPr>
          </w:p>
        </w:tc>
        <w:tc>
          <w:tcPr>
            <w:tcW w:w="567" w:type="dxa"/>
            <w:tcBorders>
              <w:top w:val="single" w:sz="4" w:space="0" w:color="auto"/>
              <w:left w:val="nil"/>
              <w:bottom w:val="single" w:sz="12" w:space="0" w:color="auto"/>
              <w:right w:val="nil"/>
            </w:tcBorders>
            <w:shd w:val="clear" w:color="auto" w:fill="auto"/>
            <w:vAlign w:val="center"/>
          </w:tcPr>
          <w:p w14:paraId="402A3703" w14:textId="77777777" w:rsidR="00065026" w:rsidRPr="00083637" w:rsidRDefault="00065026" w:rsidP="00065026">
            <w:pPr>
              <w:adjustRightInd w:val="0"/>
              <w:snapToGrid w:val="0"/>
              <w:jc w:val="center"/>
              <w:rPr>
                <w:rFonts w:ascii="Arial" w:hAnsi="Arial" w:cs="Arial"/>
                <w:sz w:val="4"/>
                <w:szCs w:val="4"/>
                <w:lang w:val="es-BO"/>
              </w:rPr>
            </w:pPr>
          </w:p>
        </w:tc>
        <w:tc>
          <w:tcPr>
            <w:tcW w:w="142" w:type="dxa"/>
            <w:tcBorders>
              <w:top w:val="nil"/>
              <w:left w:val="nil"/>
              <w:bottom w:val="single" w:sz="12" w:space="0" w:color="auto"/>
              <w:right w:val="single" w:sz="12" w:space="0" w:color="auto"/>
            </w:tcBorders>
            <w:shd w:val="clear" w:color="auto" w:fill="auto"/>
            <w:vAlign w:val="center"/>
          </w:tcPr>
          <w:p w14:paraId="2E8D4455" w14:textId="77777777" w:rsidR="00065026" w:rsidRPr="00083637" w:rsidRDefault="00065026" w:rsidP="00065026">
            <w:pPr>
              <w:adjustRightInd w:val="0"/>
              <w:snapToGrid w:val="0"/>
              <w:jc w:val="center"/>
              <w:rPr>
                <w:rFonts w:ascii="Arial" w:hAnsi="Arial" w:cs="Arial"/>
                <w:sz w:val="4"/>
                <w:szCs w:val="4"/>
                <w:lang w:val="es-BO"/>
              </w:rPr>
            </w:pPr>
          </w:p>
        </w:tc>
        <w:tc>
          <w:tcPr>
            <w:tcW w:w="141" w:type="dxa"/>
            <w:tcBorders>
              <w:top w:val="nil"/>
              <w:left w:val="single" w:sz="12" w:space="0" w:color="auto"/>
              <w:bottom w:val="single" w:sz="12" w:space="0" w:color="auto"/>
              <w:right w:val="nil"/>
            </w:tcBorders>
          </w:tcPr>
          <w:p w14:paraId="7C834D56" w14:textId="77777777" w:rsidR="00065026" w:rsidRPr="00083637" w:rsidRDefault="00065026" w:rsidP="00065026">
            <w:pPr>
              <w:adjustRightInd w:val="0"/>
              <w:snapToGrid w:val="0"/>
              <w:jc w:val="center"/>
              <w:rPr>
                <w:rFonts w:ascii="Arial" w:hAnsi="Arial" w:cs="Arial"/>
                <w:sz w:val="4"/>
                <w:szCs w:val="4"/>
                <w:lang w:val="es-BO"/>
              </w:rPr>
            </w:pPr>
          </w:p>
        </w:tc>
        <w:tc>
          <w:tcPr>
            <w:tcW w:w="426" w:type="dxa"/>
            <w:tcBorders>
              <w:top w:val="nil"/>
              <w:left w:val="nil"/>
              <w:bottom w:val="single" w:sz="12" w:space="0" w:color="auto"/>
              <w:right w:val="nil"/>
            </w:tcBorders>
            <w:shd w:val="clear" w:color="auto" w:fill="auto"/>
            <w:vAlign w:val="center"/>
          </w:tcPr>
          <w:p w14:paraId="543AE1FD" w14:textId="77777777" w:rsidR="00065026" w:rsidRPr="00083637" w:rsidRDefault="00065026" w:rsidP="00065026">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71FC8997" w14:textId="77777777" w:rsidR="00065026" w:rsidRPr="00083637" w:rsidRDefault="00065026" w:rsidP="00065026">
            <w:pPr>
              <w:adjustRightInd w:val="0"/>
              <w:snapToGrid w:val="0"/>
              <w:jc w:val="center"/>
              <w:rPr>
                <w:rFonts w:ascii="Arial" w:hAnsi="Arial" w:cs="Arial"/>
                <w:sz w:val="4"/>
                <w:szCs w:val="4"/>
                <w:lang w:val="es-BO"/>
              </w:rPr>
            </w:pPr>
          </w:p>
        </w:tc>
        <w:tc>
          <w:tcPr>
            <w:tcW w:w="426" w:type="dxa"/>
            <w:tcBorders>
              <w:top w:val="nil"/>
              <w:left w:val="nil"/>
              <w:bottom w:val="single" w:sz="12" w:space="0" w:color="auto"/>
              <w:right w:val="nil"/>
            </w:tcBorders>
            <w:shd w:val="clear" w:color="auto" w:fill="auto"/>
            <w:vAlign w:val="center"/>
          </w:tcPr>
          <w:p w14:paraId="0037482A" w14:textId="77777777" w:rsidR="00065026" w:rsidRPr="00083637" w:rsidRDefault="00065026" w:rsidP="00065026">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single" w:sz="12" w:space="0" w:color="auto"/>
            </w:tcBorders>
            <w:shd w:val="clear" w:color="auto" w:fill="auto"/>
            <w:vAlign w:val="center"/>
          </w:tcPr>
          <w:p w14:paraId="63D832B8" w14:textId="77777777" w:rsidR="00065026" w:rsidRPr="00083637" w:rsidRDefault="00065026" w:rsidP="00065026">
            <w:pPr>
              <w:adjustRightInd w:val="0"/>
              <w:snapToGrid w:val="0"/>
              <w:jc w:val="center"/>
              <w:rPr>
                <w:rFonts w:ascii="Arial" w:hAnsi="Arial" w:cs="Arial"/>
                <w:sz w:val="4"/>
                <w:szCs w:val="4"/>
                <w:lang w:val="es-BO"/>
              </w:rPr>
            </w:pPr>
          </w:p>
        </w:tc>
        <w:tc>
          <w:tcPr>
            <w:tcW w:w="142" w:type="dxa"/>
            <w:vMerge/>
            <w:tcBorders>
              <w:left w:val="single" w:sz="12" w:space="0" w:color="auto"/>
              <w:bottom w:val="single" w:sz="12" w:space="0" w:color="auto"/>
              <w:right w:val="nil"/>
            </w:tcBorders>
            <w:shd w:val="clear" w:color="auto" w:fill="auto"/>
            <w:vAlign w:val="center"/>
          </w:tcPr>
          <w:p w14:paraId="781EB746" w14:textId="77777777" w:rsidR="00065026" w:rsidRPr="00083637" w:rsidRDefault="00065026" w:rsidP="00065026">
            <w:pPr>
              <w:adjustRightInd w:val="0"/>
              <w:snapToGrid w:val="0"/>
              <w:jc w:val="center"/>
              <w:rPr>
                <w:rFonts w:ascii="Arial" w:hAnsi="Arial" w:cs="Arial"/>
                <w:sz w:val="4"/>
                <w:szCs w:val="4"/>
                <w:lang w:val="es-BO"/>
              </w:rPr>
            </w:pPr>
          </w:p>
        </w:tc>
        <w:tc>
          <w:tcPr>
            <w:tcW w:w="2779" w:type="dxa"/>
            <w:tcBorders>
              <w:top w:val="nil"/>
              <w:left w:val="nil"/>
              <w:bottom w:val="single" w:sz="12" w:space="0" w:color="auto"/>
              <w:right w:val="nil"/>
            </w:tcBorders>
            <w:shd w:val="clear" w:color="auto" w:fill="auto"/>
            <w:vAlign w:val="center"/>
          </w:tcPr>
          <w:p w14:paraId="4D69FF60" w14:textId="77777777" w:rsidR="00065026" w:rsidRPr="00083637" w:rsidRDefault="00065026" w:rsidP="00065026">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76E4F5" w14:textId="77777777" w:rsidR="00065026" w:rsidRPr="00083637" w:rsidRDefault="00065026" w:rsidP="00065026">
            <w:pPr>
              <w:adjustRightInd w:val="0"/>
              <w:snapToGrid w:val="0"/>
              <w:jc w:val="center"/>
              <w:rPr>
                <w:rFonts w:ascii="Arial" w:hAnsi="Arial" w:cs="Arial"/>
                <w:sz w:val="4"/>
                <w:szCs w:val="4"/>
                <w:lang w:val="es-BO"/>
              </w:rPr>
            </w:pPr>
          </w:p>
        </w:tc>
      </w:tr>
    </w:tbl>
    <w:p w14:paraId="54FDD30B" w14:textId="77777777" w:rsidR="0003756F" w:rsidRDefault="0003756F" w:rsidP="0003756F">
      <w:pPr>
        <w:ind w:firstLine="708"/>
        <w:jc w:val="both"/>
        <w:rPr>
          <w:rFonts w:cs="Arial"/>
          <w:i/>
          <w:sz w:val="14"/>
          <w:szCs w:val="18"/>
          <w:lang w:val="es-BO"/>
        </w:rPr>
      </w:pPr>
      <w:r w:rsidRPr="00083637">
        <w:rPr>
          <w:rFonts w:cs="Arial"/>
          <w:i/>
          <w:sz w:val="14"/>
          <w:szCs w:val="18"/>
          <w:lang w:val="es-BO"/>
        </w:rPr>
        <w:t>(*) Los plazos del proceso de contratación se computarán a partir del día siguiente hábil de la publicación en el SICOES</w:t>
      </w:r>
    </w:p>
    <w:p w14:paraId="13F27091" w14:textId="77777777" w:rsidR="00E454F4" w:rsidRDefault="00E454F4" w:rsidP="0003756F">
      <w:pPr>
        <w:ind w:firstLine="708"/>
        <w:jc w:val="both"/>
        <w:rPr>
          <w:rFonts w:cs="Arial"/>
          <w:sz w:val="18"/>
          <w:szCs w:val="18"/>
          <w:lang w:val="es-BO"/>
        </w:rPr>
      </w:pPr>
    </w:p>
    <w:p w14:paraId="28B05514" w14:textId="77777777" w:rsidR="00DD4B59" w:rsidRPr="00E169D4" w:rsidRDefault="00DD4B59" w:rsidP="0003756F">
      <w:pPr>
        <w:ind w:firstLine="708"/>
        <w:jc w:val="both"/>
        <w:rPr>
          <w:rFonts w:cs="Arial"/>
          <w:sz w:val="18"/>
          <w:szCs w:val="18"/>
          <w:lang w:val="es-BO"/>
        </w:rPr>
      </w:pPr>
    </w:p>
    <w:p w14:paraId="7C42CC7C" w14:textId="2D8A5382" w:rsidR="00EC43D6" w:rsidRPr="00205281" w:rsidRDefault="00EC43D6" w:rsidP="0016449B">
      <w:pPr>
        <w:pStyle w:val="Puesto"/>
        <w:numPr>
          <w:ilvl w:val="0"/>
          <w:numId w:val="39"/>
        </w:numPr>
        <w:spacing w:after="60"/>
        <w:ind w:left="426" w:hanging="426"/>
        <w:jc w:val="left"/>
        <w:outlineLvl w:val="0"/>
        <w:rPr>
          <w:rFonts w:ascii="Verdana" w:hAnsi="Verdana"/>
          <w:sz w:val="18"/>
          <w:szCs w:val="18"/>
          <w:u w:val="none"/>
          <w:lang w:val="es-BO"/>
        </w:rPr>
      </w:pPr>
      <w:bookmarkStart w:id="42" w:name="_Toc94713182"/>
      <w:r w:rsidRPr="00205281">
        <w:rPr>
          <w:rFonts w:ascii="Verdana" w:hAnsi="Verdana"/>
          <w:sz w:val="18"/>
          <w:szCs w:val="18"/>
          <w:u w:val="none"/>
          <w:lang w:val="es-BO"/>
        </w:rPr>
        <w:lastRenderedPageBreak/>
        <w:t>ESPECIFICACIONES TÉCNICAS Y CONDICIONES REQUERIDAS PARA LA OBRA A CONTRATAR</w:t>
      </w:r>
      <w:bookmarkEnd w:id="42"/>
    </w:p>
    <w:p w14:paraId="29ABBA8B" w14:textId="77777777" w:rsidR="004A168B" w:rsidRPr="00205281" w:rsidRDefault="004A168B" w:rsidP="00A92738">
      <w:pPr>
        <w:rPr>
          <w:lang w:val="es-BO" w:eastAsia="en-US"/>
        </w:rPr>
      </w:pPr>
    </w:p>
    <w:p w14:paraId="3C2025F6" w14:textId="77777777" w:rsidR="00EC43D6"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1438B4C9" w14:textId="77777777" w:rsidR="00A52BD1" w:rsidRDefault="00A52BD1" w:rsidP="00EC43D6">
      <w:pPr>
        <w:ind w:left="705" w:hanging="705"/>
        <w:jc w:val="both"/>
        <w:rPr>
          <w:rFonts w:cs="Arial"/>
          <w:sz w:val="18"/>
          <w:szCs w:val="18"/>
          <w:lang w:val="es-BO" w:eastAsia="en-US"/>
        </w:rPr>
      </w:pPr>
    </w:p>
    <w:p w14:paraId="26C630C4" w14:textId="77777777" w:rsidR="00A4275E" w:rsidRPr="00257D64" w:rsidRDefault="00A4275E" w:rsidP="00A4275E">
      <w:pPr>
        <w:jc w:val="center"/>
        <w:rPr>
          <w:rFonts w:cs="Arial"/>
          <w:b/>
          <w:sz w:val="18"/>
          <w:u w:val="single"/>
        </w:rPr>
      </w:pPr>
      <w:r w:rsidRPr="00257D64">
        <w:rPr>
          <w:rFonts w:cs="Arial"/>
          <w:b/>
          <w:sz w:val="18"/>
          <w:u w:val="single"/>
        </w:rPr>
        <w:t>ESPECIFICACIONES TÉCNICAS</w:t>
      </w:r>
    </w:p>
    <w:p w14:paraId="2627AC7F" w14:textId="5B832371" w:rsidR="00A4275E" w:rsidRPr="007762F9" w:rsidRDefault="00A4275E" w:rsidP="00A4275E">
      <w:pPr>
        <w:jc w:val="center"/>
        <w:rPr>
          <w:rFonts w:cs="Arial"/>
          <w:b/>
          <w:sz w:val="18"/>
        </w:rPr>
      </w:pPr>
      <w:r w:rsidRPr="007762F9">
        <w:rPr>
          <w:rFonts w:cs="Arial"/>
          <w:b/>
          <w:sz w:val="18"/>
        </w:rPr>
        <w:t>“</w:t>
      </w:r>
      <w:r w:rsidR="00257D64" w:rsidRPr="00257D64">
        <w:rPr>
          <w:rFonts w:cs="Arial"/>
          <w:b/>
          <w:sz w:val="18"/>
        </w:rPr>
        <w:t>OBRA DE MEJORAMIENTO Y ESTABILIZACIÓN DE LA SEDE DEPORTIVA DE COTA COTA</w:t>
      </w:r>
      <w:r w:rsidRPr="007762F9">
        <w:rPr>
          <w:rFonts w:cs="Arial"/>
          <w:b/>
          <w:sz w:val="18"/>
        </w:rPr>
        <w:t>”</w:t>
      </w:r>
    </w:p>
    <w:p w14:paraId="621DA80B" w14:textId="77777777" w:rsidR="008C58FA" w:rsidRDefault="008C58FA" w:rsidP="00EC43D6">
      <w:pPr>
        <w:ind w:left="705" w:hanging="705"/>
        <w:jc w:val="both"/>
        <w:rPr>
          <w:rFonts w:cs="Arial"/>
          <w:sz w:val="18"/>
          <w:szCs w:val="18"/>
          <w:lang w:val="es-BO" w:eastAsia="en-US"/>
        </w:rPr>
      </w:pPr>
    </w:p>
    <w:tbl>
      <w:tblPr>
        <w:tblStyle w:val="Tablaconcuadrcula7"/>
        <w:tblW w:w="9629" w:type="dxa"/>
        <w:tblInd w:w="-289" w:type="dxa"/>
        <w:tblLook w:val="04A0" w:firstRow="1" w:lastRow="0" w:firstColumn="1" w:lastColumn="0" w:noHBand="0" w:noVBand="1"/>
      </w:tblPr>
      <w:tblGrid>
        <w:gridCol w:w="385"/>
        <w:gridCol w:w="9533"/>
      </w:tblGrid>
      <w:tr w:rsidR="00257D64" w:rsidRPr="00257D64" w14:paraId="331539A1" w14:textId="77777777" w:rsidTr="00257D64">
        <w:tc>
          <w:tcPr>
            <w:tcW w:w="9629" w:type="dxa"/>
            <w:gridSpan w:val="2"/>
            <w:tcBorders>
              <w:bottom w:val="single" w:sz="4" w:space="0" w:color="auto"/>
            </w:tcBorders>
            <w:shd w:val="clear" w:color="auto" w:fill="D9D9D9"/>
          </w:tcPr>
          <w:p w14:paraId="28572AE4" w14:textId="77777777" w:rsidR="00257D64" w:rsidRPr="00257D64" w:rsidRDefault="00257D64" w:rsidP="00257D64">
            <w:pPr>
              <w:jc w:val="center"/>
              <w:rPr>
                <w:b/>
                <w:bCs/>
                <w:sz w:val="18"/>
                <w:szCs w:val="18"/>
              </w:rPr>
            </w:pPr>
            <w:r w:rsidRPr="00257D64">
              <w:rPr>
                <w:b/>
                <w:bCs/>
                <w:sz w:val="18"/>
                <w:szCs w:val="18"/>
              </w:rPr>
              <w:t>CARACTERÍSTICAS SOLICITADAS</w:t>
            </w:r>
          </w:p>
        </w:tc>
      </w:tr>
      <w:tr w:rsidR="00257D64" w:rsidRPr="00257D64" w14:paraId="79DFB1A8" w14:textId="77777777" w:rsidTr="00257D64">
        <w:tc>
          <w:tcPr>
            <w:tcW w:w="379" w:type="dxa"/>
            <w:shd w:val="clear" w:color="auto" w:fill="B4C6E7"/>
            <w:vAlign w:val="center"/>
          </w:tcPr>
          <w:p w14:paraId="5050B64C" w14:textId="77777777" w:rsidR="00257D64" w:rsidRPr="00257D64" w:rsidRDefault="00257D64" w:rsidP="00257D64">
            <w:pPr>
              <w:jc w:val="center"/>
              <w:rPr>
                <w:b/>
                <w:bCs/>
                <w:sz w:val="18"/>
                <w:szCs w:val="18"/>
              </w:rPr>
            </w:pPr>
            <w:r w:rsidRPr="00257D64">
              <w:rPr>
                <w:b/>
                <w:bCs/>
                <w:sz w:val="18"/>
                <w:szCs w:val="18"/>
              </w:rPr>
              <w:t>A</w:t>
            </w:r>
          </w:p>
        </w:tc>
        <w:tc>
          <w:tcPr>
            <w:tcW w:w="9250" w:type="dxa"/>
            <w:shd w:val="clear" w:color="auto" w:fill="B4C6E7"/>
          </w:tcPr>
          <w:p w14:paraId="436E4F29" w14:textId="77777777" w:rsidR="00257D64" w:rsidRPr="00257D64" w:rsidRDefault="00257D64" w:rsidP="00257D64">
            <w:pPr>
              <w:rPr>
                <w:b/>
                <w:bCs/>
                <w:sz w:val="18"/>
                <w:szCs w:val="18"/>
              </w:rPr>
            </w:pPr>
            <w:r w:rsidRPr="00257D64">
              <w:rPr>
                <w:b/>
                <w:bCs/>
                <w:sz w:val="18"/>
                <w:szCs w:val="18"/>
              </w:rPr>
              <w:t>OBJETO Y CAUSA</w:t>
            </w:r>
          </w:p>
        </w:tc>
      </w:tr>
      <w:tr w:rsidR="00257D64" w:rsidRPr="00257D64" w14:paraId="451123F1" w14:textId="77777777" w:rsidTr="00257D64">
        <w:tc>
          <w:tcPr>
            <w:tcW w:w="379" w:type="dxa"/>
            <w:tcBorders>
              <w:bottom w:val="single" w:sz="4" w:space="0" w:color="auto"/>
            </w:tcBorders>
            <w:vAlign w:val="center"/>
          </w:tcPr>
          <w:p w14:paraId="15AF6B1A" w14:textId="77777777" w:rsidR="00257D64" w:rsidRPr="00257D64" w:rsidRDefault="00257D64" w:rsidP="00257D64">
            <w:pPr>
              <w:jc w:val="center"/>
              <w:rPr>
                <w:sz w:val="18"/>
                <w:szCs w:val="18"/>
              </w:rPr>
            </w:pPr>
          </w:p>
        </w:tc>
        <w:tc>
          <w:tcPr>
            <w:tcW w:w="9250" w:type="dxa"/>
            <w:tcBorders>
              <w:bottom w:val="single" w:sz="4" w:space="0" w:color="auto"/>
            </w:tcBorders>
          </w:tcPr>
          <w:p w14:paraId="05AC7BAC" w14:textId="77777777" w:rsidR="00257D64" w:rsidRPr="00257D64" w:rsidRDefault="00257D64" w:rsidP="00257D64">
            <w:pPr>
              <w:jc w:val="both"/>
              <w:rPr>
                <w:sz w:val="18"/>
                <w:szCs w:val="18"/>
              </w:rPr>
            </w:pPr>
            <w:r w:rsidRPr="00257D64">
              <w:rPr>
                <w:sz w:val="18"/>
                <w:szCs w:val="18"/>
              </w:rPr>
              <w:t>El Banco Central de Bolivia (BCB) requiere la contratación de una empresa constructora para la ejecución del trabajo de mejoramiento y estabilización de la infraestructura del predio ubicado en la calle 28 de Cota Cota, con el propósito de prolongar la conservación del bien inmueble y mantenerlo en condiciones de uso.</w:t>
            </w:r>
          </w:p>
        </w:tc>
      </w:tr>
      <w:tr w:rsidR="00257D64" w:rsidRPr="00257D64" w14:paraId="054C3AD3" w14:textId="77777777" w:rsidTr="00257D64">
        <w:tc>
          <w:tcPr>
            <w:tcW w:w="379" w:type="dxa"/>
            <w:shd w:val="clear" w:color="auto" w:fill="B4C6E7"/>
            <w:vAlign w:val="center"/>
          </w:tcPr>
          <w:p w14:paraId="3D9C9FB4" w14:textId="77777777" w:rsidR="00257D64" w:rsidRPr="00257D64" w:rsidRDefault="00257D64" w:rsidP="00257D64">
            <w:pPr>
              <w:jc w:val="center"/>
              <w:rPr>
                <w:b/>
                <w:bCs/>
                <w:sz w:val="18"/>
                <w:szCs w:val="18"/>
              </w:rPr>
            </w:pPr>
            <w:r w:rsidRPr="00257D64">
              <w:rPr>
                <w:b/>
                <w:bCs/>
                <w:sz w:val="18"/>
                <w:szCs w:val="18"/>
              </w:rPr>
              <w:t>B</w:t>
            </w:r>
          </w:p>
        </w:tc>
        <w:tc>
          <w:tcPr>
            <w:tcW w:w="9250" w:type="dxa"/>
            <w:shd w:val="clear" w:color="auto" w:fill="B4C6E7"/>
          </w:tcPr>
          <w:p w14:paraId="3CA79D59" w14:textId="77777777" w:rsidR="00257D64" w:rsidRPr="00257D64" w:rsidRDefault="00257D64" w:rsidP="00257D64">
            <w:pPr>
              <w:jc w:val="both"/>
              <w:rPr>
                <w:b/>
                <w:bCs/>
                <w:sz w:val="18"/>
                <w:szCs w:val="18"/>
              </w:rPr>
            </w:pPr>
            <w:r w:rsidRPr="00257D64">
              <w:rPr>
                <w:b/>
                <w:bCs/>
                <w:sz w:val="18"/>
                <w:szCs w:val="18"/>
              </w:rPr>
              <w:t>ESPECIFICACIONES TÉCNICAS DE LA OBRA</w:t>
            </w:r>
          </w:p>
        </w:tc>
      </w:tr>
      <w:tr w:rsidR="00257D64" w:rsidRPr="00257D64" w14:paraId="6A2D10B0" w14:textId="77777777" w:rsidTr="00257D64">
        <w:tc>
          <w:tcPr>
            <w:tcW w:w="379" w:type="dxa"/>
            <w:tcBorders>
              <w:bottom w:val="single" w:sz="4" w:space="0" w:color="auto"/>
            </w:tcBorders>
            <w:vAlign w:val="center"/>
          </w:tcPr>
          <w:p w14:paraId="58795BCF" w14:textId="77777777" w:rsidR="00257D64" w:rsidRPr="00257D64" w:rsidRDefault="00257D64" w:rsidP="00257D64">
            <w:pPr>
              <w:jc w:val="center"/>
              <w:rPr>
                <w:sz w:val="18"/>
                <w:szCs w:val="18"/>
              </w:rPr>
            </w:pPr>
          </w:p>
        </w:tc>
        <w:tc>
          <w:tcPr>
            <w:tcW w:w="9250" w:type="dxa"/>
            <w:tcBorders>
              <w:bottom w:val="single" w:sz="4" w:space="0" w:color="auto"/>
            </w:tcBorders>
          </w:tcPr>
          <w:p w14:paraId="42C40604" w14:textId="77777777" w:rsidR="00257D64" w:rsidRPr="00257D64" w:rsidRDefault="00257D64" w:rsidP="00257D64">
            <w:pPr>
              <w:jc w:val="both"/>
              <w:rPr>
                <w:rFonts w:cs="Arial"/>
                <w:b/>
                <w:bCs/>
                <w:color w:val="0070C0"/>
                <w:sz w:val="18"/>
                <w:szCs w:val="18"/>
              </w:rPr>
            </w:pPr>
            <w:r w:rsidRPr="00257D64">
              <w:rPr>
                <w:rFonts w:cs="Arial"/>
                <w:b/>
                <w:bCs/>
                <w:color w:val="0070C0"/>
                <w:sz w:val="18"/>
                <w:szCs w:val="18"/>
              </w:rPr>
              <w:t xml:space="preserve">ITEM 1: INSTALACIÓN DE FAENAS </w:t>
            </w:r>
          </w:p>
          <w:p w14:paraId="75279DEB" w14:textId="77777777" w:rsidR="00257D64" w:rsidRPr="00257D64" w:rsidRDefault="00257D64" w:rsidP="00257D64">
            <w:pPr>
              <w:jc w:val="both"/>
              <w:rPr>
                <w:rFonts w:cs="Arial"/>
                <w:color w:val="0070C0"/>
                <w:sz w:val="18"/>
                <w:szCs w:val="18"/>
              </w:rPr>
            </w:pPr>
            <w:r w:rsidRPr="00257D64">
              <w:rPr>
                <w:rFonts w:cs="Arial"/>
                <w:b/>
                <w:bCs/>
                <w:color w:val="0070C0"/>
                <w:sz w:val="18"/>
                <w:szCs w:val="18"/>
              </w:rPr>
              <w:t>UNIDAD: GLOBAL (GLB</w:t>
            </w:r>
            <w:r w:rsidRPr="00257D64">
              <w:rPr>
                <w:rFonts w:cs="Arial"/>
                <w:color w:val="0070C0"/>
                <w:sz w:val="18"/>
                <w:szCs w:val="18"/>
              </w:rPr>
              <w:t>)</w:t>
            </w:r>
          </w:p>
          <w:p w14:paraId="0BE231BE" w14:textId="77777777" w:rsidR="00257D64" w:rsidRPr="00257D64" w:rsidRDefault="00257D64" w:rsidP="00257D64">
            <w:pPr>
              <w:jc w:val="both"/>
              <w:rPr>
                <w:rFonts w:cs="Arial"/>
                <w:sz w:val="18"/>
                <w:szCs w:val="18"/>
              </w:rPr>
            </w:pPr>
          </w:p>
          <w:p w14:paraId="7F9AF2C1" w14:textId="77777777" w:rsidR="00257D64" w:rsidRPr="00257D64" w:rsidRDefault="00257D64" w:rsidP="00257D64">
            <w:pPr>
              <w:jc w:val="both"/>
              <w:rPr>
                <w:rFonts w:cs="Arial"/>
                <w:b/>
                <w:bCs/>
                <w:sz w:val="18"/>
                <w:szCs w:val="18"/>
              </w:rPr>
            </w:pPr>
            <w:r w:rsidRPr="00257D64">
              <w:rPr>
                <w:rFonts w:cs="Arial"/>
                <w:b/>
                <w:bCs/>
                <w:sz w:val="18"/>
                <w:szCs w:val="18"/>
              </w:rPr>
              <w:t>1.1.- DESCRIPCIÓN</w:t>
            </w:r>
          </w:p>
          <w:p w14:paraId="765FC0CF" w14:textId="77777777" w:rsidR="00257D64" w:rsidRPr="00257D64" w:rsidRDefault="00257D64" w:rsidP="00257D64">
            <w:pPr>
              <w:jc w:val="both"/>
              <w:rPr>
                <w:rFonts w:cs="Arial"/>
                <w:sz w:val="18"/>
                <w:szCs w:val="18"/>
              </w:rPr>
            </w:pPr>
            <w:r w:rsidRPr="00257D64">
              <w:rPr>
                <w:rFonts w:cs="Arial"/>
                <w:sz w:val="18"/>
                <w:szCs w:val="18"/>
              </w:rPr>
              <w:t>Este ítem comprende todos los trabajos preparatorios y previos a la iniciación de la obra que realizará el Contratista, tales como: instalaciones necesarias para los trabajos, oficina de obra y depósito, asimismo comprende el traslado oportuno de equipos, maquinaria y herramientas al lugar de emplazamiento de la obra, en coordinación con el Supervisor de Obra y de acuerdo a las regulaciones del BCB.</w:t>
            </w:r>
          </w:p>
          <w:p w14:paraId="5274B837" w14:textId="77777777" w:rsidR="00257D64" w:rsidRPr="00257D64" w:rsidRDefault="00257D64" w:rsidP="00257D64">
            <w:pPr>
              <w:jc w:val="both"/>
              <w:rPr>
                <w:rFonts w:cs="Arial"/>
                <w:sz w:val="18"/>
                <w:szCs w:val="18"/>
              </w:rPr>
            </w:pPr>
          </w:p>
          <w:p w14:paraId="62CBE8ED" w14:textId="77777777" w:rsidR="00257D64" w:rsidRPr="00257D64" w:rsidRDefault="00257D64" w:rsidP="00257D64">
            <w:pPr>
              <w:jc w:val="both"/>
              <w:rPr>
                <w:rFonts w:cs="Arial"/>
                <w:b/>
                <w:bCs/>
                <w:sz w:val="18"/>
                <w:szCs w:val="18"/>
              </w:rPr>
            </w:pPr>
            <w:r w:rsidRPr="00257D64">
              <w:rPr>
                <w:rFonts w:cs="Arial"/>
                <w:b/>
                <w:bCs/>
                <w:sz w:val="18"/>
                <w:szCs w:val="18"/>
              </w:rPr>
              <w:t>1.2.- MATERIALES, HERRAMIENTAS Y EQUIPOS</w:t>
            </w:r>
          </w:p>
          <w:p w14:paraId="43B3A8DC" w14:textId="77777777" w:rsidR="00257D64" w:rsidRPr="00257D64" w:rsidRDefault="00257D64" w:rsidP="00257D64">
            <w:pPr>
              <w:jc w:val="both"/>
              <w:rPr>
                <w:rFonts w:cs="Arial"/>
                <w:sz w:val="18"/>
                <w:szCs w:val="18"/>
              </w:rPr>
            </w:pPr>
            <w:r w:rsidRPr="00257D64">
              <w:rPr>
                <w:rFonts w:cs="Arial"/>
                <w:sz w:val="18"/>
                <w:szCs w:val="18"/>
              </w:rPr>
              <w:t>El Contratista proveerá todos los materiales, herramientas y equipos necesarios para la correcta ejecución del presente ítem y su culminación a satisfacción del Supervisor de Obra.</w:t>
            </w:r>
          </w:p>
          <w:p w14:paraId="5E61D4D0" w14:textId="77777777" w:rsidR="00257D64" w:rsidRPr="00257D64" w:rsidRDefault="00257D64" w:rsidP="00257D64">
            <w:pPr>
              <w:jc w:val="both"/>
              <w:rPr>
                <w:rFonts w:cs="Arial"/>
                <w:sz w:val="18"/>
                <w:szCs w:val="18"/>
              </w:rPr>
            </w:pPr>
          </w:p>
          <w:p w14:paraId="6A2E280C" w14:textId="77777777" w:rsidR="00257D64" w:rsidRPr="00257D64" w:rsidRDefault="00257D64" w:rsidP="00257D64">
            <w:pPr>
              <w:jc w:val="both"/>
              <w:rPr>
                <w:rFonts w:cs="Arial"/>
                <w:b/>
                <w:bCs/>
                <w:sz w:val="18"/>
                <w:szCs w:val="18"/>
              </w:rPr>
            </w:pPr>
            <w:r w:rsidRPr="00257D64">
              <w:rPr>
                <w:rFonts w:cs="Arial"/>
                <w:b/>
                <w:bCs/>
                <w:sz w:val="18"/>
                <w:szCs w:val="18"/>
              </w:rPr>
              <w:t>1.3.- FORMA DE EJECUCIÓN</w:t>
            </w:r>
          </w:p>
          <w:p w14:paraId="07C33133" w14:textId="77777777" w:rsidR="00257D64" w:rsidRPr="00257D64" w:rsidRDefault="00257D64" w:rsidP="00257D64">
            <w:pPr>
              <w:jc w:val="both"/>
              <w:rPr>
                <w:rFonts w:cs="Arial"/>
                <w:sz w:val="18"/>
                <w:szCs w:val="18"/>
              </w:rPr>
            </w:pPr>
            <w:r w:rsidRPr="00257D64">
              <w:rPr>
                <w:rFonts w:cs="Arial"/>
                <w:sz w:val="18"/>
                <w:szCs w:val="18"/>
              </w:rPr>
              <w:t xml:space="preserve">El Supervisor de Obra deberá aprobar la ubicación de los ambientes que serán implementados por el Contratista, mismos que deberán encontrarse dentro del área de la obra. </w:t>
            </w:r>
          </w:p>
          <w:p w14:paraId="66432706" w14:textId="77777777" w:rsidR="00257D64" w:rsidRPr="00257D64" w:rsidRDefault="00257D64" w:rsidP="00257D64">
            <w:pPr>
              <w:jc w:val="both"/>
              <w:rPr>
                <w:rFonts w:cs="Arial"/>
                <w:sz w:val="18"/>
                <w:szCs w:val="18"/>
              </w:rPr>
            </w:pPr>
            <w:r w:rsidRPr="00257D64">
              <w:rPr>
                <w:rFonts w:cs="Arial"/>
                <w:sz w:val="18"/>
                <w:szCs w:val="18"/>
              </w:rPr>
              <w:t xml:space="preserve">El depósito de materiales, albergará las herramientas y equipo necesario para la ejecución de la obra. El cuidado del material y equipo que permanecerá en el depósito estará bajo la total responsabilidad del Contratista. </w:t>
            </w:r>
          </w:p>
          <w:p w14:paraId="393D058B" w14:textId="77777777" w:rsidR="00257D64" w:rsidRPr="00257D64" w:rsidRDefault="00257D64" w:rsidP="00257D64">
            <w:pPr>
              <w:jc w:val="both"/>
              <w:rPr>
                <w:rFonts w:cs="Arial"/>
                <w:sz w:val="18"/>
                <w:szCs w:val="18"/>
              </w:rPr>
            </w:pPr>
            <w:r w:rsidRPr="00257D64">
              <w:rPr>
                <w:rFonts w:cs="Arial"/>
                <w:sz w:val="18"/>
                <w:szCs w:val="18"/>
              </w:rPr>
              <w:t>Al concluir la obra, en caso que se hubiesen realizado construcciones provisionales, se retirarán y limpiarán completamente las áreas ocupadas.</w:t>
            </w:r>
          </w:p>
          <w:p w14:paraId="750A82B4" w14:textId="77777777" w:rsidR="00257D64" w:rsidRPr="00257D64" w:rsidRDefault="00257D64" w:rsidP="00257D64">
            <w:pPr>
              <w:jc w:val="both"/>
              <w:rPr>
                <w:rFonts w:cs="Arial"/>
                <w:sz w:val="18"/>
                <w:szCs w:val="18"/>
              </w:rPr>
            </w:pPr>
          </w:p>
          <w:p w14:paraId="2F453219" w14:textId="77777777" w:rsidR="00257D64" w:rsidRPr="00257D64" w:rsidRDefault="00257D64" w:rsidP="00257D64">
            <w:pPr>
              <w:jc w:val="both"/>
              <w:rPr>
                <w:rFonts w:cs="Arial"/>
                <w:b/>
                <w:bCs/>
                <w:sz w:val="18"/>
                <w:szCs w:val="18"/>
              </w:rPr>
            </w:pPr>
            <w:r w:rsidRPr="00257D64">
              <w:rPr>
                <w:rFonts w:cs="Arial"/>
                <w:b/>
                <w:bCs/>
                <w:sz w:val="18"/>
                <w:szCs w:val="18"/>
              </w:rPr>
              <w:t>1.4.- MEDICIÓN</w:t>
            </w:r>
          </w:p>
          <w:p w14:paraId="0C9FA28E" w14:textId="77777777" w:rsidR="00257D64" w:rsidRPr="00257D64" w:rsidRDefault="00257D64" w:rsidP="00257D64">
            <w:pPr>
              <w:jc w:val="both"/>
              <w:rPr>
                <w:rFonts w:cs="Arial"/>
                <w:sz w:val="18"/>
                <w:szCs w:val="18"/>
              </w:rPr>
            </w:pPr>
            <w:r w:rsidRPr="00257D64">
              <w:rPr>
                <w:rFonts w:cs="Arial"/>
                <w:sz w:val="18"/>
                <w:szCs w:val="18"/>
              </w:rPr>
              <w:t>La medición del ítem se realizará de manera Global (glb), tomando en cuenta solamente la cantidad neta ejecutada.</w:t>
            </w:r>
          </w:p>
          <w:p w14:paraId="632BE146" w14:textId="77777777" w:rsidR="00257D64" w:rsidRPr="00257D64" w:rsidRDefault="00257D64" w:rsidP="00257D64">
            <w:pPr>
              <w:jc w:val="both"/>
              <w:rPr>
                <w:rFonts w:cs="Arial"/>
                <w:sz w:val="18"/>
                <w:szCs w:val="18"/>
              </w:rPr>
            </w:pPr>
          </w:p>
          <w:p w14:paraId="256E2368" w14:textId="77777777" w:rsidR="00257D64" w:rsidRPr="00257D64" w:rsidRDefault="00257D64" w:rsidP="00257D64">
            <w:pPr>
              <w:jc w:val="both"/>
              <w:rPr>
                <w:rFonts w:cs="Arial"/>
                <w:b/>
                <w:bCs/>
                <w:sz w:val="18"/>
                <w:szCs w:val="18"/>
              </w:rPr>
            </w:pPr>
            <w:r w:rsidRPr="00257D64">
              <w:rPr>
                <w:rFonts w:cs="Arial"/>
                <w:b/>
                <w:bCs/>
                <w:sz w:val="18"/>
                <w:szCs w:val="18"/>
              </w:rPr>
              <w:t>1.5.- FORMA DE PAGO</w:t>
            </w:r>
          </w:p>
          <w:p w14:paraId="0D51129E" w14:textId="77777777" w:rsidR="00257D64" w:rsidRPr="00257D64" w:rsidRDefault="00257D64" w:rsidP="00257D64">
            <w:pPr>
              <w:jc w:val="both"/>
              <w:rPr>
                <w:rFonts w:cs="Arial"/>
                <w:sz w:val="18"/>
                <w:szCs w:val="18"/>
              </w:rPr>
            </w:pPr>
            <w:r w:rsidRPr="00257D64">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A43F5F6" w14:textId="77777777" w:rsidR="00257D64" w:rsidRPr="00257D64" w:rsidRDefault="00257D64" w:rsidP="00257D64">
            <w:pPr>
              <w:jc w:val="both"/>
              <w:rPr>
                <w:sz w:val="18"/>
                <w:szCs w:val="18"/>
              </w:rPr>
            </w:pPr>
          </w:p>
          <w:p w14:paraId="1C3FD1E9" w14:textId="77777777" w:rsidR="00257D64" w:rsidRPr="00257D64" w:rsidRDefault="00257D64" w:rsidP="00257D64">
            <w:pPr>
              <w:jc w:val="both"/>
              <w:rPr>
                <w:b/>
                <w:color w:val="0070C0"/>
                <w:sz w:val="18"/>
                <w:szCs w:val="18"/>
              </w:rPr>
            </w:pPr>
            <w:r w:rsidRPr="00257D64">
              <w:rPr>
                <w:b/>
                <w:color w:val="0070C0"/>
                <w:sz w:val="18"/>
                <w:szCs w:val="18"/>
              </w:rPr>
              <w:t>ÍTEM 2: EXCAVACIÓN DE 0-1m</w:t>
            </w:r>
          </w:p>
          <w:p w14:paraId="57648EB7" w14:textId="77777777" w:rsidR="00257D64" w:rsidRPr="00257D64" w:rsidRDefault="00257D64" w:rsidP="00257D64">
            <w:pPr>
              <w:jc w:val="both"/>
              <w:rPr>
                <w:sz w:val="18"/>
                <w:szCs w:val="18"/>
              </w:rPr>
            </w:pPr>
            <w:r w:rsidRPr="00257D64">
              <w:rPr>
                <w:b/>
                <w:color w:val="0070C0"/>
                <w:sz w:val="18"/>
                <w:szCs w:val="18"/>
              </w:rPr>
              <w:t>UNIDAD: Metro Cúbico (M3)</w:t>
            </w:r>
          </w:p>
          <w:p w14:paraId="47C3EFBA" w14:textId="77777777" w:rsidR="00257D64" w:rsidRPr="00257D64" w:rsidRDefault="00257D64" w:rsidP="00257D64">
            <w:pPr>
              <w:jc w:val="both"/>
              <w:rPr>
                <w:sz w:val="18"/>
                <w:szCs w:val="18"/>
              </w:rPr>
            </w:pPr>
          </w:p>
          <w:p w14:paraId="42D085F7" w14:textId="77777777" w:rsidR="00257D64" w:rsidRPr="00257D64" w:rsidRDefault="00257D64" w:rsidP="00257D64">
            <w:pPr>
              <w:jc w:val="both"/>
              <w:rPr>
                <w:b/>
                <w:sz w:val="18"/>
                <w:szCs w:val="18"/>
              </w:rPr>
            </w:pPr>
            <w:r w:rsidRPr="00257D64">
              <w:rPr>
                <w:b/>
                <w:sz w:val="18"/>
                <w:szCs w:val="18"/>
              </w:rPr>
              <w:t>2.1.- DESCRIPCIÓN</w:t>
            </w:r>
          </w:p>
          <w:p w14:paraId="54B034F0" w14:textId="77777777" w:rsidR="00257D64" w:rsidRPr="00257D64" w:rsidRDefault="00257D64" w:rsidP="00257D64">
            <w:pPr>
              <w:jc w:val="both"/>
              <w:rPr>
                <w:sz w:val="18"/>
                <w:szCs w:val="18"/>
              </w:rPr>
            </w:pPr>
            <w:r w:rsidRPr="00257D64">
              <w:rPr>
                <w:sz w:val="18"/>
                <w:szCs w:val="18"/>
              </w:rPr>
              <w:t>Este ítem comprende todos los trabajos de excavación para fundaciones y otros, a ser ejecutados en la clase de terreno que se encuentre, hasta la profundidad necesaria y en las medidas indicadas por el Supervisor de Obra. Los trabajos deberán sujetarse a estas especificaciones y a las instrucciones del Supervisor de Obra, de tal manera de cumplir a plena satisfacción con el proyecto.</w:t>
            </w:r>
          </w:p>
          <w:p w14:paraId="06EBBDB9" w14:textId="77777777" w:rsidR="00257D64" w:rsidRPr="00257D64" w:rsidRDefault="00257D64" w:rsidP="00257D64">
            <w:pPr>
              <w:tabs>
                <w:tab w:val="left" w:pos="1080"/>
              </w:tabs>
              <w:jc w:val="both"/>
              <w:rPr>
                <w:b/>
                <w:sz w:val="18"/>
                <w:szCs w:val="18"/>
              </w:rPr>
            </w:pPr>
            <w:r w:rsidRPr="00257D64">
              <w:rPr>
                <w:b/>
                <w:sz w:val="18"/>
                <w:szCs w:val="18"/>
              </w:rPr>
              <w:tab/>
            </w:r>
          </w:p>
          <w:p w14:paraId="1CDA1037" w14:textId="77777777" w:rsidR="00257D64" w:rsidRPr="00257D64" w:rsidRDefault="00257D64" w:rsidP="00257D64">
            <w:pPr>
              <w:jc w:val="both"/>
              <w:rPr>
                <w:b/>
                <w:sz w:val="18"/>
                <w:szCs w:val="18"/>
              </w:rPr>
            </w:pPr>
            <w:r w:rsidRPr="00257D64">
              <w:rPr>
                <w:b/>
                <w:sz w:val="18"/>
                <w:szCs w:val="18"/>
              </w:rPr>
              <w:t>2.2.- MATERIALES, HERRAMIENTAS Y EQUIPO</w:t>
            </w:r>
          </w:p>
          <w:p w14:paraId="74ACD5AF" w14:textId="77777777" w:rsidR="00257D64" w:rsidRPr="00257D64" w:rsidRDefault="00257D64" w:rsidP="00257D64">
            <w:pPr>
              <w:jc w:val="both"/>
              <w:rPr>
                <w:sz w:val="18"/>
                <w:szCs w:val="18"/>
              </w:rPr>
            </w:pPr>
            <w:r w:rsidRPr="00257D64">
              <w:rPr>
                <w:sz w:val="18"/>
                <w:szCs w:val="18"/>
              </w:rPr>
              <w:lastRenderedPageBreak/>
              <w:t>El Contratista proporcionará todos los materiales, herramientas y equipo necesarios para la ejecución de los trabajos, los mismos deberán ser aprobados por el Supervisor de Obra.</w:t>
            </w:r>
          </w:p>
          <w:p w14:paraId="258E9442" w14:textId="77777777" w:rsidR="00257D64" w:rsidRPr="00257D64" w:rsidRDefault="00257D64" w:rsidP="00257D64">
            <w:pPr>
              <w:jc w:val="both"/>
              <w:rPr>
                <w:sz w:val="18"/>
                <w:szCs w:val="18"/>
              </w:rPr>
            </w:pPr>
          </w:p>
          <w:p w14:paraId="69DA8137" w14:textId="77777777" w:rsidR="00257D64" w:rsidRPr="00257D64" w:rsidRDefault="00257D64" w:rsidP="00257D64">
            <w:pPr>
              <w:jc w:val="both"/>
              <w:rPr>
                <w:b/>
                <w:sz w:val="18"/>
                <w:szCs w:val="18"/>
              </w:rPr>
            </w:pPr>
            <w:r w:rsidRPr="00257D64">
              <w:rPr>
                <w:b/>
                <w:sz w:val="18"/>
                <w:szCs w:val="18"/>
              </w:rPr>
              <w:t xml:space="preserve">2.3.- FORMA DE EJECUCIÓN </w:t>
            </w:r>
          </w:p>
          <w:p w14:paraId="7E9C01A1" w14:textId="77777777" w:rsidR="00257D64" w:rsidRPr="00257D64" w:rsidRDefault="00257D64" w:rsidP="00257D64">
            <w:pPr>
              <w:jc w:val="both"/>
              <w:rPr>
                <w:sz w:val="18"/>
                <w:szCs w:val="18"/>
              </w:rPr>
            </w:pPr>
            <w:r w:rsidRPr="00257D64">
              <w:rPr>
                <w:sz w:val="18"/>
                <w:szCs w:val="18"/>
              </w:rPr>
              <w:t>Previo al inicio del trabajo el Contratista efectuará una evaluación del trabajo a emplearse y presentará conforme a criterio y con el empleo de equipo adecuado una propuesta de trabajo que deberá ser aprobada por el Supervisor de Obra.</w:t>
            </w:r>
          </w:p>
          <w:p w14:paraId="41F777D9" w14:textId="77777777" w:rsidR="00257D64" w:rsidRPr="00257D64" w:rsidRDefault="00257D64" w:rsidP="00257D64">
            <w:pPr>
              <w:jc w:val="both"/>
              <w:rPr>
                <w:sz w:val="18"/>
                <w:szCs w:val="18"/>
              </w:rPr>
            </w:pPr>
            <w:r w:rsidRPr="00257D64">
              <w:rPr>
                <w:sz w:val="18"/>
                <w:szCs w:val="18"/>
              </w:rPr>
              <w:t>El material excavado deberá ser colocado en los lugares que indique el Supervisor de Obra, de tal forma que no se perjudique el tránsito peatonal y/o vehicular, caso contrario el Contratista deberá a su entero costo y sin recargo alguno, reubicar el material en los lugares autorizados.</w:t>
            </w:r>
          </w:p>
          <w:p w14:paraId="4DBD8B22" w14:textId="77777777" w:rsidR="00257D64" w:rsidRPr="00257D64" w:rsidRDefault="00257D64" w:rsidP="00257D64">
            <w:pPr>
              <w:jc w:val="both"/>
              <w:rPr>
                <w:sz w:val="18"/>
                <w:szCs w:val="18"/>
              </w:rPr>
            </w:pPr>
            <w:r w:rsidRPr="00257D64">
              <w:rPr>
                <w:sz w:val="18"/>
                <w:szCs w:val="18"/>
              </w:rPr>
              <w:t>Excavación para Fundaciones.</w:t>
            </w:r>
          </w:p>
          <w:p w14:paraId="7B8F863E" w14:textId="77777777" w:rsidR="00257D64" w:rsidRPr="00257D64" w:rsidRDefault="00257D64" w:rsidP="00257D64">
            <w:pPr>
              <w:jc w:val="both"/>
              <w:rPr>
                <w:sz w:val="18"/>
                <w:szCs w:val="18"/>
              </w:rPr>
            </w:pPr>
            <w:r w:rsidRPr="00257D64">
              <w:rPr>
                <w:sz w:val="18"/>
                <w:szCs w:val="18"/>
              </w:rPr>
              <w:t>Los volúmenes de excavación deberán ceñirse estrictamente a las dimensiones y niveles de fundación instruidos por el Supervisor de Obra.</w:t>
            </w:r>
          </w:p>
          <w:p w14:paraId="4C1DF222" w14:textId="77777777" w:rsidR="00257D64" w:rsidRPr="00257D64" w:rsidRDefault="00257D64" w:rsidP="00257D64">
            <w:pPr>
              <w:jc w:val="both"/>
              <w:rPr>
                <w:sz w:val="18"/>
                <w:szCs w:val="18"/>
              </w:rPr>
            </w:pPr>
            <w:r w:rsidRPr="00257D64">
              <w:rPr>
                <w:sz w:val="18"/>
                <w:szCs w:val="18"/>
              </w:rPr>
              <w:t>El fondo de las excavaciones será horizontal y en los sectores en que el terreno destinado a fundar sea inclinado, se dispondrá de escalones de base horizontal.</w:t>
            </w:r>
          </w:p>
          <w:p w14:paraId="33DED4B3" w14:textId="77777777" w:rsidR="00257D64" w:rsidRPr="00257D64" w:rsidRDefault="00257D64" w:rsidP="00257D64">
            <w:pPr>
              <w:jc w:val="both"/>
              <w:rPr>
                <w:sz w:val="18"/>
                <w:szCs w:val="18"/>
              </w:rPr>
            </w:pPr>
            <w:r w:rsidRPr="00257D64">
              <w:rPr>
                <w:sz w:val="18"/>
                <w:szCs w:val="18"/>
              </w:rPr>
              <w:t>Se tendrá especial cuidado en no remover el fondo de las excavaciones que servirá de base a la cimentación y una vez terminadas se las limpiará de toda tierra suelta.</w:t>
            </w:r>
          </w:p>
          <w:p w14:paraId="0692A269" w14:textId="77777777" w:rsidR="00257D64" w:rsidRPr="00257D64" w:rsidRDefault="00257D64" w:rsidP="00257D64">
            <w:pPr>
              <w:jc w:val="both"/>
              <w:rPr>
                <w:sz w:val="18"/>
                <w:szCs w:val="18"/>
              </w:rPr>
            </w:pPr>
            <w:r w:rsidRPr="00257D64">
              <w:rPr>
                <w:sz w:val="18"/>
                <w:szCs w:val="18"/>
              </w:rPr>
              <w:t>Las excavaciones terminadas, deberán presentar todas las superficies sin irregularidades y tanto las paredes como el fondo deberán estar de acuerdo a la descripción del proyecto y/o indicaciones del Supervisor de Obra.</w:t>
            </w:r>
          </w:p>
          <w:p w14:paraId="426D3F48" w14:textId="77777777" w:rsidR="00257D64" w:rsidRPr="00257D64" w:rsidRDefault="00257D64" w:rsidP="00257D64">
            <w:pPr>
              <w:jc w:val="both"/>
              <w:rPr>
                <w:sz w:val="18"/>
                <w:szCs w:val="18"/>
              </w:rPr>
            </w:pPr>
            <w:r w:rsidRPr="00257D64">
              <w:rPr>
                <w:sz w:val="18"/>
                <w:szCs w:val="18"/>
              </w:rPr>
              <w:t>El trabajo ejecutado con el método elegido no deberá causar daños en las estructuras que se encuentren en las inmediaciones. Cualquier daño que se produzca, será responsabilidad del Contratista.</w:t>
            </w:r>
          </w:p>
          <w:p w14:paraId="74217C47" w14:textId="77777777" w:rsidR="00257D64" w:rsidRPr="00257D64" w:rsidRDefault="00257D64" w:rsidP="00257D64">
            <w:pPr>
              <w:jc w:val="both"/>
              <w:rPr>
                <w:sz w:val="18"/>
                <w:szCs w:val="18"/>
              </w:rPr>
            </w:pPr>
            <w:r w:rsidRPr="00257D64">
              <w:rPr>
                <w:sz w:val="18"/>
                <w:szCs w:val="18"/>
              </w:rPr>
              <w:t>Durante todo el proceso de excavación el Contratista pondrá el máximo cuidado y tomará las medidas apropiadas para evitar interrumpir todos los servicios existentes, tales como agua potable, alcantarillado, energía eléctrica y otros; en caso de daño a las mismas el Contratista deberá correr con los gastos de reparación que demande la empresa proveedora del servicio.</w:t>
            </w:r>
          </w:p>
          <w:p w14:paraId="43A9A8CD" w14:textId="77777777" w:rsidR="00257D64" w:rsidRPr="00257D64" w:rsidRDefault="00257D64" w:rsidP="00257D64">
            <w:pPr>
              <w:jc w:val="both"/>
              <w:rPr>
                <w:sz w:val="18"/>
                <w:szCs w:val="18"/>
              </w:rPr>
            </w:pPr>
            <w:r w:rsidRPr="00257D64">
              <w:rPr>
                <w:sz w:val="18"/>
                <w:szCs w:val="18"/>
              </w:rPr>
              <w:t>En la realización de la excavación se evitará obstrucciones e incomodidades al tránsito peatonal y vehicular, debiendo para ello mantener en buenas condiciones los sectores intervenidos.</w:t>
            </w:r>
          </w:p>
          <w:p w14:paraId="5EBDA7CC" w14:textId="77777777" w:rsidR="00257D64" w:rsidRPr="00257D64" w:rsidRDefault="00257D64" w:rsidP="00257D64">
            <w:pPr>
              <w:jc w:val="both"/>
              <w:rPr>
                <w:sz w:val="18"/>
                <w:szCs w:val="18"/>
              </w:rPr>
            </w:pPr>
          </w:p>
          <w:p w14:paraId="2CDB2975" w14:textId="77777777" w:rsidR="00257D64" w:rsidRPr="00257D64" w:rsidRDefault="00257D64" w:rsidP="00257D64">
            <w:pPr>
              <w:jc w:val="both"/>
              <w:rPr>
                <w:b/>
                <w:sz w:val="18"/>
                <w:szCs w:val="18"/>
              </w:rPr>
            </w:pPr>
            <w:r w:rsidRPr="00257D64">
              <w:rPr>
                <w:b/>
                <w:sz w:val="18"/>
                <w:szCs w:val="18"/>
              </w:rPr>
              <w:t xml:space="preserve">2.4.- MEDICIÓN </w:t>
            </w:r>
          </w:p>
          <w:p w14:paraId="6ED23A01" w14:textId="77777777" w:rsidR="00257D64" w:rsidRPr="00257D64" w:rsidRDefault="00257D64" w:rsidP="00257D64">
            <w:pPr>
              <w:jc w:val="both"/>
              <w:rPr>
                <w:sz w:val="18"/>
                <w:szCs w:val="18"/>
              </w:rPr>
            </w:pPr>
            <w:r w:rsidRPr="00257D64">
              <w:rPr>
                <w:sz w:val="18"/>
                <w:szCs w:val="18"/>
              </w:rPr>
              <w:t>La medición del ítem se realizará por Metro Cuadrado (m3), tomando en cuenta solamente la cantidad neta ejecutada.</w:t>
            </w:r>
          </w:p>
          <w:p w14:paraId="120823AA" w14:textId="77777777" w:rsidR="00257D64" w:rsidRPr="00257D64" w:rsidRDefault="00257D64" w:rsidP="00257D64">
            <w:pPr>
              <w:jc w:val="both"/>
              <w:rPr>
                <w:sz w:val="18"/>
                <w:szCs w:val="18"/>
              </w:rPr>
            </w:pPr>
          </w:p>
          <w:p w14:paraId="5D4CE86E" w14:textId="77777777" w:rsidR="00257D64" w:rsidRPr="00257D64" w:rsidRDefault="00257D64" w:rsidP="00257D64">
            <w:pPr>
              <w:jc w:val="both"/>
              <w:rPr>
                <w:b/>
                <w:sz w:val="18"/>
                <w:szCs w:val="18"/>
              </w:rPr>
            </w:pPr>
            <w:r w:rsidRPr="00257D64">
              <w:rPr>
                <w:b/>
                <w:sz w:val="18"/>
                <w:szCs w:val="18"/>
              </w:rPr>
              <w:t>2.5.- FORMA DE PAGO</w:t>
            </w:r>
          </w:p>
          <w:p w14:paraId="6A7D9C39"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FDF35DC" w14:textId="77777777" w:rsidR="00257D64" w:rsidRPr="00257D64" w:rsidRDefault="00257D64" w:rsidP="00257D64">
            <w:pPr>
              <w:jc w:val="both"/>
              <w:rPr>
                <w:sz w:val="18"/>
                <w:szCs w:val="18"/>
              </w:rPr>
            </w:pPr>
          </w:p>
          <w:p w14:paraId="61221C20" w14:textId="77777777" w:rsidR="00257D64" w:rsidRPr="00257D64" w:rsidRDefault="00257D64" w:rsidP="00257D64">
            <w:pPr>
              <w:jc w:val="both"/>
              <w:rPr>
                <w:b/>
                <w:color w:val="0070C0"/>
                <w:sz w:val="18"/>
                <w:szCs w:val="18"/>
              </w:rPr>
            </w:pPr>
            <w:r w:rsidRPr="00257D64">
              <w:rPr>
                <w:b/>
                <w:color w:val="0070C0"/>
                <w:sz w:val="18"/>
                <w:szCs w:val="18"/>
              </w:rPr>
              <w:t>ÍTEM 3: RELLENO Y COMPACTADO</w:t>
            </w:r>
          </w:p>
          <w:p w14:paraId="749DE458" w14:textId="77777777" w:rsidR="00257D64" w:rsidRPr="00257D64" w:rsidRDefault="00257D64" w:rsidP="00257D64">
            <w:pPr>
              <w:jc w:val="both"/>
              <w:rPr>
                <w:b/>
                <w:color w:val="0070C0"/>
                <w:sz w:val="18"/>
                <w:szCs w:val="18"/>
              </w:rPr>
            </w:pPr>
            <w:r w:rsidRPr="00257D64">
              <w:rPr>
                <w:b/>
                <w:color w:val="0070C0"/>
                <w:sz w:val="18"/>
                <w:szCs w:val="18"/>
              </w:rPr>
              <w:t>UNIDAD: Metro Cúbico (M3)</w:t>
            </w:r>
          </w:p>
          <w:p w14:paraId="684DF34F" w14:textId="77777777" w:rsidR="00257D64" w:rsidRPr="00257D64" w:rsidRDefault="00257D64" w:rsidP="00257D64">
            <w:pPr>
              <w:jc w:val="both"/>
              <w:rPr>
                <w:sz w:val="18"/>
                <w:szCs w:val="18"/>
              </w:rPr>
            </w:pPr>
          </w:p>
          <w:p w14:paraId="117C1AE8" w14:textId="77777777" w:rsidR="00257D64" w:rsidRPr="00257D64" w:rsidRDefault="00257D64" w:rsidP="00257D64">
            <w:pPr>
              <w:jc w:val="both"/>
              <w:rPr>
                <w:b/>
                <w:sz w:val="18"/>
                <w:szCs w:val="18"/>
              </w:rPr>
            </w:pPr>
            <w:r w:rsidRPr="00257D64">
              <w:rPr>
                <w:b/>
                <w:sz w:val="18"/>
                <w:szCs w:val="18"/>
              </w:rPr>
              <w:t>3.1.- DESCRIPCIÓN</w:t>
            </w:r>
          </w:p>
          <w:p w14:paraId="6120FDC3" w14:textId="77777777" w:rsidR="00257D64" w:rsidRPr="00257D64" w:rsidRDefault="00257D64" w:rsidP="00257D64">
            <w:pPr>
              <w:jc w:val="both"/>
              <w:rPr>
                <w:sz w:val="18"/>
                <w:szCs w:val="18"/>
              </w:rPr>
            </w:pPr>
            <w:r w:rsidRPr="00257D64">
              <w:rPr>
                <w:sz w:val="18"/>
                <w:szCs w:val="18"/>
              </w:rPr>
              <w:t>Los trabajos correspondientes a este ítem consisten en disponer tierra seleccionada por capas, cada una debidamente compactada, en los lugares indicados en el proyecto o autorizados por el Supervisor de Obra.</w:t>
            </w:r>
          </w:p>
          <w:p w14:paraId="49B4069E" w14:textId="77777777" w:rsidR="00257D64" w:rsidRPr="00257D64" w:rsidRDefault="00257D64" w:rsidP="00257D64">
            <w:pPr>
              <w:jc w:val="both"/>
              <w:rPr>
                <w:sz w:val="18"/>
                <w:szCs w:val="18"/>
              </w:rPr>
            </w:pPr>
          </w:p>
          <w:p w14:paraId="1A6EC101" w14:textId="77777777" w:rsidR="00257D64" w:rsidRPr="00257D64" w:rsidRDefault="00257D64" w:rsidP="00257D64">
            <w:pPr>
              <w:jc w:val="both"/>
              <w:rPr>
                <w:b/>
                <w:sz w:val="18"/>
                <w:szCs w:val="18"/>
              </w:rPr>
            </w:pPr>
            <w:r w:rsidRPr="00257D64">
              <w:rPr>
                <w:b/>
                <w:sz w:val="18"/>
                <w:szCs w:val="18"/>
              </w:rPr>
              <w:t>3.2.- MATERIALES, HERRAMIENTAS Y EQUIPO</w:t>
            </w:r>
          </w:p>
          <w:p w14:paraId="25EF0288" w14:textId="77777777" w:rsidR="00257D64" w:rsidRPr="00257D64" w:rsidRDefault="00257D64" w:rsidP="0095606B">
            <w:pPr>
              <w:numPr>
                <w:ilvl w:val="0"/>
                <w:numId w:val="57"/>
              </w:numPr>
              <w:contextualSpacing/>
              <w:jc w:val="both"/>
              <w:rPr>
                <w:sz w:val="18"/>
                <w:szCs w:val="18"/>
              </w:rPr>
            </w:pPr>
            <w:r w:rsidRPr="00257D64">
              <w:rPr>
                <w:sz w:val="18"/>
                <w:szCs w:val="18"/>
              </w:rPr>
              <w:t>TIERRA SELECCIONADA</w:t>
            </w:r>
          </w:p>
          <w:p w14:paraId="5D40D39A" w14:textId="77777777" w:rsidR="00257D64" w:rsidRPr="00257D64" w:rsidRDefault="00257D64" w:rsidP="0095606B">
            <w:pPr>
              <w:numPr>
                <w:ilvl w:val="0"/>
                <w:numId w:val="57"/>
              </w:numPr>
              <w:contextualSpacing/>
              <w:jc w:val="both"/>
              <w:rPr>
                <w:sz w:val="18"/>
                <w:szCs w:val="18"/>
              </w:rPr>
            </w:pPr>
            <w:r w:rsidRPr="00257D64">
              <w:rPr>
                <w:sz w:val="18"/>
                <w:szCs w:val="18"/>
              </w:rPr>
              <w:t>COMPACTADOR TIPO SALTARIN</w:t>
            </w:r>
          </w:p>
          <w:p w14:paraId="1B029DA1" w14:textId="77777777" w:rsidR="00257D64" w:rsidRPr="00257D64" w:rsidRDefault="00257D64" w:rsidP="00257D64">
            <w:pPr>
              <w:jc w:val="both"/>
              <w:rPr>
                <w:sz w:val="18"/>
                <w:szCs w:val="18"/>
              </w:rPr>
            </w:pPr>
            <w:r w:rsidRPr="00257D64">
              <w:rPr>
                <w:sz w:val="18"/>
                <w:szCs w:val="18"/>
              </w:rPr>
              <w:t>El Contratista proporcionará todos los materiales, herramientas y equipo necesarios para la ejecución de los trabajos, los mismos deberán ser aprobados por el Supervisor de Obra.</w:t>
            </w:r>
          </w:p>
          <w:p w14:paraId="4E65E56E" w14:textId="77777777" w:rsidR="00257D64" w:rsidRPr="00257D64" w:rsidRDefault="00257D64" w:rsidP="00257D64">
            <w:pPr>
              <w:jc w:val="both"/>
              <w:rPr>
                <w:sz w:val="18"/>
                <w:szCs w:val="18"/>
              </w:rPr>
            </w:pPr>
            <w:r w:rsidRPr="00257D64">
              <w:rPr>
                <w:sz w:val="18"/>
                <w:szCs w:val="18"/>
              </w:rPr>
              <w:t xml:space="preserve">El material de relleno a emplearse podrá ser el mismo suelo extraído de la excavación, previo tratamiento y cernido, libre de pedrones y material orgánico. En caso de que no se pueda utilizar dicho material de la excavación, se empleará otro que deberá ser aprobado y autorizado por el Supervisor de Obra. </w:t>
            </w:r>
          </w:p>
          <w:p w14:paraId="361F92CA" w14:textId="77777777" w:rsidR="00257D64" w:rsidRPr="00257D64" w:rsidRDefault="00257D64" w:rsidP="00257D64">
            <w:pPr>
              <w:jc w:val="both"/>
              <w:rPr>
                <w:sz w:val="18"/>
                <w:szCs w:val="18"/>
              </w:rPr>
            </w:pPr>
            <w:r w:rsidRPr="00257D64">
              <w:rPr>
                <w:sz w:val="18"/>
                <w:szCs w:val="18"/>
              </w:rPr>
              <w:t>No se permitirá la utilización de suelos con excesivo contenido de humedad. Igualmente se prohíbe el empleo de suelos con piedras mayores a 10 cm de diámetro o conmateria orgánica.</w:t>
            </w:r>
          </w:p>
          <w:p w14:paraId="744F2373" w14:textId="77777777" w:rsidR="00257D64" w:rsidRPr="00257D64" w:rsidRDefault="00257D64" w:rsidP="00257D64">
            <w:pPr>
              <w:jc w:val="both"/>
              <w:rPr>
                <w:sz w:val="18"/>
                <w:szCs w:val="18"/>
              </w:rPr>
            </w:pPr>
          </w:p>
          <w:p w14:paraId="1B0FEB57" w14:textId="77777777" w:rsidR="00257D64" w:rsidRPr="00257D64" w:rsidRDefault="00257D64" w:rsidP="00257D64">
            <w:pPr>
              <w:jc w:val="both"/>
              <w:rPr>
                <w:b/>
                <w:sz w:val="18"/>
                <w:szCs w:val="18"/>
              </w:rPr>
            </w:pPr>
            <w:r w:rsidRPr="00257D64">
              <w:rPr>
                <w:b/>
                <w:sz w:val="18"/>
                <w:szCs w:val="18"/>
              </w:rPr>
              <w:t>3.3.- FORMA DE EJECUCIÓN</w:t>
            </w:r>
          </w:p>
          <w:p w14:paraId="4CC4261F" w14:textId="77777777" w:rsidR="00257D64" w:rsidRPr="00257D64" w:rsidRDefault="00257D64" w:rsidP="00257D64">
            <w:pPr>
              <w:jc w:val="both"/>
              <w:rPr>
                <w:sz w:val="18"/>
                <w:szCs w:val="18"/>
              </w:rPr>
            </w:pPr>
            <w:r w:rsidRPr="00257D64">
              <w:rPr>
                <w:sz w:val="18"/>
                <w:szCs w:val="18"/>
              </w:rPr>
              <w:t>Todo relleno y compactado deberá realizarse en los lugares que indique el proyecto u otros con aprobación previa del Supervisor de Obra.</w:t>
            </w:r>
          </w:p>
          <w:p w14:paraId="1BF751F9" w14:textId="77777777" w:rsidR="00257D64" w:rsidRPr="00257D64" w:rsidRDefault="00257D64" w:rsidP="00257D64">
            <w:pPr>
              <w:jc w:val="both"/>
              <w:rPr>
                <w:sz w:val="18"/>
                <w:szCs w:val="18"/>
              </w:rPr>
            </w:pPr>
            <w:r w:rsidRPr="00257D64">
              <w:rPr>
                <w:sz w:val="18"/>
                <w:szCs w:val="18"/>
              </w:rPr>
              <w:t>El Contratista bajo su propio costo realizará los ensayos correspondientes para determinar si el tipo de material seleccionado es el adecuado antes de su implementación y deberá ser aprobado y verificado por la Supervisión.</w:t>
            </w:r>
          </w:p>
          <w:p w14:paraId="7A1087B5" w14:textId="77777777" w:rsidR="00257D64" w:rsidRPr="00257D64" w:rsidRDefault="00257D64" w:rsidP="00257D64">
            <w:pPr>
              <w:jc w:val="both"/>
              <w:rPr>
                <w:sz w:val="18"/>
                <w:szCs w:val="18"/>
              </w:rPr>
            </w:pPr>
            <w:r w:rsidRPr="00257D64">
              <w:rPr>
                <w:sz w:val="18"/>
                <w:szCs w:val="18"/>
              </w:rPr>
              <w:t>El equipo de compactación a ser empleado será el exigido en la propuesta. En caso de requerirse otro tipo, el Supervisor de Obra aprobará el equipo a ser empleado.</w:t>
            </w:r>
          </w:p>
          <w:p w14:paraId="67332B2E" w14:textId="77777777" w:rsidR="00257D64" w:rsidRPr="00257D64" w:rsidRDefault="00257D64" w:rsidP="00257D64">
            <w:pPr>
              <w:jc w:val="both"/>
              <w:rPr>
                <w:sz w:val="18"/>
                <w:szCs w:val="18"/>
              </w:rPr>
            </w:pPr>
            <w:r w:rsidRPr="00257D64">
              <w:rPr>
                <w:sz w:val="18"/>
                <w:szCs w:val="18"/>
              </w:rPr>
              <w:t>La compactación con equipos ligeros está limitada al proceso por capas cada una con espesor máximo de 20 cm y cada capa se debe compactar antes de tender la siguiente. Cuando sea necesario se deberá humedecer el material para lograr la compactación óptima.</w:t>
            </w:r>
          </w:p>
          <w:p w14:paraId="310C6A70" w14:textId="77777777" w:rsidR="00257D64" w:rsidRPr="00257D64" w:rsidRDefault="00257D64" w:rsidP="00257D64">
            <w:pPr>
              <w:jc w:val="both"/>
              <w:rPr>
                <w:sz w:val="18"/>
                <w:szCs w:val="18"/>
              </w:rPr>
            </w:pPr>
          </w:p>
          <w:p w14:paraId="445C25A7" w14:textId="77777777" w:rsidR="00257D64" w:rsidRPr="00257D64" w:rsidRDefault="00257D64" w:rsidP="00257D64">
            <w:pPr>
              <w:jc w:val="both"/>
              <w:rPr>
                <w:b/>
                <w:sz w:val="18"/>
                <w:szCs w:val="18"/>
              </w:rPr>
            </w:pPr>
            <w:r w:rsidRPr="00257D64">
              <w:rPr>
                <w:b/>
                <w:sz w:val="18"/>
                <w:szCs w:val="18"/>
              </w:rPr>
              <w:t xml:space="preserve">3.4.- MEDICIÓN </w:t>
            </w:r>
          </w:p>
          <w:p w14:paraId="1E1D3EC7" w14:textId="77777777" w:rsidR="00257D64" w:rsidRPr="00257D64" w:rsidRDefault="00257D64" w:rsidP="00257D64">
            <w:pPr>
              <w:jc w:val="both"/>
              <w:rPr>
                <w:sz w:val="18"/>
                <w:szCs w:val="18"/>
              </w:rPr>
            </w:pPr>
            <w:r w:rsidRPr="00257D64">
              <w:rPr>
                <w:sz w:val="18"/>
                <w:szCs w:val="18"/>
              </w:rPr>
              <w:t>La medición del ítem se realizará por Metro Cubico (m3), tomando en cuenta solamente la cantidad neta ejecutada.</w:t>
            </w:r>
          </w:p>
          <w:p w14:paraId="62FE1A3A" w14:textId="77777777" w:rsidR="00257D64" w:rsidRPr="00257D64" w:rsidRDefault="00257D64" w:rsidP="00257D64">
            <w:pPr>
              <w:jc w:val="both"/>
              <w:rPr>
                <w:sz w:val="18"/>
                <w:szCs w:val="18"/>
              </w:rPr>
            </w:pPr>
          </w:p>
          <w:p w14:paraId="49411D47" w14:textId="77777777" w:rsidR="00257D64" w:rsidRPr="00257D64" w:rsidRDefault="00257D64" w:rsidP="00257D64">
            <w:pPr>
              <w:jc w:val="both"/>
              <w:rPr>
                <w:b/>
                <w:sz w:val="18"/>
                <w:szCs w:val="18"/>
              </w:rPr>
            </w:pPr>
            <w:r w:rsidRPr="00257D64">
              <w:rPr>
                <w:b/>
                <w:sz w:val="18"/>
                <w:szCs w:val="18"/>
              </w:rPr>
              <w:t>3.5.- FORMA DE PAGO</w:t>
            </w:r>
          </w:p>
          <w:p w14:paraId="620D1072"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2A3CD595" w14:textId="77777777" w:rsidR="00257D64" w:rsidRPr="00257D64" w:rsidRDefault="00257D64" w:rsidP="00257D64">
            <w:pPr>
              <w:jc w:val="both"/>
              <w:rPr>
                <w:sz w:val="18"/>
                <w:szCs w:val="18"/>
              </w:rPr>
            </w:pPr>
          </w:p>
          <w:p w14:paraId="7ADA8BBE" w14:textId="77777777" w:rsidR="00257D64" w:rsidRPr="00257D64" w:rsidRDefault="00257D64" w:rsidP="00257D64">
            <w:pPr>
              <w:jc w:val="both"/>
              <w:rPr>
                <w:b/>
                <w:color w:val="0070C0"/>
                <w:sz w:val="18"/>
                <w:szCs w:val="18"/>
              </w:rPr>
            </w:pPr>
            <w:r w:rsidRPr="00257D64">
              <w:rPr>
                <w:b/>
                <w:color w:val="0070C0"/>
                <w:sz w:val="18"/>
                <w:szCs w:val="18"/>
              </w:rPr>
              <w:t>ÍTEM 4: DEMOLICIÓN DE HORMIGÓN CICLOPEO</w:t>
            </w:r>
          </w:p>
          <w:p w14:paraId="2D2FF754" w14:textId="77777777" w:rsidR="00257D64" w:rsidRPr="00257D64" w:rsidRDefault="00257D64" w:rsidP="00257D64">
            <w:pPr>
              <w:jc w:val="both"/>
              <w:rPr>
                <w:sz w:val="18"/>
                <w:szCs w:val="18"/>
              </w:rPr>
            </w:pPr>
            <w:r w:rsidRPr="00257D64">
              <w:rPr>
                <w:b/>
                <w:color w:val="0070C0"/>
                <w:sz w:val="18"/>
                <w:szCs w:val="18"/>
              </w:rPr>
              <w:t>UNIDAD: Metro Cúbico (M3)</w:t>
            </w:r>
          </w:p>
          <w:p w14:paraId="24301C5F" w14:textId="77777777" w:rsidR="00257D64" w:rsidRPr="00257D64" w:rsidRDefault="00257D64" w:rsidP="00257D64">
            <w:pPr>
              <w:jc w:val="both"/>
              <w:rPr>
                <w:sz w:val="18"/>
                <w:szCs w:val="18"/>
              </w:rPr>
            </w:pPr>
          </w:p>
          <w:p w14:paraId="64BD2D98" w14:textId="77777777" w:rsidR="00257D64" w:rsidRPr="00257D64" w:rsidRDefault="00257D64" w:rsidP="00257D64">
            <w:pPr>
              <w:jc w:val="both"/>
              <w:rPr>
                <w:b/>
                <w:sz w:val="18"/>
                <w:szCs w:val="18"/>
              </w:rPr>
            </w:pPr>
            <w:r w:rsidRPr="00257D64">
              <w:rPr>
                <w:b/>
                <w:sz w:val="18"/>
                <w:szCs w:val="18"/>
              </w:rPr>
              <w:t>4.1.- DESCRIPCIÓN</w:t>
            </w:r>
          </w:p>
          <w:p w14:paraId="488B0C31" w14:textId="77777777" w:rsidR="00257D64" w:rsidRPr="00257D64" w:rsidRDefault="00257D64" w:rsidP="00257D64">
            <w:pPr>
              <w:jc w:val="both"/>
              <w:rPr>
                <w:sz w:val="18"/>
                <w:szCs w:val="18"/>
              </w:rPr>
            </w:pPr>
            <w:r w:rsidRPr="00257D64">
              <w:rPr>
                <w:sz w:val="18"/>
                <w:szCs w:val="18"/>
              </w:rPr>
              <w:t>Este ítem comprende la demolición de las estructuras de hormigón ciclópeo o elementos de mampostería de piedra en los lugares indicados o de acuerdo a instrucción del Supervisor de Obra.</w:t>
            </w:r>
          </w:p>
          <w:p w14:paraId="195F83D4" w14:textId="77777777" w:rsidR="00257D64" w:rsidRPr="00257D64" w:rsidRDefault="00257D64" w:rsidP="00257D64">
            <w:pPr>
              <w:jc w:val="both"/>
              <w:rPr>
                <w:sz w:val="18"/>
                <w:szCs w:val="18"/>
              </w:rPr>
            </w:pPr>
          </w:p>
          <w:p w14:paraId="00510F32" w14:textId="77777777" w:rsidR="00257D64" w:rsidRPr="00257D64" w:rsidRDefault="00257D64" w:rsidP="00257D64">
            <w:pPr>
              <w:jc w:val="both"/>
              <w:rPr>
                <w:b/>
                <w:sz w:val="18"/>
                <w:szCs w:val="18"/>
              </w:rPr>
            </w:pPr>
            <w:r w:rsidRPr="00257D64">
              <w:rPr>
                <w:b/>
                <w:sz w:val="18"/>
                <w:szCs w:val="18"/>
              </w:rPr>
              <w:t>4.2.- MATERIALES, HERRAMIENTAS Y EQUIPO</w:t>
            </w:r>
          </w:p>
          <w:p w14:paraId="40C0A6F6" w14:textId="77777777" w:rsidR="00257D64" w:rsidRPr="00257D64" w:rsidRDefault="00257D64" w:rsidP="00257D64">
            <w:pPr>
              <w:jc w:val="both"/>
              <w:rPr>
                <w:sz w:val="18"/>
                <w:szCs w:val="18"/>
              </w:rPr>
            </w:pPr>
            <w:r w:rsidRPr="00257D64">
              <w:rPr>
                <w:sz w:val="18"/>
                <w:szCs w:val="18"/>
              </w:rPr>
              <w:t>El Contratista proporcionará todos los materiales, herramientas y equipos necesarios para que la ejecución de estos trabajos así como para el cuidado y mantenimiento de los mismos durante el período de ejecución de la obra. En forma general todos los materiales que el Contratista pretenda emplear en la realización de los mismos, deberán ser aprobados previamente por la Supervisión de Obra.</w:t>
            </w:r>
          </w:p>
          <w:p w14:paraId="39D2153E" w14:textId="77777777" w:rsidR="00257D64" w:rsidRPr="00257D64" w:rsidRDefault="00257D64" w:rsidP="00257D64">
            <w:pPr>
              <w:jc w:val="both"/>
              <w:rPr>
                <w:sz w:val="18"/>
                <w:szCs w:val="18"/>
              </w:rPr>
            </w:pPr>
          </w:p>
          <w:p w14:paraId="4B85C6A3" w14:textId="77777777" w:rsidR="00257D64" w:rsidRPr="00257D64" w:rsidRDefault="00257D64" w:rsidP="00257D64">
            <w:pPr>
              <w:jc w:val="both"/>
              <w:rPr>
                <w:b/>
                <w:sz w:val="18"/>
                <w:szCs w:val="18"/>
              </w:rPr>
            </w:pPr>
            <w:r w:rsidRPr="00257D64">
              <w:rPr>
                <w:b/>
                <w:sz w:val="18"/>
                <w:szCs w:val="18"/>
              </w:rPr>
              <w:t xml:space="preserve">4.3.- FORMA DE EJECUCIÓN </w:t>
            </w:r>
          </w:p>
          <w:p w14:paraId="66223042" w14:textId="77777777" w:rsidR="00257D64" w:rsidRPr="00257D64" w:rsidRDefault="00257D64" w:rsidP="00257D64">
            <w:pPr>
              <w:jc w:val="both"/>
              <w:rPr>
                <w:sz w:val="18"/>
                <w:szCs w:val="18"/>
              </w:rPr>
            </w:pPr>
            <w:r w:rsidRPr="00257D64">
              <w:rPr>
                <w:sz w:val="18"/>
                <w:szCs w:val="18"/>
              </w:rPr>
              <w:t xml:space="preserve">La demolición de las estructuras o elementos de mampostería de piedra se realizará de acuerdo a las disposiciones de la presente especificación técnica. </w:t>
            </w:r>
          </w:p>
          <w:p w14:paraId="48A23409" w14:textId="77777777" w:rsidR="00257D64" w:rsidRPr="00257D64" w:rsidRDefault="00257D64" w:rsidP="00257D64">
            <w:pPr>
              <w:jc w:val="both"/>
              <w:rPr>
                <w:sz w:val="18"/>
                <w:szCs w:val="18"/>
              </w:rPr>
            </w:pPr>
            <w:r w:rsidRPr="00257D64">
              <w:rPr>
                <w:sz w:val="18"/>
                <w:szCs w:val="18"/>
              </w:rPr>
              <w:t>Las partes a demolerse deben ser indicadas y aprobadas por el Supervisor de Obra, sin reconocimiento de pago al Contratista por trabajos no autorizados.</w:t>
            </w:r>
          </w:p>
          <w:p w14:paraId="11B311DE" w14:textId="77777777" w:rsidR="00257D64" w:rsidRPr="00257D64" w:rsidRDefault="00257D64" w:rsidP="00257D64">
            <w:pPr>
              <w:jc w:val="both"/>
              <w:rPr>
                <w:sz w:val="18"/>
                <w:szCs w:val="18"/>
              </w:rPr>
            </w:pPr>
            <w:r w:rsidRPr="00257D64">
              <w:rPr>
                <w:sz w:val="18"/>
                <w:szCs w:val="18"/>
              </w:rPr>
              <w:t xml:space="preserve">La forma de ejecución de este ítem se deja a criterio del Contratista. </w:t>
            </w:r>
          </w:p>
          <w:p w14:paraId="1DC127E6" w14:textId="77777777" w:rsidR="00257D64" w:rsidRPr="00257D64" w:rsidRDefault="00257D64" w:rsidP="00257D64">
            <w:pPr>
              <w:jc w:val="both"/>
              <w:rPr>
                <w:sz w:val="18"/>
                <w:szCs w:val="18"/>
              </w:rPr>
            </w:pPr>
            <w:r w:rsidRPr="00257D64">
              <w:rPr>
                <w:sz w:val="18"/>
                <w:szCs w:val="18"/>
              </w:rPr>
              <w:t>Previa a la ejecución, el Contratista deberá realizar un relevamiento fotográfico y en levantamiento de planos de las áreas a intervenir.</w:t>
            </w:r>
          </w:p>
          <w:p w14:paraId="16246984" w14:textId="77777777" w:rsidR="00257D64" w:rsidRPr="00257D64" w:rsidRDefault="00257D64" w:rsidP="00257D64">
            <w:pPr>
              <w:jc w:val="both"/>
              <w:rPr>
                <w:sz w:val="18"/>
                <w:szCs w:val="18"/>
              </w:rPr>
            </w:pPr>
            <w:r w:rsidRPr="00257D64">
              <w:rPr>
                <w:sz w:val="18"/>
                <w:szCs w:val="18"/>
              </w:rPr>
              <w:t>El Contratista cuidará de no afectar la estabilidad de las estructuras existentes al efectuar las demoliciones, siendo responsable por cualquier daño que este ocasionará.</w:t>
            </w:r>
          </w:p>
          <w:p w14:paraId="0DF0A0F5" w14:textId="77777777" w:rsidR="00257D64" w:rsidRPr="00257D64" w:rsidRDefault="00257D64" w:rsidP="00257D64">
            <w:pPr>
              <w:jc w:val="both"/>
              <w:rPr>
                <w:sz w:val="18"/>
                <w:szCs w:val="18"/>
              </w:rPr>
            </w:pPr>
            <w:r w:rsidRPr="00257D64">
              <w:rPr>
                <w:sz w:val="18"/>
                <w:szCs w:val="18"/>
              </w:rPr>
              <w:t>Si provocaran daños en estructuras adyacentes o perjudica el desarrollo del proyecto debido a las labores de demolición, será responsabilidad del Contratista, debiendo reparar, reponer o enmendar los daños por cuenta propia, sin que esto signifique una ampliación del plazo dado para la ejecución del trabajo.</w:t>
            </w:r>
          </w:p>
          <w:p w14:paraId="635B8CBA" w14:textId="77777777" w:rsidR="00257D64" w:rsidRPr="00257D64" w:rsidRDefault="00257D64" w:rsidP="00257D64">
            <w:pPr>
              <w:jc w:val="both"/>
              <w:rPr>
                <w:sz w:val="18"/>
                <w:szCs w:val="18"/>
              </w:rPr>
            </w:pPr>
            <w:r w:rsidRPr="00257D64">
              <w:rPr>
                <w:sz w:val="18"/>
                <w:szCs w:val="18"/>
              </w:rPr>
              <w:t>No se permitirá utilizar materiales provenientes de la demolición en trabajos de la nueva edificación, salvo expresa autorización escrita del Supervisor de Obra.</w:t>
            </w:r>
          </w:p>
          <w:p w14:paraId="4A329E7A" w14:textId="77777777" w:rsidR="00257D64" w:rsidRPr="00257D64" w:rsidRDefault="00257D64" w:rsidP="00257D64">
            <w:pPr>
              <w:jc w:val="both"/>
              <w:rPr>
                <w:sz w:val="18"/>
                <w:szCs w:val="18"/>
              </w:rPr>
            </w:pPr>
            <w:r w:rsidRPr="00257D64">
              <w:rPr>
                <w:sz w:val="18"/>
                <w:szCs w:val="18"/>
              </w:rPr>
              <w:t>Los escombros deberán ser retirados del lugar de demolición y dispuestos en la zona autorizada por el Supervisor de Obra.</w:t>
            </w:r>
          </w:p>
          <w:p w14:paraId="12F67F2C" w14:textId="77777777" w:rsidR="00257D64" w:rsidRPr="00257D64" w:rsidRDefault="00257D64" w:rsidP="00257D64">
            <w:pPr>
              <w:jc w:val="both"/>
              <w:rPr>
                <w:sz w:val="18"/>
                <w:szCs w:val="18"/>
              </w:rPr>
            </w:pPr>
            <w:r w:rsidRPr="00257D64">
              <w:rPr>
                <w:sz w:val="18"/>
                <w:szCs w:val="18"/>
              </w:rPr>
              <w:t xml:space="preserve">El retiro de escombros deberá efectuarse lo antes posible para no perjudicar a personas que circulen por las inmediaciones de la obra. </w:t>
            </w:r>
          </w:p>
          <w:p w14:paraId="15796E17" w14:textId="77777777" w:rsidR="00257D64" w:rsidRPr="00257D64" w:rsidRDefault="00257D64" w:rsidP="00257D64">
            <w:pPr>
              <w:jc w:val="both"/>
              <w:rPr>
                <w:sz w:val="18"/>
                <w:szCs w:val="18"/>
              </w:rPr>
            </w:pPr>
          </w:p>
          <w:p w14:paraId="6E81172F" w14:textId="77777777" w:rsidR="00257D64" w:rsidRPr="00257D64" w:rsidRDefault="00257D64" w:rsidP="00257D64">
            <w:pPr>
              <w:jc w:val="both"/>
              <w:rPr>
                <w:b/>
                <w:sz w:val="18"/>
                <w:szCs w:val="18"/>
              </w:rPr>
            </w:pPr>
            <w:r w:rsidRPr="00257D64">
              <w:rPr>
                <w:b/>
                <w:sz w:val="18"/>
                <w:szCs w:val="18"/>
              </w:rPr>
              <w:t xml:space="preserve">4.4.- MEDICIÓN </w:t>
            </w:r>
          </w:p>
          <w:p w14:paraId="69635411" w14:textId="77777777" w:rsidR="00257D64" w:rsidRPr="00257D64" w:rsidRDefault="00257D64" w:rsidP="00257D64">
            <w:pPr>
              <w:jc w:val="both"/>
              <w:rPr>
                <w:sz w:val="18"/>
                <w:szCs w:val="18"/>
              </w:rPr>
            </w:pPr>
            <w:r w:rsidRPr="00257D64">
              <w:rPr>
                <w:sz w:val="18"/>
                <w:szCs w:val="18"/>
              </w:rPr>
              <w:lastRenderedPageBreak/>
              <w:t>La medición del ítem se realizará por Metro Cúbico (m3), tomando en cuenta solamente la cantidad neta ejecutada.</w:t>
            </w:r>
          </w:p>
          <w:p w14:paraId="229D02E5" w14:textId="77777777" w:rsidR="00257D64" w:rsidRPr="00257D64" w:rsidRDefault="00257D64" w:rsidP="00257D64">
            <w:pPr>
              <w:jc w:val="both"/>
              <w:rPr>
                <w:sz w:val="18"/>
                <w:szCs w:val="18"/>
              </w:rPr>
            </w:pPr>
          </w:p>
          <w:p w14:paraId="7C84C22F" w14:textId="77777777" w:rsidR="00257D64" w:rsidRPr="00257D64" w:rsidRDefault="00257D64" w:rsidP="00257D64">
            <w:pPr>
              <w:jc w:val="both"/>
              <w:rPr>
                <w:b/>
                <w:sz w:val="18"/>
                <w:szCs w:val="18"/>
              </w:rPr>
            </w:pPr>
            <w:r w:rsidRPr="00257D64">
              <w:rPr>
                <w:b/>
                <w:sz w:val="18"/>
                <w:szCs w:val="18"/>
              </w:rPr>
              <w:t>4.5.- FORMA DE PAGO</w:t>
            </w:r>
          </w:p>
          <w:p w14:paraId="0C1A91B8"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254F112" w14:textId="77777777" w:rsidR="00257D64" w:rsidRPr="00257D64" w:rsidRDefault="00257D64" w:rsidP="00257D64">
            <w:pPr>
              <w:jc w:val="both"/>
              <w:rPr>
                <w:sz w:val="18"/>
                <w:szCs w:val="18"/>
              </w:rPr>
            </w:pPr>
          </w:p>
          <w:p w14:paraId="3FB12657" w14:textId="77777777" w:rsidR="00257D64" w:rsidRPr="00257D64" w:rsidRDefault="00257D64" w:rsidP="00257D64">
            <w:pPr>
              <w:jc w:val="both"/>
              <w:rPr>
                <w:b/>
                <w:color w:val="0070C0"/>
                <w:sz w:val="18"/>
                <w:szCs w:val="18"/>
              </w:rPr>
            </w:pPr>
            <w:r w:rsidRPr="00257D64">
              <w:rPr>
                <w:b/>
                <w:color w:val="0070C0"/>
                <w:sz w:val="18"/>
                <w:szCs w:val="18"/>
              </w:rPr>
              <w:t>ÍTEM 5: H° C° CON 50% DE PIEDRA DESPLAZADORA</w:t>
            </w:r>
          </w:p>
          <w:p w14:paraId="0A18B98A" w14:textId="77777777" w:rsidR="00257D64" w:rsidRPr="00257D64" w:rsidRDefault="00257D64" w:rsidP="00257D64">
            <w:pPr>
              <w:jc w:val="both"/>
              <w:rPr>
                <w:sz w:val="18"/>
                <w:szCs w:val="18"/>
              </w:rPr>
            </w:pPr>
            <w:r w:rsidRPr="00257D64">
              <w:rPr>
                <w:b/>
                <w:color w:val="0070C0"/>
                <w:sz w:val="18"/>
                <w:szCs w:val="18"/>
              </w:rPr>
              <w:t>UNIDAD: Metro Cúbico (M3)</w:t>
            </w:r>
          </w:p>
          <w:p w14:paraId="7192A61E" w14:textId="77777777" w:rsidR="00257D64" w:rsidRPr="00257D64" w:rsidRDefault="00257D64" w:rsidP="00257D64">
            <w:pPr>
              <w:jc w:val="both"/>
              <w:rPr>
                <w:sz w:val="18"/>
                <w:szCs w:val="18"/>
              </w:rPr>
            </w:pPr>
          </w:p>
          <w:p w14:paraId="21FBB593" w14:textId="77777777" w:rsidR="00257D64" w:rsidRPr="00257D64" w:rsidRDefault="00257D64" w:rsidP="00257D64">
            <w:pPr>
              <w:jc w:val="both"/>
              <w:rPr>
                <w:b/>
                <w:sz w:val="18"/>
                <w:szCs w:val="18"/>
              </w:rPr>
            </w:pPr>
            <w:r w:rsidRPr="00257D64">
              <w:rPr>
                <w:b/>
                <w:sz w:val="18"/>
                <w:szCs w:val="18"/>
              </w:rPr>
              <w:t>5.1.- DESCRIPCIÓN</w:t>
            </w:r>
          </w:p>
          <w:p w14:paraId="507198CD" w14:textId="77777777" w:rsidR="00257D64" w:rsidRPr="00257D64" w:rsidRDefault="00257D64" w:rsidP="00257D64">
            <w:pPr>
              <w:jc w:val="both"/>
              <w:rPr>
                <w:sz w:val="18"/>
                <w:szCs w:val="18"/>
              </w:rPr>
            </w:pPr>
            <w:r w:rsidRPr="00257D64">
              <w:rPr>
                <w:sz w:val="18"/>
                <w:szCs w:val="18"/>
              </w:rPr>
              <w:t>Este ítem corresponde a la construcción de estructuras monolíticas, con piedra desplazadora de proporción indicada (50%) con dosificación 1:3:4. El mismo será ejecutado de acuerdo a instrucciones de la Supervisión de Obra.</w:t>
            </w:r>
          </w:p>
          <w:p w14:paraId="30FFC67E" w14:textId="77777777" w:rsidR="00257D64" w:rsidRPr="00257D64" w:rsidRDefault="00257D64" w:rsidP="00257D64">
            <w:pPr>
              <w:jc w:val="both"/>
              <w:rPr>
                <w:sz w:val="18"/>
                <w:szCs w:val="18"/>
              </w:rPr>
            </w:pPr>
          </w:p>
          <w:p w14:paraId="5F6E9754" w14:textId="77777777" w:rsidR="00257D64" w:rsidRPr="00257D64" w:rsidRDefault="00257D64" w:rsidP="00257D64">
            <w:pPr>
              <w:jc w:val="both"/>
              <w:rPr>
                <w:b/>
                <w:sz w:val="18"/>
                <w:szCs w:val="18"/>
              </w:rPr>
            </w:pPr>
            <w:r w:rsidRPr="00257D64">
              <w:rPr>
                <w:b/>
                <w:sz w:val="18"/>
                <w:szCs w:val="18"/>
              </w:rPr>
              <w:t>5.2.- MATERIALES, HERRAMIENTAS Y EQUIPO</w:t>
            </w:r>
          </w:p>
          <w:p w14:paraId="30B05D44" w14:textId="77777777" w:rsidR="00257D64" w:rsidRPr="00257D64" w:rsidRDefault="00257D64" w:rsidP="0095606B">
            <w:pPr>
              <w:numPr>
                <w:ilvl w:val="0"/>
                <w:numId w:val="57"/>
              </w:numPr>
              <w:contextualSpacing/>
              <w:jc w:val="both"/>
              <w:rPr>
                <w:sz w:val="18"/>
                <w:szCs w:val="18"/>
              </w:rPr>
            </w:pPr>
            <w:r w:rsidRPr="00257D64">
              <w:rPr>
                <w:sz w:val="18"/>
                <w:szCs w:val="18"/>
              </w:rPr>
              <w:t>ARENA COMÚN</w:t>
            </w:r>
          </w:p>
          <w:p w14:paraId="78F6B4D2" w14:textId="77777777" w:rsidR="00257D64" w:rsidRPr="00257D64" w:rsidRDefault="00257D64" w:rsidP="0095606B">
            <w:pPr>
              <w:numPr>
                <w:ilvl w:val="0"/>
                <w:numId w:val="57"/>
              </w:numPr>
              <w:contextualSpacing/>
              <w:jc w:val="both"/>
              <w:rPr>
                <w:sz w:val="18"/>
                <w:szCs w:val="18"/>
              </w:rPr>
            </w:pPr>
            <w:r w:rsidRPr="00257D64">
              <w:rPr>
                <w:sz w:val="18"/>
                <w:szCs w:val="18"/>
              </w:rPr>
              <w:t>CEMENTO</w:t>
            </w:r>
          </w:p>
          <w:p w14:paraId="2B83C231" w14:textId="77777777" w:rsidR="00257D64" w:rsidRPr="00257D64" w:rsidRDefault="00257D64" w:rsidP="0095606B">
            <w:pPr>
              <w:numPr>
                <w:ilvl w:val="0"/>
                <w:numId w:val="57"/>
              </w:numPr>
              <w:contextualSpacing/>
              <w:jc w:val="both"/>
              <w:rPr>
                <w:sz w:val="18"/>
                <w:szCs w:val="18"/>
              </w:rPr>
            </w:pPr>
            <w:r w:rsidRPr="00257D64">
              <w:rPr>
                <w:sz w:val="18"/>
                <w:szCs w:val="18"/>
              </w:rPr>
              <w:t>CLAVOS</w:t>
            </w:r>
          </w:p>
          <w:p w14:paraId="78BDACD6" w14:textId="77777777" w:rsidR="00257D64" w:rsidRPr="00257D64" w:rsidRDefault="00257D64" w:rsidP="0095606B">
            <w:pPr>
              <w:numPr>
                <w:ilvl w:val="0"/>
                <w:numId w:val="57"/>
              </w:numPr>
              <w:contextualSpacing/>
              <w:jc w:val="both"/>
              <w:rPr>
                <w:sz w:val="18"/>
                <w:szCs w:val="18"/>
              </w:rPr>
            </w:pPr>
            <w:r w:rsidRPr="00257D64">
              <w:rPr>
                <w:sz w:val="18"/>
                <w:szCs w:val="18"/>
              </w:rPr>
              <w:t>GRAVA COMÚN</w:t>
            </w:r>
          </w:p>
          <w:p w14:paraId="1F9C822F" w14:textId="77777777" w:rsidR="00257D64" w:rsidRPr="00257D64" w:rsidRDefault="00257D64" w:rsidP="0095606B">
            <w:pPr>
              <w:numPr>
                <w:ilvl w:val="0"/>
                <w:numId w:val="57"/>
              </w:numPr>
              <w:contextualSpacing/>
              <w:jc w:val="both"/>
              <w:rPr>
                <w:sz w:val="18"/>
                <w:szCs w:val="18"/>
              </w:rPr>
            </w:pPr>
            <w:r w:rsidRPr="00257D64">
              <w:rPr>
                <w:sz w:val="18"/>
                <w:szCs w:val="18"/>
              </w:rPr>
              <w:t>MADERA PARA CONSTRUCCIÓN</w:t>
            </w:r>
          </w:p>
          <w:p w14:paraId="523B030A" w14:textId="77777777" w:rsidR="00257D64" w:rsidRPr="00257D64" w:rsidRDefault="00257D64" w:rsidP="0095606B">
            <w:pPr>
              <w:numPr>
                <w:ilvl w:val="0"/>
                <w:numId w:val="57"/>
              </w:numPr>
              <w:contextualSpacing/>
              <w:jc w:val="both"/>
              <w:rPr>
                <w:sz w:val="18"/>
                <w:szCs w:val="18"/>
              </w:rPr>
            </w:pPr>
            <w:r w:rsidRPr="00257D64">
              <w:rPr>
                <w:sz w:val="18"/>
                <w:szCs w:val="18"/>
              </w:rPr>
              <w:t>PIEDRA BRUTA</w:t>
            </w:r>
          </w:p>
          <w:p w14:paraId="3CF078CA" w14:textId="77777777" w:rsidR="00257D64" w:rsidRPr="00257D64" w:rsidRDefault="00257D64" w:rsidP="0095606B">
            <w:pPr>
              <w:numPr>
                <w:ilvl w:val="0"/>
                <w:numId w:val="57"/>
              </w:numPr>
              <w:contextualSpacing/>
              <w:jc w:val="both"/>
              <w:rPr>
                <w:sz w:val="18"/>
                <w:szCs w:val="18"/>
              </w:rPr>
            </w:pPr>
            <w:r w:rsidRPr="00257D64">
              <w:rPr>
                <w:sz w:val="18"/>
                <w:szCs w:val="18"/>
              </w:rPr>
              <w:t>MEZCLADORA DE HORMIGON</w:t>
            </w:r>
          </w:p>
          <w:p w14:paraId="7056B545" w14:textId="77777777" w:rsidR="00257D64" w:rsidRPr="00257D64" w:rsidRDefault="00257D64" w:rsidP="00257D64">
            <w:pPr>
              <w:jc w:val="both"/>
              <w:rPr>
                <w:sz w:val="18"/>
                <w:szCs w:val="18"/>
              </w:rPr>
            </w:pPr>
            <w:r w:rsidRPr="00257D64">
              <w:rPr>
                <w:sz w:val="18"/>
                <w:szCs w:val="18"/>
              </w:rPr>
              <w:t>Para la fabricación del hormigón se utilizará una dosificación 1:3:4 debiendo efectuar la medición por volumen.</w:t>
            </w:r>
          </w:p>
          <w:p w14:paraId="49751ABE" w14:textId="77777777" w:rsidR="00257D64" w:rsidRPr="00257D64" w:rsidRDefault="00257D64" w:rsidP="00257D64">
            <w:pPr>
              <w:jc w:val="both"/>
              <w:rPr>
                <w:sz w:val="18"/>
                <w:szCs w:val="18"/>
              </w:rPr>
            </w:pPr>
            <w:r w:rsidRPr="00257D64">
              <w:rPr>
                <w:sz w:val="18"/>
                <w:szCs w:val="18"/>
              </w:rPr>
              <w:t>El hormigón ciclópeo se preparará con un contenido mínimo de cemento de 225 kg/m3.</w:t>
            </w:r>
          </w:p>
          <w:p w14:paraId="2C8FBC79" w14:textId="77777777" w:rsidR="00257D64" w:rsidRPr="00257D64" w:rsidRDefault="00257D64" w:rsidP="00257D64">
            <w:pPr>
              <w:jc w:val="both"/>
              <w:rPr>
                <w:sz w:val="18"/>
                <w:szCs w:val="18"/>
              </w:rPr>
            </w:pPr>
            <w:r w:rsidRPr="00257D64">
              <w:rPr>
                <w:sz w:val="18"/>
                <w:szCs w:val="18"/>
              </w:rPr>
              <w:t>La piedra a utilizarse deberá reunir las siguientes características:</w:t>
            </w:r>
          </w:p>
          <w:p w14:paraId="213E3272" w14:textId="77777777" w:rsidR="00257D64" w:rsidRPr="00257D64" w:rsidRDefault="00257D64" w:rsidP="0095606B">
            <w:pPr>
              <w:numPr>
                <w:ilvl w:val="0"/>
                <w:numId w:val="58"/>
              </w:numPr>
              <w:contextualSpacing/>
              <w:jc w:val="both"/>
              <w:rPr>
                <w:sz w:val="18"/>
                <w:szCs w:val="18"/>
              </w:rPr>
            </w:pPr>
            <w:r w:rsidRPr="00257D64">
              <w:rPr>
                <w:sz w:val="18"/>
                <w:szCs w:val="18"/>
              </w:rPr>
              <w:t>Ser de buena calidad, estructura homogénea, durable y de buen aspecto.</w:t>
            </w:r>
          </w:p>
          <w:p w14:paraId="6A21F3A3" w14:textId="77777777" w:rsidR="00257D64" w:rsidRPr="00257D64" w:rsidRDefault="00257D64" w:rsidP="0095606B">
            <w:pPr>
              <w:numPr>
                <w:ilvl w:val="0"/>
                <w:numId w:val="58"/>
              </w:numPr>
              <w:contextualSpacing/>
              <w:jc w:val="both"/>
              <w:rPr>
                <w:sz w:val="18"/>
                <w:szCs w:val="18"/>
              </w:rPr>
            </w:pPr>
            <w:r w:rsidRPr="00257D64">
              <w:rPr>
                <w:sz w:val="18"/>
                <w:szCs w:val="18"/>
              </w:rPr>
              <w:t>Debe ser libre de defectos que afecten sus propiedades mecánicas, sin grietas ni planos de fractura.</w:t>
            </w:r>
          </w:p>
          <w:p w14:paraId="338CA535" w14:textId="77777777" w:rsidR="00257D64" w:rsidRPr="00257D64" w:rsidRDefault="00257D64" w:rsidP="0095606B">
            <w:pPr>
              <w:numPr>
                <w:ilvl w:val="0"/>
                <w:numId w:val="58"/>
              </w:numPr>
              <w:contextualSpacing/>
              <w:jc w:val="both"/>
              <w:rPr>
                <w:sz w:val="18"/>
                <w:szCs w:val="18"/>
              </w:rPr>
            </w:pPr>
            <w:r w:rsidRPr="00257D64">
              <w:rPr>
                <w:sz w:val="18"/>
                <w:szCs w:val="18"/>
              </w:rPr>
              <w:t>Libre de arcillas, aceites y substancias adheridas o incrustadas.</w:t>
            </w:r>
          </w:p>
          <w:p w14:paraId="35AAB8CC" w14:textId="77777777" w:rsidR="00257D64" w:rsidRPr="00257D64" w:rsidRDefault="00257D64" w:rsidP="0095606B">
            <w:pPr>
              <w:numPr>
                <w:ilvl w:val="0"/>
                <w:numId w:val="58"/>
              </w:numPr>
              <w:contextualSpacing/>
              <w:jc w:val="both"/>
              <w:rPr>
                <w:sz w:val="18"/>
                <w:szCs w:val="18"/>
              </w:rPr>
            </w:pPr>
            <w:r w:rsidRPr="00257D64">
              <w:rPr>
                <w:sz w:val="18"/>
                <w:szCs w:val="18"/>
              </w:rPr>
              <w:t>No debe tener compuestos orgánicos.</w:t>
            </w:r>
          </w:p>
          <w:p w14:paraId="71803C14" w14:textId="77777777" w:rsidR="00257D64" w:rsidRPr="00257D64" w:rsidRDefault="00257D64" w:rsidP="0095606B">
            <w:pPr>
              <w:numPr>
                <w:ilvl w:val="0"/>
                <w:numId w:val="58"/>
              </w:numPr>
              <w:contextualSpacing/>
              <w:jc w:val="both"/>
              <w:rPr>
                <w:sz w:val="18"/>
                <w:szCs w:val="18"/>
              </w:rPr>
            </w:pPr>
            <w:r w:rsidRPr="00257D64">
              <w:rPr>
                <w:sz w:val="18"/>
                <w:szCs w:val="18"/>
              </w:rPr>
              <w:t>Las dimensiones mínimas de la unidad pétrea será de 0,25 metros.</w:t>
            </w:r>
          </w:p>
          <w:p w14:paraId="5F8DC087" w14:textId="77777777" w:rsidR="00257D64" w:rsidRPr="00257D64" w:rsidRDefault="00257D64" w:rsidP="00257D64">
            <w:pPr>
              <w:jc w:val="both"/>
              <w:rPr>
                <w:sz w:val="18"/>
                <w:szCs w:val="18"/>
              </w:rPr>
            </w:pPr>
          </w:p>
          <w:p w14:paraId="5C1FDF39" w14:textId="77777777" w:rsidR="00257D64" w:rsidRPr="00257D64" w:rsidRDefault="00257D64" w:rsidP="00257D64">
            <w:pPr>
              <w:jc w:val="both"/>
              <w:rPr>
                <w:b/>
                <w:sz w:val="18"/>
                <w:szCs w:val="18"/>
              </w:rPr>
            </w:pPr>
            <w:r w:rsidRPr="00257D64">
              <w:rPr>
                <w:b/>
                <w:sz w:val="18"/>
                <w:szCs w:val="18"/>
              </w:rPr>
              <w:t>5.3.- FORMA DE EJECUCIÓN</w:t>
            </w:r>
          </w:p>
          <w:p w14:paraId="4DC361ED" w14:textId="77777777" w:rsidR="00257D64" w:rsidRPr="00257D64" w:rsidRDefault="00257D64" w:rsidP="00257D64">
            <w:pPr>
              <w:jc w:val="both"/>
              <w:rPr>
                <w:sz w:val="18"/>
                <w:szCs w:val="18"/>
              </w:rPr>
            </w:pPr>
            <w:r w:rsidRPr="00257D64">
              <w:rPr>
                <w:sz w:val="18"/>
                <w:szCs w:val="18"/>
              </w:rPr>
              <w:t>Se construirán con hormigón ciclópeo los elementos indicados, con las dimensiones y en los sitios indicados en los mismos y/o señalados por el Supervisor de Obra.</w:t>
            </w:r>
          </w:p>
          <w:p w14:paraId="5B90A13B" w14:textId="77777777" w:rsidR="00257D64" w:rsidRPr="00257D64" w:rsidRDefault="00257D64" w:rsidP="00257D64">
            <w:pPr>
              <w:jc w:val="both"/>
              <w:rPr>
                <w:sz w:val="18"/>
                <w:szCs w:val="18"/>
              </w:rPr>
            </w:pPr>
            <w:r w:rsidRPr="00257D64">
              <w:rPr>
                <w:sz w:val="18"/>
                <w:szCs w:val="18"/>
              </w:rPr>
              <w:t xml:space="preserve">La superficie sobre la que se asentará la estructura será nivelada y limpiada, debiendo estar totalmente libre de cualquier material nocivo o suelto. </w:t>
            </w:r>
          </w:p>
          <w:p w14:paraId="56862FFF" w14:textId="77777777" w:rsidR="00257D64" w:rsidRPr="00257D64" w:rsidRDefault="00257D64" w:rsidP="00257D64">
            <w:pPr>
              <w:jc w:val="both"/>
              <w:rPr>
                <w:sz w:val="18"/>
                <w:szCs w:val="18"/>
              </w:rPr>
            </w:pPr>
            <w:r w:rsidRPr="00257D64">
              <w:rPr>
                <w:sz w:val="18"/>
                <w:szCs w:val="18"/>
              </w:rPr>
              <w:t>Con anterioridad a la iniciación del vaciado, se procederá a disponer una capa de mortero pobre de dosificación 1:7 y espesor de 5 cm., la cual servirá de superficie de trabajo para vaciar el hormigón ciclópeo.</w:t>
            </w:r>
          </w:p>
          <w:p w14:paraId="74EC2220" w14:textId="77777777" w:rsidR="00257D64" w:rsidRPr="00257D64" w:rsidRDefault="00257D64" w:rsidP="00257D64">
            <w:pPr>
              <w:jc w:val="both"/>
              <w:rPr>
                <w:sz w:val="18"/>
                <w:szCs w:val="18"/>
              </w:rPr>
            </w:pPr>
            <w:r w:rsidRPr="00257D64">
              <w:rPr>
                <w:sz w:val="18"/>
                <w:szCs w:val="18"/>
              </w:rPr>
              <w:t>Los encofrados podrán ser de madera, metal u otro material lo suficientemente rígido, de acuerdo a la aprobación del Supervisor.</w:t>
            </w:r>
          </w:p>
          <w:p w14:paraId="21E61352" w14:textId="77777777" w:rsidR="00257D64" w:rsidRPr="00257D64" w:rsidRDefault="00257D64" w:rsidP="00257D64">
            <w:pPr>
              <w:jc w:val="both"/>
              <w:rPr>
                <w:sz w:val="18"/>
                <w:szCs w:val="18"/>
              </w:rPr>
            </w:pPr>
            <w:r w:rsidRPr="00257D64">
              <w:rPr>
                <w:sz w:val="18"/>
                <w:szCs w:val="18"/>
              </w:rPr>
              <w:t>Cuando el Supervisor de Obra compruebe que los encofrados presentan defectos, interrumpirá las operaciones de vaciado hasta que las deficiencias sean corregidas.</w:t>
            </w:r>
          </w:p>
          <w:p w14:paraId="128007A2" w14:textId="77777777" w:rsidR="00257D64" w:rsidRPr="00257D64" w:rsidRDefault="00257D64" w:rsidP="00257D64">
            <w:pPr>
              <w:jc w:val="both"/>
              <w:rPr>
                <w:sz w:val="18"/>
                <w:szCs w:val="18"/>
              </w:rPr>
            </w:pPr>
            <w:r w:rsidRPr="00257D64">
              <w:rPr>
                <w:sz w:val="18"/>
                <w:szCs w:val="18"/>
              </w:rPr>
              <w:t>Como medida previa a la colocación del hormigón se procederá a la limpieza y humedecimiento de los encofrados, no debiendo quedar películas de agua sobre la superficie.</w:t>
            </w:r>
          </w:p>
          <w:p w14:paraId="54B19955" w14:textId="77777777" w:rsidR="00257D64" w:rsidRPr="00257D64" w:rsidRDefault="00257D64" w:rsidP="00257D64">
            <w:pPr>
              <w:jc w:val="both"/>
              <w:rPr>
                <w:sz w:val="18"/>
                <w:szCs w:val="18"/>
              </w:rPr>
            </w:pPr>
            <w:r w:rsidRPr="00257D64">
              <w:rPr>
                <w:sz w:val="18"/>
                <w:szCs w:val="18"/>
              </w:rPr>
              <w:t>Sí se prevén varios usos de los encofrados, estos deberán limpiarse y repararse perfectamente antes de su nuevo uso.</w:t>
            </w:r>
          </w:p>
          <w:p w14:paraId="3C5436A8" w14:textId="77777777" w:rsidR="00257D64" w:rsidRPr="00257D64" w:rsidRDefault="00257D64" w:rsidP="00257D64">
            <w:pPr>
              <w:jc w:val="both"/>
              <w:rPr>
                <w:sz w:val="18"/>
                <w:szCs w:val="18"/>
              </w:rPr>
            </w:pPr>
            <w:r w:rsidRPr="00257D64">
              <w:rPr>
                <w:sz w:val="18"/>
                <w:szCs w:val="18"/>
              </w:rPr>
              <w:t>Todo hormigón debe mezclarse hasta que se logre una distribución uniforme de los materiales, y la mezcladora debe descargarse completamente antes de que se vuelva a cargar.</w:t>
            </w:r>
          </w:p>
          <w:p w14:paraId="05C1B0A3" w14:textId="77777777" w:rsidR="00257D64" w:rsidRPr="00257D64" w:rsidRDefault="00257D64" w:rsidP="00257D64">
            <w:pPr>
              <w:jc w:val="both"/>
              <w:rPr>
                <w:sz w:val="18"/>
                <w:szCs w:val="18"/>
              </w:rPr>
            </w:pPr>
            <w:r w:rsidRPr="00257D64">
              <w:rPr>
                <w:sz w:val="18"/>
                <w:szCs w:val="18"/>
              </w:rPr>
              <w:t>El vaciado se hará por capas de 20 cm. de espesor, dentro de las cuales se colocarán las piedras desplazadoras, cuidando que entre piedra y piedra haya suficiente espacio para ser completamente cubiertas por el hormigón.</w:t>
            </w:r>
          </w:p>
          <w:p w14:paraId="72A21C60" w14:textId="77777777" w:rsidR="00257D64" w:rsidRPr="00257D64" w:rsidRDefault="00257D64" w:rsidP="00257D64">
            <w:pPr>
              <w:jc w:val="both"/>
              <w:rPr>
                <w:sz w:val="18"/>
                <w:szCs w:val="18"/>
              </w:rPr>
            </w:pPr>
            <w:r w:rsidRPr="00257D64">
              <w:rPr>
                <w:sz w:val="18"/>
                <w:szCs w:val="18"/>
              </w:rPr>
              <w:lastRenderedPageBreak/>
              <w:t>El hormigón ciclópeo se compactará a mano, mediante varillas de fierro, cuidando que las piedras desplazadoras se coloquen sin tener ningún contacto con el encofrado y estén a una distancia mínima de 3 cm entre ellas. Las piedras, previamente lavadas y humedecidas al momento de ser colocadas en la obra, deberán descansar en toda su superficie de asiento, cuidando de dar la máxima compacidad posible y que la mezcla rellene completamente todos los huecos y no tengan contacto con piedras adyacentes.</w:t>
            </w:r>
          </w:p>
          <w:p w14:paraId="502793CC" w14:textId="77777777" w:rsidR="00257D64" w:rsidRPr="00257D64" w:rsidRDefault="00257D64" w:rsidP="00257D64">
            <w:pPr>
              <w:jc w:val="both"/>
              <w:rPr>
                <w:sz w:val="18"/>
                <w:szCs w:val="18"/>
              </w:rPr>
            </w:pPr>
            <w:r w:rsidRPr="00257D64">
              <w:rPr>
                <w:sz w:val="18"/>
                <w:szCs w:val="18"/>
              </w:rPr>
              <w:t>Las piedras desplazadoras deberán colocarse cuidadosamente a mano sin dejarlas caer, ni lanzarlas evitando daños al encofrado.</w:t>
            </w:r>
          </w:p>
          <w:p w14:paraId="195DDBF1" w14:textId="77777777" w:rsidR="00257D64" w:rsidRPr="00257D64" w:rsidRDefault="00257D64" w:rsidP="00257D64">
            <w:pPr>
              <w:jc w:val="both"/>
              <w:rPr>
                <w:sz w:val="18"/>
                <w:szCs w:val="18"/>
              </w:rPr>
            </w:pPr>
            <w:r w:rsidRPr="00257D64">
              <w:rPr>
                <w:sz w:val="18"/>
                <w:szCs w:val="18"/>
              </w:rPr>
              <w:t>El desencofrado se podrá realizar a las doce horas de terminado el vaciado; para luego proceder a humedecerlo periódicamente por espacio de tres días como mínimo.</w:t>
            </w:r>
          </w:p>
          <w:p w14:paraId="40CB766E" w14:textId="77777777" w:rsidR="00257D64" w:rsidRPr="00257D64" w:rsidRDefault="00257D64" w:rsidP="00257D64">
            <w:pPr>
              <w:jc w:val="both"/>
              <w:rPr>
                <w:sz w:val="18"/>
                <w:szCs w:val="18"/>
              </w:rPr>
            </w:pPr>
          </w:p>
          <w:p w14:paraId="588B378C" w14:textId="77777777" w:rsidR="00257D64" w:rsidRPr="00257D64" w:rsidRDefault="00257D64" w:rsidP="00257D64">
            <w:pPr>
              <w:jc w:val="both"/>
              <w:rPr>
                <w:b/>
                <w:sz w:val="18"/>
                <w:szCs w:val="18"/>
              </w:rPr>
            </w:pPr>
            <w:r w:rsidRPr="00257D64">
              <w:rPr>
                <w:b/>
                <w:sz w:val="18"/>
                <w:szCs w:val="18"/>
              </w:rPr>
              <w:t xml:space="preserve">5.4.- MEDICIÓN </w:t>
            </w:r>
          </w:p>
          <w:p w14:paraId="6FDECAAD" w14:textId="77777777" w:rsidR="00257D64" w:rsidRPr="00257D64" w:rsidRDefault="00257D64" w:rsidP="00257D64">
            <w:pPr>
              <w:jc w:val="both"/>
              <w:rPr>
                <w:sz w:val="18"/>
                <w:szCs w:val="18"/>
              </w:rPr>
            </w:pPr>
            <w:r w:rsidRPr="00257D64">
              <w:rPr>
                <w:sz w:val="18"/>
                <w:szCs w:val="18"/>
              </w:rPr>
              <w:t>La medición del ítem se realizará por Metro Cubico (m3), tomando en cuenta solamente la cantidad neta ejecutada.</w:t>
            </w:r>
          </w:p>
          <w:p w14:paraId="5112405D" w14:textId="77777777" w:rsidR="00257D64" w:rsidRPr="00257D64" w:rsidRDefault="00257D64" w:rsidP="00257D64">
            <w:pPr>
              <w:jc w:val="both"/>
              <w:rPr>
                <w:sz w:val="18"/>
                <w:szCs w:val="18"/>
              </w:rPr>
            </w:pPr>
          </w:p>
          <w:p w14:paraId="443C10D1" w14:textId="77777777" w:rsidR="00257D64" w:rsidRPr="00257D64" w:rsidRDefault="00257D64" w:rsidP="00257D64">
            <w:pPr>
              <w:jc w:val="both"/>
              <w:rPr>
                <w:b/>
                <w:sz w:val="18"/>
                <w:szCs w:val="18"/>
              </w:rPr>
            </w:pPr>
            <w:r w:rsidRPr="00257D64">
              <w:rPr>
                <w:b/>
                <w:sz w:val="18"/>
                <w:szCs w:val="18"/>
              </w:rPr>
              <w:t>5.5.- FORMA DE PAGO</w:t>
            </w:r>
          </w:p>
          <w:p w14:paraId="4F5E0462"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4DAF100" w14:textId="77777777" w:rsidR="00257D64" w:rsidRPr="00257D64" w:rsidRDefault="00257D64" w:rsidP="00257D64">
            <w:pPr>
              <w:jc w:val="both"/>
              <w:rPr>
                <w:sz w:val="18"/>
                <w:szCs w:val="18"/>
              </w:rPr>
            </w:pPr>
          </w:p>
          <w:p w14:paraId="3E5C7F31" w14:textId="77777777" w:rsidR="00257D64" w:rsidRPr="00257D64" w:rsidRDefault="00257D64" w:rsidP="00257D64">
            <w:pPr>
              <w:jc w:val="both"/>
              <w:rPr>
                <w:b/>
                <w:color w:val="0070C0"/>
                <w:sz w:val="18"/>
                <w:szCs w:val="18"/>
              </w:rPr>
            </w:pPr>
            <w:r w:rsidRPr="00257D64">
              <w:rPr>
                <w:b/>
                <w:color w:val="0070C0"/>
                <w:sz w:val="18"/>
                <w:szCs w:val="18"/>
              </w:rPr>
              <w:t>ÍTEM 6: CUNETA DE PIEDRA C/REVESTIMIENTO e = 4 cm DOSIF 1:2:3</w:t>
            </w:r>
          </w:p>
          <w:p w14:paraId="7D884DBE" w14:textId="77777777" w:rsidR="00257D64" w:rsidRPr="00257D64" w:rsidRDefault="00257D64" w:rsidP="00257D64">
            <w:pPr>
              <w:jc w:val="both"/>
              <w:rPr>
                <w:sz w:val="18"/>
                <w:szCs w:val="18"/>
              </w:rPr>
            </w:pPr>
            <w:r w:rsidRPr="00257D64">
              <w:rPr>
                <w:b/>
                <w:color w:val="0070C0"/>
                <w:sz w:val="18"/>
                <w:szCs w:val="18"/>
              </w:rPr>
              <w:t>UNIDAD: Metro Cuadrado (M2)</w:t>
            </w:r>
          </w:p>
          <w:p w14:paraId="711B7525" w14:textId="77777777" w:rsidR="00257D64" w:rsidRPr="00257D64" w:rsidRDefault="00257D64" w:rsidP="00257D64">
            <w:pPr>
              <w:jc w:val="both"/>
              <w:rPr>
                <w:sz w:val="18"/>
                <w:szCs w:val="18"/>
              </w:rPr>
            </w:pPr>
          </w:p>
          <w:p w14:paraId="456A07D9" w14:textId="77777777" w:rsidR="00257D64" w:rsidRPr="00257D64" w:rsidRDefault="00257D64" w:rsidP="00257D64">
            <w:pPr>
              <w:jc w:val="both"/>
              <w:rPr>
                <w:b/>
                <w:sz w:val="18"/>
                <w:szCs w:val="18"/>
              </w:rPr>
            </w:pPr>
            <w:r w:rsidRPr="00257D64">
              <w:rPr>
                <w:b/>
                <w:sz w:val="18"/>
                <w:szCs w:val="18"/>
              </w:rPr>
              <w:t>6.1.- DESCRIPCIÓN</w:t>
            </w:r>
          </w:p>
          <w:p w14:paraId="0FBBEFF8" w14:textId="77777777" w:rsidR="00257D64" w:rsidRPr="00257D64" w:rsidRDefault="00257D64" w:rsidP="00257D64">
            <w:pPr>
              <w:jc w:val="both"/>
              <w:rPr>
                <w:sz w:val="18"/>
                <w:szCs w:val="18"/>
              </w:rPr>
            </w:pPr>
            <w:r w:rsidRPr="00257D64">
              <w:rPr>
                <w:sz w:val="18"/>
                <w:szCs w:val="18"/>
              </w:rPr>
              <w:t>Estos trabajos se refieren a la ejecución de cunetas con piedra manzana y su revestimiento con hormigón de espesor de 4 cm y dosificación 1:2:3, con enlucido como acabado de su superficie y de acuerdo a las instrucciones del Supervisor de Obra.</w:t>
            </w:r>
          </w:p>
          <w:p w14:paraId="37F1B24B" w14:textId="77777777" w:rsidR="00257D64" w:rsidRPr="00257D64" w:rsidRDefault="00257D64" w:rsidP="00257D64">
            <w:pPr>
              <w:jc w:val="both"/>
              <w:rPr>
                <w:sz w:val="18"/>
                <w:szCs w:val="18"/>
              </w:rPr>
            </w:pPr>
          </w:p>
          <w:p w14:paraId="4E51BFBC" w14:textId="77777777" w:rsidR="00257D64" w:rsidRPr="00257D64" w:rsidRDefault="00257D64" w:rsidP="00257D64">
            <w:pPr>
              <w:jc w:val="both"/>
              <w:rPr>
                <w:b/>
                <w:sz w:val="18"/>
                <w:szCs w:val="18"/>
              </w:rPr>
            </w:pPr>
            <w:r w:rsidRPr="00257D64">
              <w:rPr>
                <w:b/>
                <w:sz w:val="18"/>
                <w:szCs w:val="18"/>
              </w:rPr>
              <w:t>6.2.- MATERIALES, HERRAMIENTAS Y EQUIPO</w:t>
            </w:r>
          </w:p>
          <w:p w14:paraId="31357CFE" w14:textId="77777777" w:rsidR="00257D64" w:rsidRPr="00257D64" w:rsidRDefault="00257D64" w:rsidP="0095606B">
            <w:pPr>
              <w:numPr>
                <w:ilvl w:val="0"/>
                <w:numId w:val="57"/>
              </w:numPr>
              <w:contextualSpacing/>
              <w:jc w:val="both"/>
              <w:rPr>
                <w:sz w:val="18"/>
                <w:szCs w:val="18"/>
              </w:rPr>
            </w:pPr>
            <w:r w:rsidRPr="00257D64">
              <w:rPr>
                <w:sz w:val="18"/>
                <w:szCs w:val="18"/>
              </w:rPr>
              <w:t>CEMENTO</w:t>
            </w:r>
          </w:p>
          <w:p w14:paraId="6C08F31D" w14:textId="77777777" w:rsidR="00257D64" w:rsidRPr="00257D64" w:rsidRDefault="00257D64" w:rsidP="0095606B">
            <w:pPr>
              <w:numPr>
                <w:ilvl w:val="0"/>
                <w:numId w:val="57"/>
              </w:numPr>
              <w:contextualSpacing/>
              <w:jc w:val="both"/>
              <w:rPr>
                <w:sz w:val="18"/>
                <w:szCs w:val="18"/>
              </w:rPr>
            </w:pPr>
            <w:r w:rsidRPr="00257D64">
              <w:rPr>
                <w:sz w:val="18"/>
                <w:szCs w:val="18"/>
              </w:rPr>
              <w:t>ARENA COMÚN</w:t>
            </w:r>
          </w:p>
          <w:p w14:paraId="2E638D62" w14:textId="77777777" w:rsidR="00257D64" w:rsidRPr="00257D64" w:rsidRDefault="00257D64" w:rsidP="0095606B">
            <w:pPr>
              <w:numPr>
                <w:ilvl w:val="0"/>
                <w:numId w:val="57"/>
              </w:numPr>
              <w:contextualSpacing/>
              <w:jc w:val="both"/>
              <w:rPr>
                <w:sz w:val="18"/>
                <w:szCs w:val="18"/>
              </w:rPr>
            </w:pPr>
            <w:r w:rsidRPr="00257D64">
              <w:rPr>
                <w:sz w:val="18"/>
                <w:szCs w:val="18"/>
              </w:rPr>
              <w:t>GRAVA COMUN</w:t>
            </w:r>
          </w:p>
          <w:p w14:paraId="3C33A72B" w14:textId="77777777" w:rsidR="00257D64" w:rsidRPr="00257D64" w:rsidRDefault="00257D64" w:rsidP="0095606B">
            <w:pPr>
              <w:numPr>
                <w:ilvl w:val="0"/>
                <w:numId w:val="57"/>
              </w:numPr>
              <w:contextualSpacing/>
              <w:jc w:val="both"/>
              <w:rPr>
                <w:sz w:val="18"/>
                <w:szCs w:val="18"/>
              </w:rPr>
            </w:pPr>
            <w:r w:rsidRPr="00257D64">
              <w:rPr>
                <w:sz w:val="18"/>
                <w:szCs w:val="18"/>
              </w:rPr>
              <w:t>PIEDRA MANZANA</w:t>
            </w:r>
          </w:p>
          <w:p w14:paraId="24A0E9CD" w14:textId="77777777" w:rsidR="00257D64" w:rsidRPr="00257D64" w:rsidRDefault="00257D64" w:rsidP="0095606B">
            <w:pPr>
              <w:numPr>
                <w:ilvl w:val="0"/>
                <w:numId w:val="57"/>
              </w:numPr>
              <w:contextualSpacing/>
              <w:jc w:val="both"/>
              <w:rPr>
                <w:sz w:val="18"/>
                <w:szCs w:val="18"/>
              </w:rPr>
            </w:pPr>
            <w:r w:rsidRPr="00257D64">
              <w:rPr>
                <w:sz w:val="18"/>
                <w:szCs w:val="18"/>
              </w:rPr>
              <w:t>ARENA FINA</w:t>
            </w:r>
          </w:p>
          <w:p w14:paraId="4C361465" w14:textId="77777777" w:rsidR="00257D64" w:rsidRPr="00257D64" w:rsidRDefault="00257D64" w:rsidP="0095606B">
            <w:pPr>
              <w:numPr>
                <w:ilvl w:val="0"/>
                <w:numId w:val="57"/>
              </w:numPr>
              <w:contextualSpacing/>
              <w:jc w:val="both"/>
              <w:rPr>
                <w:sz w:val="18"/>
                <w:szCs w:val="18"/>
              </w:rPr>
            </w:pPr>
            <w:r w:rsidRPr="00257D64">
              <w:rPr>
                <w:sz w:val="18"/>
                <w:szCs w:val="18"/>
              </w:rPr>
              <w:t>MEZCLADORA DE HORMIGÓN</w:t>
            </w:r>
          </w:p>
          <w:p w14:paraId="51B94600" w14:textId="77777777" w:rsidR="00257D64" w:rsidRPr="00257D64" w:rsidRDefault="00257D64" w:rsidP="00257D64">
            <w:pPr>
              <w:jc w:val="both"/>
              <w:rPr>
                <w:sz w:val="18"/>
                <w:szCs w:val="18"/>
              </w:rPr>
            </w:pPr>
            <w:r w:rsidRPr="00257D64">
              <w:rPr>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del Fiscal de Obra, aclarando que este aspecto no implicará en ningún caso un costo adicional para la Entidad.</w:t>
            </w:r>
          </w:p>
          <w:p w14:paraId="4BBF49A3" w14:textId="77777777" w:rsidR="00257D64" w:rsidRPr="00257D64" w:rsidRDefault="00257D64" w:rsidP="00257D64">
            <w:pPr>
              <w:jc w:val="both"/>
              <w:rPr>
                <w:sz w:val="18"/>
                <w:szCs w:val="18"/>
              </w:rPr>
            </w:pPr>
            <w:r w:rsidRPr="00257D64">
              <w:rPr>
                <w:sz w:val="18"/>
                <w:szCs w:val="18"/>
              </w:rPr>
              <w:t>La grava, arena, cemento y agua deberán cumplir con lo establecido en la Norma CBH 87.</w:t>
            </w:r>
          </w:p>
          <w:p w14:paraId="0478D1AD" w14:textId="77777777" w:rsidR="00257D64" w:rsidRPr="00257D64" w:rsidRDefault="00257D64" w:rsidP="00257D64">
            <w:pPr>
              <w:jc w:val="both"/>
              <w:rPr>
                <w:sz w:val="18"/>
                <w:szCs w:val="18"/>
              </w:rPr>
            </w:pPr>
            <w:r w:rsidRPr="00257D64">
              <w:rPr>
                <w:sz w:val="18"/>
                <w:szCs w:val="18"/>
              </w:rPr>
              <w:t>La piedra a utilizarse deberá ser de buena calidad, estructura homogénea, durable y de buen aspecto, libre de defectos que afecten sus propiedades mecánicas, sin grietas ni planos de fractura, libre de arcillas, aceites y substancias adheridas o incrustadas, no debiendo contener compuestos orgánicos. Las dimensiones mínimas de la unidad pétrea serán de 0,10 m.</w:t>
            </w:r>
          </w:p>
          <w:p w14:paraId="2A109D0F" w14:textId="77777777" w:rsidR="00257D64" w:rsidRPr="00257D64" w:rsidRDefault="00257D64" w:rsidP="00257D64">
            <w:pPr>
              <w:jc w:val="both"/>
              <w:rPr>
                <w:sz w:val="18"/>
                <w:szCs w:val="18"/>
              </w:rPr>
            </w:pPr>
          </w:p>
          <w:p w14:paraId="5A661FAA" w14:textId="77777777" w:rsidR="00257D64" w:rsidRPr="00257D64" w:rsidRDefault="00257D64" w:rsidP="00257D64">
            <w:pPr>
              <w:jc w:val="both"/>
              <w:rPr>
                <w:b/>
                <w:sz w:val="18"/>
                <w:szCs w:val="18"/>
              </w:rPr>
            </w:pPr>
            <w:r w:rsidRPr="00257D64">
              <w:rPr>
                <w:b/>
                <w:sz w:val="18"/>
                <w:szCs w:val="18"/>
              </w:rPr>
              <w:t xml:space="preserve">6.3.- FORMA DE EJECUCIÓN </w:t>
            </w:r>
          </w:p>
          <w:p w14:paraId="1AD9A715" w14:textId="77777777" w:rsidR="00257D64" w:rsidRPr="00257D64" w:rsidRDefault="00257D64" w:rsidP="00257D64">
            <w:pPr>
              <w:jc w:val="both"/>
              <w:rPr>
                <w:sz w:val="18"/>
                <w:szCs w:val="18"/>
              </w:rPr>
            </w:pPr>
            <w:r w:rsidRPr="00257D64">
              <w:rPr>
                <w:sz w:val="18"/>
                <w:szCs w:val="18"/>
              </w:rPr>
              <w:t>El lecho será formado a una profundidad tal de obtener las cotas y pendientes indicadas por el Supervisor de Obra para la cuneta revestida. Todo material blando o inadecuado será retirado y sustituido con material apropiado. El lecho será apisonado y acabado con una superficie firme y lisa.</w:t>
            </w:r>
          </w:p>
          <w:p w14:paraId="2AEBA0CE" w14:textId="77777777" w:rsidR="00257D64" w:rsidRPr="00257D64" w:rsidRDefault="00257D64" w:rsidP="00257D64">
            <w:pPr>
              <w:jc w:val="both"/>
              <w:rPr>
                <w:sz w:val="18"/>
                <w:szCs w:val="18"/>
              </w:rPr>
            </w:pPr>
            <w:r w:rsidRPr="00257D64">
              <w:rPr>
                <w:sz w:val="18"/>
                <w:szCs w:val="18"/>
              </w:rPr>
              <w:t>Las piedras serán enclavadas sobre el lecho ya preparado y aprobado por el Supervisor de Obra.</w:t>
            </w:r>
          </w:p>
          <w:p w14:paraId="2C84BFF3" w14:textId="77777777" w:rsidR="00257D64" w:rsidRPr="00257D64" w:rsidRDefault="00257D64" w:rsidP="00257D64">
            <w:pPr>
              <w:jc w:val="both"/>
              <w:rPr>
                <w:sz w:val="18"/>
                <w:szCs w:val="18"/>
              </w:rPr>
            </w:pPr>
            <w:r w:rsidRPr="00257D64">
              <w:rPr>
                <w:sz w:val="18"/>
                <w:szCs w:val="18"/>
              </w:rPr>
              <w:t>Para el revestimiento de espesor de 4 (cm), el hormigón será preparado de forma mecánica con una dosificación de 1:2:3.</w:t>
            </w:r>
          </w:p>
          <w:p w14:paraId="7BC4A132" w14:textId="77777777" w:rsidR="00257D64" w:rsidRPr="00257D64" w:rsidRDefault="00257D64" w:rsidP="00257D64">
            <w:pPr>
              <w:jc w:val="both"/>
              <w:rPr>
                <w:sz w:val="18"/>
                <w:szCs w:val="18"/>
              </w:rPr>
            </w:pPr>
            <w:r w:rsidRPr="00257D64">
              <w:rPr>
                <w:sz w:val="18"/>
                <w:szCs w:val="18"/>
              </w:rPr>
              <w:t xml:space="preserve">Cuando las piedras hayan sido apisonadas en su lugar y la superficie sea satisfactoria, se aplicará el hormigón sobre el empedrado en un espesor igual a 4 (cm), mediante el uso de una varilla metálica se </w:t>
            </w:r>
            <w:r w:rsidRPr="00257D64">
              <w:rPr>
                <w:sz w:val="18"/>
                <w:szCs w:val="18"/>
              </w:rPr>
              <w:lastRenderedPageBreak/>
              <w:t>compactará la mezcla a fin de lograr ocupar los espacios vacíos entre las piedras, concluido esto mediante una regla metálica se nivelará la superficie a fin de cumplir con las pendientes.</w:t>
            </w:r>
          </w:p>
          <w:p w14:paraId="4168E5CA" w14:textId="77777777" w:rsidR="00257D64" w:rsidRPr="00257D64" w:rsidRDefault="00257D64" w:rsidP="00257D64">
            <w:pPr>
              <w:jc w:val="both"/>
              <w:rPr>
                <w:sz w:val="18"/>
                <w:szCs w:val="18"/>
              </w:rPr>
            </w:pPr>
            <w:r w:rsidRPr="00257D64">
              <w:rPr>
                <w:sz w:val="18"/>
                <w:szCs w:val="18"/>
              </w:rPr>
              <w:t xml:space="preserve">Se deberá prever juntas de dilatación a una distancia no mayor a 2 metros, esta se materializará con la ayuda de plastoformo de 0.5 cm de espesor, las mismas que deberán ser selladas con alquitrán. </w:t>
            </w:r>
          </w:p>
          <w:p w14:paraId="70443C23" w14:textId="77777777" w:rsidR="00257D64" w:rsidRPr="00257D64" w:rsidRDefault="00257D64" w:rsidP="00257D64">
            <w:pPr>
              <w:jc w:val="both"/>
              <w:rPr>
                <w:sz w:val="18"/>
                <w:szCs w:val="18"/>
              </w:rPr>
            </w:pPr>
          </w:p>
          <w:p w14:paraId="04C40F0B" w14:textId="77777777" w:rsidR="00257D64" w:rsidRPr="00257D64" w:rsidRDefault="00257D64" w:rsidP="00257D64">
            <w:pPr>
              <w:jc w:val="both"/>
              <w:rPr>
                <w:b/>
                <w:sz w:val="18"/>
                <w:szCs w:val="18"/>
              </w:rPr>
            </w:pPr>
            <w:r w:rsidRPr="00257D64">
              <w:rPr>
                <w:b/>
                <w:sz w:val="18"/>
                <w:szCs w:val="18"/>
              </w:rPr>
              <w:t xml:space="preserve">6.4.- MEDICIÓN </w:t>
            </w:r>
          </w:p>
          <w:p w14:paraId="7081C414" w14:textId="77777777" w:rsidR="00257D64" w:rsidRPr="00257D64" w:rsidRDefault="00257D64" w:rsidP="00257D64">
            <w:pPr>
              <w:jc w:val="both"/>
              <w:rPr>
                <w:sz w:val="18"/>
                <w:szCs w:val="18"/>
              </w:rPr>
            </w:pPr>
            <w:r w:rsidRPr="00257D64">
              <w:rPr>
                <w:sz w:val="18"/>
                <w:szCs w:val="18"/>
              </w:rPr>
              <w:t>La medición del ítem se realizará por Metro Cuadrado (m2), tomando en cuenta solamente la cantidad neta ejecutada.</w:t>
            </w:r>
          </w:p>
          <w:p w14:paraId="3D4C1E1D" w14:textId="77777777" w:rsidR="00257D64" w:rsidRPr="00257D64" w:rsidRDefault="00257D64" w:rsidP="00257D64">
            <w:pPr>
              <w:jc w:val="both"/>
              <w:rPr>
                <w:sz w:val="18"/>
                <w:szCs w:val="18"/>
              </w:rPr>
            </w:pPr>
          </w:p>
          <w:p w14:paraId="2C2C1946" w14:textId="77777777" w:rsidR="00257D64" w:rsidRPr="00257D64" w:rsidRDefault="00257D64" w:rsidP="00257D64">
            <w:pPr>
              <w:jc w:val="both"/>
              <w:rPr>
                <w:b/>
                <w:sz w:val="18"/>
                <w:szCs w:val="18"/>
              </w:rPr>
            </w:pPr>
            <w:r w:rsidRPr="00257D64">
              <w:rPr>
                <w:b/>
                <w:sz w:val="18"/>
                <w:szCs w:val="18"/>
              </w:rPr>
              <w:t>6.5.- FORMA DE PAGO</w:t>
            </w:r>
          </w:p>
          <w:p w14:paraId="32D26AFF"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4D5F86F0" w14:textId="77777777" w:rsidR="00257D64" w:rsidRPr="00257D64" w:rsidRDefault="00257D64" w:rsidP="00257D64">
            <w:pPr>
              <w:jc w:val="both"/>
              <w:rPr>
                <w:sz w:val="18"/>
                <w:szCs w:val="18"/>
              </w:rPr>
            </w:pPr>
          </w:p>
          <w:p w14:paraId="64C877E8" w14:textId="77777777" w:rsidR="00257D64" w:rsidRPr="00257D64" w:rsidRDefault="00257D64" w:rsidP="00257D64">
            <w:pPr>
              <w:jc w:val="both"/>
              <w:rPr>
                <w:b/>
                <w:color w:val="0070C0"/>
                <w:sz w:val="18"/>
                <w:szCs w:val="18"/>
              </w:rPr>
            </w:pPr>
            <w:r w:rsidRPr="00257D64">
              <w:rPr>
                <w:b/>
                <w:color w:val="0070C0"/>
                <w:sz w:val="18"/>
                <w:szCs w:val="18"/>
              </w:rPr>
              <w:t>ÍTEM 7: MURO DE LADRILLO 6H</w:t>
            </w:r>
          </w:p>
          <w:p w14:paraId="79ACED7F" w14:textId="77777777" w:rsidR="00257D64" w:rsidRPr="00257D64" w:rsidRDefault="00257D64" w:rsidP="00257D64">
            <w:pPr>
              <w:jc w:val="both"/>
              <w:rPr>
                <w:b/>
                <w:color w:val="0070C0"/>
                <w:sz w:val="18"/>
                <w:szCs w:val="18"/>
              </w:rPr>
            </w:pPr>
            <w:r w:rsidRPr="00257D64">
              <w:rPr>
                <w:b/>
                <w:color w:val="0070C0"/>
                <w:sz w:val="18"/>
                <w:szCs w:val="18"/>
              </w:rPr>
              <w:t>UNIDAD: Metro Cuadrado (M2)</w:t>
            </w:r>
          </w:p>
          <w:p w14:paraId="7A2028C1" w14:textId="77777777" w:rsidR="00257D64" w:rsidRPr="00257D64" w:rsidRDefault="00257D64" w:rsidP="00257D64">
            <w:pPr>
              <w:jc w:val="both"/>
              <w:rPr>
                <w:sz w:val="18"/>
                <w:szCs w:val="18"/>
              </w:rPr>
            </w:pPr>
          </w:p>
          <w:p w14:paraId="3EC86BA0" w14:textId="77777777" w:rsidR="00257D64" w:rsidRPr="00257D64" w:rsidRDefault="00257D64" w:rsidP="00257D64">
            <w:pPr>
              <w:jc w:val="both"/>
              <w:rPr>
                <w:b/>
                <w:sz w:val="18"/>
                <w:szCs w:val="18"/>
              </w:rPr>
            </w:pPr>
            <w:r w:rsidRPr="00257D64">
              <w:rPr>
                <w:b/>
                <w:sz w:val="18"/>
                <w:szCs w:val="18"/>
              </w:rPr>
              <w:t>7.1.- DESCRIPCIÓN</w:t>
            </w:r>
          </w:p>
          <w:p w14:paraId="29D5A82D" w14:textId="77777777" w:rsidR="00257D64" w:rsidRPr="00257D64" w:rsidRDefault="00257D64" w:rsidP="00257D64">
            <w:pPr>
              <w:jc w:val="both"/>
              <w:rPr>
                <w:sz w:val="18"/>
                <w:szCs w:val="18"/>
              </w:rPr>
            </w:pPr>
            <w:r w:rsidRPr="00257D64">
              <w:rPr>
                <w:sz w:val="18"/>
                <w:szCs w:val="18"/>
              </w:rPr>
              <w:t>Este ítem comprende la construcción de muros de ladrillo de 6 huecos e= 12 cm con mortero de cemento y arena en proporción 1:5.</w:t>
            </w:r>
          </w:p>
          <w:p w14:paraId="04A19207" w14:textId="77777777" w:rsidR="00257D64" w:rsidRPr="00257D64" w:rsidRDefault="00257D64" w:rsidP="00257D64">
            <w:pPr>
              <w:jc w:val="both"/>
              <w:rPr>
                <w:sz w:val="18"/>
                <w:szCs w:val="18"/>
              </w:rPr>
            </w:pPr>
          </w:p>
          <w:p w14:paraId="456BDB8D" w14:textId="77777777" w:rsidR="00257D64" w:rsidRPr="00257D64" w:rsidRDefault="00257D64" w:rsidP="00257D64">
            <w:pPr>
              <w:jc w:val="both"/>
              <w:rPr>
                <w:b/>
                <w:sz w:val="18"/>
                <w:szCs w:val="18"/>
              </w:rPr>
            </w:pPr>
            <w:r w:rsidRPr="00257D64">
              <w:rPr>
                <w:b/>
                <w:sz w:val="18"/>
                <w:szCs w:val="18"/>
              </w:rPr>
              <w:t>7.2.- MATERIALES, HERRAMIENTAS Y EQUIPO</w:t>
            </w:r>
          </w:p>
          <w:p w14:paraId="55D2953A" w14:textId="77777777" w:rsidR="00257D64" w:rsidRPr="00257D64" w:rsidRDefault="00257D64" w:rsidP="0095606B">
            <w:pPr>
              <w:numPr>
                <w:ilvl w:val="0"/>
                <w:numId w:val="57"/>
              </w:numPr>
              <w:contextualSpacing/>
              <w:jc w:val="both"/>
              <w:rPr>
                <w:sz w:val="18"/>
                <w:szCs w:val="18"/>
              </w:rPr>
            </w:pPr>
            <w:r w:rsidRPr="00257D64">
              <w:rPr>
                <w:sz w:val="18"/>
                <w:szCs w:val="18"/>
              </w:rPr>
              <w:t>ARENA FINA</w:t>
            </w:r>
          </w:p>
          <w:p w14:paraId="0AB3A638" w14:textId="77777777" w:rsidR="00257D64" w:rsidRPr="00257D64" w:rsidRDefault="00257D64" w:rsidP="0095606B">
            <w:pPr>
              <w:numPr>
                <w:ilvl w:val="0"/>
                <w:numId w:val="57"/>
              </w:numPr>
              <w:contextualSpacing/>
              <w:jc w:val="both"/>
              <w:rPr>
                <w:sz w:val="18"/>
                <w:szCs w:val="18"/>
              </w:rPr>
            </w:pPr>
            <w:r w:rsidRPr="00257D64">
              <w:rPr>
                <w:sz w:val="18"/>
                <w:szCs w:val="18"/>
              </w:rPr>
              <w:t>CEMENTO</w:t>
            </w:r>
          </w:p>
          <w:p w14:paraId="28FC6526" w14:textId="77777777" w:rsidR="00257D64" w:rsidRPr="00257D64" w:rsidRDefault="00257D64" w:rsidP="0095606B">
            <w:pPr>
              <w:numPr>
                <w:ilvl w:val="0"/>
                <w:numId w:val="57"/>
              </w:numPr>
              <w:contextualSpacing/>
              <w:jc w:val="both"/>
              <w:rPr>
                <w:sz w:val="18"/>
                <w:szCs w:val="18"/>
              </w:rPr>
            </w:pPr>
            <w:r w:rsidRPr="00257D64">
              <w:rPr>
                <w:sz w:val="18"/>
                <w:szCs w:val="18"/>
              </w:rPr>
              <w:t>LADRILLO 6H</w:t>
            </w:r>
          </w:p>
          <w:p w14:paraId="75C11C1F" w14:textId="77777777" w:rsidR="00257D64" w:rsidRPr="00257D64" w:rsidRDefault="00257D64" w:rsidP="00257D64">
            <w:pPr>
              <w:jc w:val="both"/>
              <w:rPr>
                <w:sz w:val="18"/>
                <w:szCs w:val="18"/>
              </w:rPr>
            </w:pPr>
            <w:r w:rsidRPr="00257D64">
              <w:rPr>
                <w:sz w:val="18"/>
                <w:szCs w:val="18"/>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0C60CFBF" w14:textId="77777777" w:rsidR="00257D64" w:rsidRPr="00257D64" w:rsidRDefault="00257D64" w:rsidP="00257D64">
            <w:pPr>
              <w:jc w:val="both"/>
              <w:rPr>
                <w:sz w:val="18"/>
                <w:szCs w:val="18"/>
              </w:rPr>
            </w:pPr>
          </w:p>
          <w:p w14:paraId="790E76E0" w14:textId="77777777" w:rsidR="00257D64" w:rsidRPr="00257D64" w:rsidRDefault="00257D64" w:rsidP="00257D64">
            <w:pPr>
              <w:jc w:val="both"/>
              <w:rPr>
                <w:b/>
                <w:sz w:val="18"/>
                <w:szCs w:val="18"/>
              </w:rPr>
            </w:pPr>
            <w:r w:rsidRPr="00257D64">
              <w:rPr>
                <w:b/>
                <w:sz w:val="18"/>
                <w:szCs w:val="18"/>
              </w:rPr>
              <w:t xml:space="preserve">7.3.- FORMA DE EJECUCIÓN </w:t>
            </w:r>
          </w:p>
          <w:p w14:paraId="3AF35AD3" w14:textId="77777777" w:rsidR="00257D64" w:rsidRPr="00257D64" w:rsidRDefault="00257D64" w:rsidP="00257D64">
            <w:pPr>
              <w:jc w:val="both"/>
              <w:rPr>
                <w:sz w:val="18"/>
                <w:szCs w:val="18"/>
              </w:rPr>
            </w:pPr>
            <w:r w:rsidRPr="00257D64">
              <w:rPr>
                <w:sz w:val="18"/>
                <w:szCs w:val="18"/>
              </w:rPr>
              <w:t>Todos los ladrillos deberán mojarse abundantemente antes de su colocación. Serán colocados en hiladas perfectamente horizontales y a plomada, asentándolas sobre una capa de mortero de un espesor mínimo de 1 cm.</w:t>
            </w:r>
          </w:p>
          <w:p w14:paraId="24F0166A" w14:textId="77777777" w:rsidR="00257D64" w:rsidRPr="00257D64" w:rsidRDefault="00257D64" w:rsidP="00257D64">
            <w:pPr>
              <w:jc w:val="both"/>
              <w:rPr>
                <w:sz w:val="18"/>
                <w:szCs w:val="18"/>
              </w:rPr>
            </w:pPr>
            <w:r w:rsidRPr="00257D64">
              <w:rPr>
                <w:sz w:val="18"/>
                <w:szCs w:val="18"/>
              </w:rPr>
              <w:t>Los ladrillos colocados en forma inmediata adyacentes a elementos estructurales de hormigón armado, deberán ser firmemente adheridos a los mismos para lo cual, previa a la colocación del mortero, se picara adecuadamente la superficie de los elementos estructurales del hormigón armado de tal manera que se obtenga una superficie rugosa que asegure una buena adherencia.</w:t>
            </w:r>
          </w:p>
          <w:p w14:paraId="2998981B" w14:textId="77777777" w:rsidR="00257D64" w:rsidRPr="00257D64" w:rsidRDefault="00257D64" w:rsidP="00257D64">
            <w:pPr>
              <w:jc w:val="both"/>
              <w:rPr>
                <w:sz w:val="18"/>
                <w:szCs w:val="18"/>
              </w:rPr>
            </w:pPr>
            <w:r w:rsidRPr="00257D64">
              <w:rPr>
                <w:sz w:val="18"/>
                <w:szCs w:val="18"/>
              </w:rPr>
              <w:t>El mortero de cemento y arena en la proporción 1:5 será mezclado en las cantidades necesarias para su empleo inmediato. Se rechazará todo mortero que tenga 30 minutos o más a partir del momento de mezclado.</w:t>
            </w:r>
          </w:p>
          <w:p w14:paraId="5E10151B" w14:textId="77777777" w:rsidR="00257D64" w:rsidRPr="00257D64" w:rsidRDefault="00257D64" w:rsidP="00257D64">
            <w:pPr>
              <w:jc w:val="both"/>
              <w:rPr>
                <w:sz w:val="18"/>
                <w:szCs w:val="18"/>
              </w:rPr>
            </w:pPr>
            <w:r w:rsidRPr="00257D64">
              <w:rPr>
                <w:sz w:val="18"/>
                <w:szCs w:val="18"/>
              </w:rPr>
              <w:t>El mortero será de una consistencia tal que se asegure su trabajabilidad y la manipulación de masas compactas, densas y con aspecto y coloración uniformes.</w:t>
            </w:r>
          </w:p>
          <w:p w14:paraId="2A0689B9" w14:textId="77777777" w:rsidR="00257D64" w:rsidRPr="00257D64" w:rsidRDefault="00257D64" w:rsidP="00257D64">
            <w:pPr>
              <w:jc w:val="both"/>
              <w:rPr>
                <w:sz w:val="18"/>
                <w:szCs w:val="18"/>
              </w:rPr>
            </w:pPr>
            <w:r w:rsidRPr="00257D64">
              <w:rPr>
                <w:sz w:val="18"/>
                <w:szCs w:val="18"/>
              </w:rPr>
              <w:t>Para terminar las hileras en los extremos se utilizará medios ladrillos de fábrica o ladrillos cortados con amoladora, no siendo aceptables aquellos cortados a golpes.</w:t>
            </w:r>
          </w:p>
          <w:p w14:paraId="57DE3AAC" w14:textId="77777777" w:rsidR="00257D64" w:rsidRPr="00257D64" w:rsidRDefault="00257D64" w:rsidP="00257D64">
            <w:pPr>
              <w:jc w:val="both"/>
              <w:rPr>
                <w:sz w:val="18"/>
                <w:szCs w:val="18"/>
              </w:rPr>
            </w:pPr>
          </w:p>
          <w:p w14:paraId="037DC8BB" w14:textId="77777777" w:rsidR="00257D64" w:rsidRPr="00257D64" w:rsidRDefault="00257D64" w:rsidP="00257D64">
            <w:pPr>
              <w:jc w:val="both"/>
              <w:rPr>
                <w:b/>
                <w:sz w:val="18"/>
                <w:szCs w:val="18"/>
              </w:rPr>
            </w:pPr>
            <w:r w:rsidRPr="00257D64">
              <w:rPr>
                <w:b/>
                <w:sz w:val="18"/>
                <w:szCs w:val="18"/>
              </w:rPr>
              <w:t xml:space="preserve">7.4.- MEDICIÓN </w:t>
            </w:r>
          </w:p>
          <w:p w14:paraId="0B8A6529" w14:textId="77777777" w:rsidR="00257D64" w:rsidRPr="00257D64" w:rsidRDefault="00257D64" w:rsidP="00257D64">
            <w:pPr>
              <w:jc w:val="both"/>
              <w:rPr>
                <w:sz w:val="18"/>
                <w:szCs w:val="18"/>
              </w:rPr>
            </w:pPr>
            <w:r w:rsidRPr="00257D64">
              <w:rPr>
                <w:sz w:val="18"/>
                <w:szCs w:val="18"/>
              </w:rPr>
              <w:t>La medición del ítem se realizará por Metro Cuadrado (m2), tomando en cuenta solamente la cantidad neta ejecutada.</w:t>
            </w:r>
          </w:p>
          <w:p w14:paraId="57578459" w14:textId="77777777" w:rsidR="00257D64" w:rsidRPr="00257D64" w:rsidRDefault="00257D64" w:rsidP="00257D64">
            <w:pPr>
              <w:jc w:val="both"/>
              <w:rPr>
                <w:sz w:val="18"/>
                <w:szCs w:val="18"/>
              </w:rPr>
            </w:pPr>
          </w:p>
          <w:p w14:paraId="537D3BD9" w14:textId="77777777" w:rsidR="00257D64" w:rsidRPr="00257D64" w:rsidRDefault="00257D64" w:rsidP="00257D64">
            <w:pPr>
              <w:jc w:val="both"/>
              <w:rPr>
                <w:b/>
                <w:sz w:val="18"/>
                <w:szCs w:val="18"/>
              </w:rPr>
            </w:pPr>
            <w:r w:rsidRPr="00257D64">
              <w:rPr>
                <w:b/>
                <w:sz w:val="18"/>
                <w:szCs w:val="18"/>
              </w:rPr>
              <w:t>7.5.- FORMA DE PAGO</w:t>
            </w:r>
          </w:p>
          <w:p w14:paraId="066DD4CB" w14:textId="77777777" w:rsidR="00257D64" w:rsidRPr="00257D64" w:rsidRDefault="00257D64" w:rsidP="00257D64">
            <w:pPr>
              <w:jc w:val="both"/>
              <w:rPr>
                <w:sz w:val="18"/>
                <w:szCs w:val="18"/>
              </w:rPr>
            </w:pPr>
            <w:r w:rsidRPr="00257D64">
              <w:rPr>
                <w:sz w:val="18"/>
                <w:szCs w:val="18"/>
              </w:rPr>
              <w:t xml:space="preserve">El trabajo ejecutado tal como lo describe la presente especificación técnica, medido en la forma indicada en el punto anterior, será pagado al precio unitario de la propuesta aceptada. Dicho precio incluye </w:t>
            </w:r>
            <w:r w:rsidRPr="00257D64">
              <w:rPr>
                <w:sz w:val="18"/>
                <w:szCs w:val="18"/>
              </w:rPr>
              <w:lastRenderedPageBreak/>
              <w:t>materiales, mano de obra, herramientas, equipo y otros gastos que sean necesarios para la adecuada y correcta ejecución.</w:t>
            </w:r>
          </w:p>
          <w:p w14:paraId="3E8924DF" w14:textId="77777777" w:rsidR="00257D64" w:rsidRPr="00257D64" w:rsidRDefault="00257D64" w:rsidP="00257D64">
            <w:pPr>
              <w:jc w:val="both"/>
              <w:rPr>
                <w:sz w:val="18"/>
                <w:szCs w:val="18"/>
              </w:rPr>
            </w:pPr>
          </w:p>
          <w:p w14:paraId="2E585089" w14:textId="77777777" w:rsidR="00257D64" w:rsidRPr="00257D64" w:rsidRDefault="00257D64" w:rsidP="00257D64">
            <w:pPr>
              <w:jc w:val="both"/>
              <w:rPr>
                <w:b/>
                <w:color w:val="0070C0"/>
                <w:sz w:val="18"/>
                <w:szCs w:val="18"/>
              </w:rPr>
            </w:pPr>
            <w:r w:rsidRPr="00257D64">
              <w:rPr>
                <w:b/>
                <w:color w:val="0070C0"/>
                <w:sz w:val="18"/>
                <w:szCs w:val="18"/>
              </w:rPr>
              <w:t>ÍTEM 8: REVOQUE EXTERNO MORTERO CAL CEMENTO</w:t>
            </w:r>
          </w:p>
          <w:p w14:paraId="0D16633A" w14:textId="77777777" w:rsidR="00257D64" w:rsidRPr="00257D64" w:rsidRDefault="00257D64" w:rsidP="00257D64">
            <w:pPr>
              <w:jc w:val="both"/>
              <w:rPr>
                <w:sz w:val="18"/>
                <w:szCs w:val="18"/>
              </w:rPr>
            </w:pPr>
            <w:r w:rsidRPr="00257D64">
              <w:rPr>
                <w:b/>
                <w:color w:val="0070C0"/>
                <w:sz w:val="18"/>
                <w:szCs w:val="18"/>
              </w:rPr>
              <w:t>UNIDAD: Metro Cuadrado (M2)</w:t>
            </w:r>
          </w:p>
          <w:p w14:paraId="2EE9582D" w14:textId="77777777" w:rsidR="00257D64" w:rsidRPr="00257D64" w:rsidRDefault="00257D64" w:rsidP="00257D64">
            <w:pPr>
              <w:jc w:val="both"/>
              <w:rPr>
                <w:sz w:val="18"/>
                <w:szCs w:val="18"/>
              </w:rPr>
            </w:pPr>
          </w:p>
          <w:p w14:paraId="48E8815A" w14:textId="77777777" w:rsidR="00257D64" w:rsidRPr="00257D64" w:rsidRDefault="00257D64" w:rsidP="00257D64">
            <w:pPr>
              <w:jc w:val="both"/>
              <w:rPr>
                <w:b/>
                <w:sz w:val="18"/>
                <w:szCs w:val="18"/>
              </w:rPr>
            </w:pPr>
            <w:r w:rsidRPr="00257D64">
              <w:rPr>
                <w:b/>
                <w:sz w:val="18"/>
                <w:szCs w:val="18"/>
              </w:rPr>
              <w:t>8.1.- DESCRIPCIÓN</w:t>
            </w:r>
          </w:p>
          <w:p w14:paraId="1AB72CB8" w14:textId="77777777" w:rsidR="00257D64" w:rsidRPr="00257D64" w:rsidRDefault="00257D64" w:rsidP="00257D64">
            <w:pPr>
              <w:jc w:val="both"/>
              <w:rPr>
                <w:sz w:val="18"/>
                <w:szCs w:val="18"/>
              </w:rPr>
            </w:pPr>
            <w:r w:rsidRPr="00257D64">
              <w:rPr>
                <w:sz w:val="18"/>
                <w:szCs w:val="18"/>
              </w:rPr>
              <w:t>Este ítem se refiere a los trabajos de revoque con mortero cal - cemento del muro perimetral interno y externo de ladrillo en los sectores indicados y aprobados por el Supervisor de Obra.</w:t>
            </w:r>
          </w:p>
          <w:p w14:paraId="003B4C37" w14:textId="77777777" w:rsidR="00257D64" w:rsidRPr="00257D64" w:rsidRDefault="00257D64" w:rsidP="00257D64">
            <w:pPr>
              <w:jc w:val="both"/>
              <w:rPr>
                <w:sz w:val="18"/>
                <w:szCs w:val="18"/>
              </w:rPr>
            </w:pPr>
            <w:r w:rsidRPr="00257D64">
              <w:rPr>
                <w:sz w:val="18"/>
                <w:szCs w:val="18"/>
              </w:rPr>
              <w:t>El espesor del revoque será de 1.5 cm mínimamente y el terminado será liso, se lo realizará utilizando plancha de plastoform (frotachado).</w:t>
            </w:r>
          </w:p>
          <w:p w14:paraId="7DE78463" w14:textId="77777777" w:rsidR="00257D64" w:rsidRPr="00257D64" w:rsidRDefault="00257D64" w:rsidP="00257D64">
            <w:pPr>
              <w:jc w:val="both"/>
              <w:rPr>
                <w:sz w:val="18"/>
                <w:szCs w:val="18"/>
              </w:rPr>
            </w:pPr>
          </w:p>
          <w:p w14:paraId="35CEC2D4" w14:textId="77777777" w:rsidR="00257D64" w:rsidRPr="00257D64" w:rsidRDefault="00257D64" w:rsidP="00257D64">
            <w:pPr>
              <w:jc w:val="both"/>
              <w:rPr>
                <w:b/>
                <w:sz w:val="18"/>
                <w:szCs w:val="18"/>
              </w:rPr>
            </w:pPr>
            <w:r w:rsidRPr="00257D64">
              <w:rPr>
                <w:b/>
                <w:sz w:val="18"/>
                <w:szCs w:val="18"/>
              </w:rPr>
              <w:t>8.2.- MATERIALES, HERRAMIENTAS Y EQUIPO</w:t>
            </w:r>
          </w:p>
          <w:p w14:paraId="5815006D" w14:textId="77777777" w:rsidR="00257D64" w:rsidRPr="00257D64" w:rsidRDefault="00257D64" w:rsidP="0095606B">
            <w:pPr>
              <w:numPr>
                <w:ilvl w:val="0"/>
                <w:numId w:val="57"/>
              </w:numPr>
              <w:contextualSpacing/>
              <w:jc w:val="both"/>
              <w:rPr>
                <w:sz w:val="18"/>
                <w:szCs w:val="18"/>
              </w:rPr>
            </w:pPr>
            <w:r w:rsidRPr="00257D64">
              <w:rPr>
                <w:sz w:val="18"/>
                <w:szCs w:val="18"/>
              </w:rPr>
              <w:t>CEMENTO</w:t>
            </w:r>
          </w:p>
          <w:p w14:paraId="38BE4564" w14:textId="77777777" w:rsidR="00257D64" w:rsidRPr="00257D64" w:rsidRDefault="00257D64" w:rsidP="0095606B">
            <w:pPr>
              <w:numPr>
                <w:ilvl w:val="0"/>
                <w:numId w:val="57"/>
              </w:numPr>
              <w:contextualSpacing/>
              <w:jc w:val="both"/>
              <w:rPr>
                <w:sz w:val="18"/>
                <w:szCs w:val="18"/>
              </w:rPr>
            </w:pPr>
            <w:r w:rsidRPr="00257D64">
              <w:rPr>
                <w:sz w:val="18"/>
                <w:szCs w:val="18"/>
              </w:rPr>
              <w:t>CAL</w:t>
            </w:r>
          </w:p>
          <w:p w14:paraId="7678E777" w14:textId="77777777" w:rsidR="00257D64" w:rsidRPr="00257D64" w:rsidRDefault="00257D64" w:rsidP="0095606B">
            <w:pPr>
              <w:numPr>
                <w:ilvl w:val="0"/>
                <w:numId w:val="57"/>
              </w:numPr>
              <w:contextualSpacing/>
              <w:jc w:val="both"/>
              <w:rPr>
                <w:sz w:val="18"/>
                <w:szCs w:val="18"/>
              </w:rPr>
            </w:pPr>
            <w:r w:rsidRPr="00257D64">
              <w:rPr>
                <w:sz w:val="18"/>
                <w:szCs w:val="18"/>
              </w:rPr>
              <w:t>ARENA FINA</w:t>
            </w:r>
          </w:p>
          <w:p w14:paraId="1754ADC7" w14:textId="77777777" w:rsidR="00257D64" w:rsidRPr="00257D64" w:rsidRDefault="00257D64" w:rsidP="00257D64">
            <w:pPr>
              <w:jc w:val="both"/>
              <w:rPr>
                <w:sz w:val="18"/>
                <w:szCs w:val="18"/>
              </w:rPr>
            </w:pPr>
            <w:r w:rsidRPr="00257D64">
              <w:rPr>
                <w:sz w:val="18"/>
                <w:szCs w:val="18"/>
              </w:rPr>
              <w:t>El Contratista deberá proveer todos los materiales, equipos (andamios metálicos) y herramientas para la ejecución correspondiente. La cal a emplearse en la preparación del mortero deberá ser apagada. El cemento será del tipo portland, fresco y de calidad probada. El agua deberá ser limpia, al igual que los agregados exentos de materiales tales como arcillas, barro adherido, escorias, cartón, yeso, pedazos de madera o materias orgánicas. El Contratista deberá lavar los agregados a su costo.</w:t>
            </w:r>
          </w:p>
          <w:p w14:paraId="269B745A" w14:textId="77777777" w:rsidR="00257D64" w:rsidRPr="00257D64" w:rsidRDefault="00257D64" w:rsidP="00257D64">
            <w:pPr>
              <w:jc w:val="both"/>
              <w:rPr>
                <w:sz w:val="18"/>
                <w:szCs w:val="18"/>
              </w:rPr>
            </w:pPr>
            <w:r w:rsidRPr="00257D64">
              <w:rPr>
                <w:sz w:val="18"/>
                <w:szCs w:val="18"/>
              </w:rPr>
              <w:t>Se utilizará mezcla de cemento, cal y arena fina en proporción 1:2:6.</w:t>
            </w:r>
          </w:p>
          <w:p w14:paraId="34CB57FE" w14:textId="77777777" w:rsidR="00257D64" w:rsidRPr="00257D64" w:rsidRDefault="00257D64" w:rsidP="00257D64">
            <w:pPr>
              <w:jc w:val="both"/>
              <w:rPr>
                <w:sz w:val="18"/>
                <w:szCs w:val="18"/>
              </w:rPr>
            </w:pPr>
          </w:p>
          <w:p w14:paraId="77FB870F" w14:textId="77777777" w:rsidR="00257D64" w:rsidRPr="00257D64" w:rsidRDefault="00257D64" w:rsidP="00257D64">
            <w:pPr>
              <w:jc w:val="both"/>
              <w:rPr>
                <w:b/>
                <w:sz w:val="18"/>
                <w:szCs w:val="18"/>
              </w:rPr>
            </w:pPr>
            <w:r w:rsidRPr="00257D64">
              <w:rPr>
                <w:b/>
                <w:sz w:val="18"/>
                <w:szCs w:val="18"/>
              </w:rPr>
              <w:t>8.3.- FORMA DE EJECUCIÓN</w:t>
            </w:r>
          </w:p>
          <w:p w14:paraId="077937D9" w14:textId="77777777" w:rsidR="00257D64" w:rsidRPr="00257D64" w:rsidRDefault="00257D64" w:rsidP="00257D64">
            <w:pPr>
              <w:jc w:val="both"/>
              <w:rPr>
                <w:sz w:val="18"/>
                <w:szCs w:val="18"/>
              </w:rPr>
            </w:pPr>
            <w:r w:rsidRPr="00257D64">
              <w:rPr>
                <w:sz w:val="18"/>
                <w:szCs w:val="18"/>
              </w:rPr>
              <w:t>Para la ejecución del revoque, se colocarán maestras a distancias menores a dos metros, cuidando que éstas estén perfectamente niveladas entre si horizontal y verticalmente con la finalidad de lograr la superficie pareja, uniforme y lisa con un espesor mínimo de 1,5 cm aproximadamente o el espesor necesario en función de las características del muro.</w:t>
            </w:r>
          </w:p>
          <w:p w14:paraId="50603ACD" w14:textId="77777777" w:rsidR="00257D64" w:rsidRPr="00257D64" w:rsidRDefault="00257D64" w:rsidP="00257D64">
            <w:pPr>
              <w:jc w:val="both"/>
              <w:rPr>
                <w:sz w:val="18"/>
                <w:szCs w:val="18"/>
              </w:rPr>
            </w:pPr>
            <w:r w:rsidRPr="00257D64">
              <w:rPr>
                <w:sz w:val="18"/>
                <w:szCs w:val="18"/>
              </w:rPr>
              <w:t>Se castigará con mortero todo el paño a revestir, nivelando entre maestras y hasta concluir toda la superficie y el afinado o terminado de la última capa se debe realizar de inmediato, sobre el revoque húmedo, para evitar desprendimiento de la misma.</w:t>
            </w:r>
          </w:p>
          <w:p w14:paraId="16BCA271" w14:textId="77777777" w:rsidR="00257D64" w:rsidRPr="00257D64" w:rsidRDefault="00257D64" w:rsidP="00257D64">
            <w:pPr>
              <w:jc w:val="both"/>
              <w:rPr>
                <w:sz w:val="18"/>
                <w:szCs w:val="18"/>
              </w:rPr>
            </w:pPr>
            <w:r w:rsidRPr="00257D64">
              <w:rPr>
                <w:sz w:val="18"/>
                <w:szCs w:val="18"/>
              </w:rPr>
              <w:t>El mortero deberá ser perfectamente manejable y no se podrá usar aquel que tenga mayor tiempo de media hora en su preparación. Todo el material que hubiera caído como efecto del revoque no podrá ser reutilizado.</w:t>
            </w:r>
          </w:p>
          <w:p w14:paraId="5DB085F7" w14:textId="77777777" w:rsidR="00257D64" w:rsidRPr="00257D64" w:rsidRDefault="00257D64" w:rsidP="00257D64">
            <w:pPr>
              <w:jc w:val="both"/>
              <w:rPr>
                <w:sz w:val="18"/>
                <w:szCs w:val="18"/>
              </w:rPr>
            </w:pPr>
            <w:r w:rsidRPr="00257D64">
              <w:rPr>
                <w:sz w:val="18"/>
                <w:szCs w:val="18"/>
              </w:rPr>
              <w:t>Una vez que se haya enrasado toda la superficie, deberá terminar el revoque con plancha de plastoform, asegurando un perfecto acabado y alisado.</w:t>
            </w:r>
          </w:p>
          <w:p w14:paraId="5810486B" w14:textId="77777777" w:rsidR="00257D64" w:rsidRPr="00257D64" w:rsidRDefault="00257D64" w:rsidP="00257D64">
            <w:pPr>
              <w:jc w:val="both"/>
              <w:rPr>
                <w:sz w:val="18"/>
                <w:szCs w:val="18"/>
              </w:rPr>
            </w:pPr>
            <w:r w:rsidRPr="00257D64">
              <w:rPr>
                <w:sz w:val="18"/>
                <w:szCs w:val="18"/>
              </w:rPr>
              <w:t>Si el revoque tuviera que realizarse sobre estructuras de hormigón (columnas o muros), previamente se picará la superficie a revestirse para una mejor adherencia si corresponde.</w:t>
            </w:r>
          </w:p>
          <w:p w14:paraId="03B71C19" w14:textId="77777777" w:rsidR="00257D64" w:rsidRPr="00257D64" w:rsidRDefault="00257D64" w:rsidP="00257D64">
            <w:pPr>
              <w:jc w:val="both"/>
              <w:rPr>
                <w:sz w:val="18"/>
                <w:szCs w:val="18"/>
              </w:rPr>
            </w:pPr>
            <w:r w:rsidRPr="00257D64">
              <w:rPr>
                <w:sz w:val="18"/>
                <w:szCs w:val="18"/>
              </w:rPr>
              <w:t>En las juntas entre los muros de ladrillo con las estructuras de hormigón (columnas) se debe considerar la materialización de bruñas de un ancho mínimo de 1 cm, inmediatamente concluido el revoque y de acuerdo a las instrucciones del Supervisor de Obra, no se aceptara la materialización de las bruñas con el apoyo de amoladora.</w:t>
            </w:r>
          </w:p>
          <w:p w14:paraId="22BD9BCA" w14:textId="77777777" w:rsidR="00257D64" w:rsidRPr="00257D64" w:rsidRDefault="00257D64" w:rsidP="00257D64">
            <w:pPr>
              <w:jc w:val="both"/>
              <w:rPr>
                <w:sz w:val="18"/>
                <w:szCs w:val="18"/>
              </w:rPr>
            </w:pPr>
            <w:r w:rsidRPr="00257D64">
              <w:rPr>
                <w:sz w:val="18"/>
                <w:szCs w:val="18"/>
              </w:rPr>
              <w:t>De ser necesario y a instrucción del Supervisor de Obra, el Contratista procederá al picado y retiro del revoque existente dañado.</w:t>
            </w:r>
          </w:p>
          <w:p w14:paraId="5F0E4A68" w14:textId="77777777" w:rsidR="00257D64" w:rsidRPr="00257D64" w:rsidRDefault="00257D64" w:rsidP="00257D64">
            <w:pPr>
              <w:jc w:val="both"/>
              <w:rPr>
                <w:sz w:val="18"/>
                <w:szCs w:val="18"/>
              </w:rPr>
            </w:pPr>
          </w:p>
          <w:p w14:paraId="42495032" w14:textId="77777777" w:rsidR="00257D64" w:rsidRPr="00257D64" w:rsidRDefault="00257D64" w:rsidP="00257D64">
            <w:pPr>
              <w:jc w:val="both"/>
              <w:rPr>
                <w:b/>
                <w:sz w:val="18"/>
                <w:szCs w:val="18"/>
              </w:rPr>
            </w:pPr>
            <w:r w:rsidRPr="00257D64">
              <w:rPr>
                <w:b/>
                <w:sz w:val="18"/>
                <w:szCs w:val="18"/>
              </w:rPr>
              <w:t>8.4.- MEDICIÓN</w:t>
            </w:r>
          </w:p>
          <w:p w14:paraId="119674E5" w14:textId="77777777" w:rsidR="00257D64" w:rsidRPr="00257D64" w:rsidRDefault="00257D64" w:rsidP="00257D64">
            <w:pPr>
              <w:jc w:val="both"/>
              <w:rPr>
                <w:sz w:val="18"/>
                <w:szCs w:val="18"/>
              </w:rPr>
            </w:pPr>
            <w:r w:rsidRPr="00257D64">
              <w:rPr>
                <w:sz w:val="18"/>
                <w:szCs w:val="18"/>
              </w:rPr>
              <w:t>La medición del ítem se realizará por Metro Cuadrado (m2), tomando en cuenta solamente la cantidad neta ejecutada.</w:t>
            </w:r>
          </w:p>
          <w:p w14:paraId="540F29CA" w14:textId="77777777" w:rsidR="00257D64" w:rsidRPr="00257D64" w:rsidRDefault="00257D64" w:rsidP="00257D64">
            <w:pPr>
              <w:jc w:val="both"/>
              <w:rPr>
                <w:sz w:val="18"/>
                <w:szCs w:val="18"/>
              </w:rPr>
            </w:pPr>
          </w:p>
          <w:p w14:paraId="64C317DA" w14:textId="77777777" w:rsidR="00257D64" w:rsidRPr="00257D64" w:rsidRDefault="00257D64" w:rsidP="00257D64">
            <w:pPr>
              <w:jc w:val="both"/>
              <w:rPr>
                <w:b/>
                <w:sz w:val="18"/>
                <w:szCs w:val="18"/>
              </w:rPr>
            </w:pPr>
            <w:r w:rsidRPr="00257D64">
              <w:rPr>
                <w:b/>
                <w:sz w:val="18"/>
                <w:szCs w:val="18"/>
              </w:rPr>
              <w:t>8.5.- FORMA DE PAGO</w:t>
            </w:r>
          </w:p>
          <w:p w14:paraId="2B76EE7F"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CA851FC" w14:textId="77777777" w:rsidR="00257D64" w:rsidRPr="00257D64" w:rsidRDefault="00257D64" w:rsidP="00257D64">
            <w:pPr>
              <w:jc w:val="both"/>
              <w:rPr>
                <w:sz w:val="18"/>
                <w:szCs w:val="18"/>
              </w:rPr>
            </w:pPr>
          </w:p>
          <w:p w14:paraId="305DEDD7" w14:textId="77777777" w:rsidR="00257D64" w:rsidRPr="00257D64" w:rsidRDefault="00257D64" w:rsidP="00257D64">
            <w:pPr>
              <w:jc w:val="both"/>
              <w:rPr>
                <w:b/>
                <w:color w:val="0070C0"/>
                <w:sz w:val="18"/>
                <w:szCs w:val="18"/>
              </w:rPr>
            </w:pPr>
            <w:r w:rsidRPr="00257D64">
              <w:rPr>
                <w:b/>
                <w:color w:val="0070C0"/>
                <w:sz w:val="18"/>
                <w:szCs w:val="18"/>
              </w:rPr>
              <w:t>ÍTEM 9: ACABADO GRANEADO A MAQUINA (PIRULEADO)</w:t>
            </w:r>
          </w:p>
          <w:p w14:paraId="1E7A1AEA" w14:textId="77777777" w:rsidR="00257D64" w:rsidRPr="00257D64" w:rsidRDefault="00257D64" w:rsidP="00257D64">
            <w:pPr>
              <w:jc w:val="both"/>
              <w:rPr>
                <w:sz w:val="18"/>
                <w:szCs w:val="18"/>
              </w:rPr>
            </w:pPr>
            <w:r w:rsidRPr="00257D64">
              <w:rPr>
                <w:b/>
                <w:color w:val="0070C0"/>
                <w:sz w:val="18"/>
                <w:szCs w:val="18"/>
              </w:rPr>
              <w:t>UNIDAD: Metro Cuadrado (M2)</w:t>
            </w:r>
          </w:p>
          <w:p w14:paraId="4D673343" w14:textId="77777777" w:rsidR="00257D64" w:rsidRPr="00257D64" w:rsidRDefault="00257D64" w:rsidP="00257D64">
            <w:pPr>
              <w:jc w:val="both"/>
              <w:rPr>
                <w:sz w:val="18"/>
                <w:szCs w:val="18"/>
              </w:rPr>
            </w:pPr>
          </w:p>
          <w:p w14:paraId="0B266A49" w14:textId="77777777" w:rsidR="00257D64" w:rsidRPr="00257D64" w:rsidRDefault="00257D64" w:rsidP="00257D64">
            <w:pPr>
              <w:jc w:val="both"/>
              <w:rPr>
                <w:b/>
                <w:sz w:val="18"/>
                <w:szCs w:val="18"/>
              </w:rPr>
            </w:pPr>
            <w:r w:rsidRPr="00257D64">
              <w:rPr>
                <w:b/>
                <w:sz w:val="18"/>
                <w:szCs w:val="18"/>
              </w:rPr>
              <w:lastRenderedPageBreak/>
              <w:t>9.1.- DESCRIPCIÓN</w:t>
            </w:r>
          </w:p>
          <w:p w14:paraId="5BC816EF" w14:textId="77777777" w:rsidR="00257D64" w:rsidRPr="00257D64" w:rsidRDefault="00257D64" w:rsidP="00257D64">
            <w:pPr>
              <w:jc w:val="both"/>
              <w:rPr>
                <w:sz w:val="18"/>
                <w:szCs w:val="18"/>
              </w:rPr>
            </w:pPr>
            <w:r w:rsidRPr="00257D64">
              <w:rPr>
                <w:sz w:val="18"/>
                <w:szCs w:val="18"/>
              </w:rPr>
              <w:t>Este ítem se refiere a todos los trabajos requeridos para el acabado de las superficies de muros de ladrillo o en las superficies indicadas por el Supervisor de Obra, cuyo acabado sea graneado y realizado a máquina.</w:t>
            </w:r>
          </w:p>
          <w:p w14:paraId="2624B34E" w14:textId="77777777" w:rsidR="00257D64" w:rsidRPr="00257D64" w:rsidRDefault="00257D64" w:rsidP="00257D64">
            <w:pPr>
              <w:jc w:val="both"/>
              <w:rPr>
                <w:sz w:val="18"/>
                <w:szCs w:val="18"/>
              </w:rPr>
            </w:pPr>
          </w:p>
          <w:p w14:paraId="68FF8110" w14:textId="77777777" w:rsidR="00257D64" w:rsidRPr="00257D64" w:rsidRDefault="00257D64" w:rsidP="00257D64">
            <w:pPr>
              <w:jc w:val="both"/>
              <w:rPr>
                <w:b/>
                <w:sz w:val="18"/>
                <w:szCs w:val="18"/>
              </w:rPr>
            </w:pPr>
            <w:r w:rsidRPr="00257D64">
              <w:rPr>
                <w:b/>
                <w:sz w:val="18"/>
                <w:szCs w:val="18"/>
              </w:rPr>
              <w:t>9.2.- MATERIALES, HERRAMIENTAS Y EQUIPO</w:t>
            </w:r>
          </w:p>
          <w:p w14:paraId="2D0738D3" w14:textId="77777777" w:rsidR="00257D64" w:rsidRPr="00257D64" w:rsidRDefault="00257D64" w:rsidP="0095606B">
            <w:pPr>
              <w:numPr>
                <w:ilvl w:val="0"/>
                <w:numId w:val="57"/>
              </w:numPr>
              <w:contextualSpacing/>
              <w:jc w:val="both"/>
              <w:rPr>
                <w:sz w:val="18"/>
                <w:szCs w:val="18"/>
              </w:rPr>
            </w:pPr>
            <w:r w:rsidRPr="00257D64">
              <w:rPr>
                <w:sz w:val="18"/>
                <w:szCs w:val="18"/>
              </w:rPr>
              <w:t>CEMENTO</w:t>
            </w:r>
          </w:p>
          <w:p w14:paraId="091BD3B8" w14:textId="77777777" w:rsidR="00257D64" w:rsidRPr="00257D64" w:rsidRDefault="00257D64" w:rsidP="0095606B">
            <w:pPr>
              <w:numPr>
                <w:ilvl w:val="0"/>
                <w:numId w:val="57"/>
              </w:numPr>
              <w:contextualSpacing/>
              <w:jc w:val="both"/>
              <w:rPr>
                <w:sz w:val="18"/>
                <w:szCs w:val="18"/>
              </w:rPr>
            </w:pPr>
            <w:r w:rsidRPr="00257D64">
              <w:rPr>
                <w:sz w:val="18"/>
                <w:szCs w:val="18"/>
              </w:rPr>
              <w:t>ARENA COMUN</w:t>
            </w:r>
          </w:p>
          <w:p w14:paraId="0B95DDE3" w14:textId="77777777" w:rsidR="00257D64" w:rsidRPr="00257D64" w:rsidRDefault="00257D64" w:rsidP="00257D64">
            <w:pPr>
              <w:jc w:val="both"/>
              <w:rPr>
                <w:sz w:val="18"/>
                <w:szCs w:val="18"/>
              </w:rPr>
            </w:pPr>
            <w:r w:rsidRPr="00257D64">
              <w:rPr>
                <w:sz w:val="18"/>
                <w:szCs w:val="18"/>
              </w:rPr>
              <w:t>El cemento será del tipo Portland IP-30.</w:t>
            </w:r>
          </w:p>
          <w:p w14:paraId="0F6E0F1B" w14:textId="77777777" w:rsidR="00257D64" w:rsidRPr="00257D64" w:rsidRDefault="00257D64" w:rsidP="00257D64">
            <w:pPr>
              <w:jc w:val="both"/>
              <w:rPr>
                <w:sz w:val="18"/>
                <w:szCs w:val="18"/>
              </w:rPr>
            </w:pPr>
            <w:r w:rsidRPr="00257D64">
              <w:rPr>
                <w:sz w:val="18"/>
                <w:szCs w:val="18"/>
              </w:rPr>
              <w:t>En general los agregados deberán estar limpios y exentos de materiales tales como arcillas, barro adherido, escorias, cartón, yeso, pedazos de madera o materias orgánicas.</w:t>
            </w:r>
          </w:p>
          <w:p w14:paraId="0C4636C9" w14:textId="77777777" w:rsidR="00257D64" w:rsidRPr="00257D64" w:rsidRDefault="00257D64" w:rsidP="00257D64">
            <w:pPr>
              <w:jc w:val="both"/>
              <w:rPr>
                <w:sz w:val="18"/>
                <w:szCs w:val="18"/>
              </w:rPr>
            </w:pPr>
            <w:r w:rsidRPr="00257D64">
              <w:rPr>
                <w:sz w:val="18"/>
                <w:szCs w:val="18"/>
              </w:rPr>
              <w:t>El Contratista deberá lavar los agregados a su costo, a objeto de cumplir con las condiciones anteriores.</w:t>
            </w:r>
          </w:p>
          <w:p w14:paraId="7CB0646E" w14:textId="77777777" w:rsidR="00257D64" w:rsidRPr="00257D64" w:rsidRDefault="00257D64" w:rsidP="00257D64">
            <w:pPr>
              <w:jc w:val="both"/>
              <w:rPr>
                <w:sz w:val="18"/>
                <w:szCs w:val="18"/>
              </w:rPr>
            </w:pPr>
            <w:r w:rsidRPr="00257D64">
              <w:rPr>
                <w:sz w:val="18"/>
                <w:szCs w:val="18"/>
              </w:rPr>
              <w:t>El mortero de cemento y arena o utilizarse será de proporción 1:3 (cemento y arena), y de acuerdo a instrucciones del Supervisor de Obras.</w:t>
            </w:r>
          </w:p>
          <w:p w14:paraId="1609BEA2" w14:textId="77777777" w:rsidR="00257D64" w:rsidRPr="00257D64" w:rsidRDefault="00257D64" w:rsidP="00257D64">
            <w:pPr>
              <w:jc w:val="both"/>
              <w:rPr>
                <w:sz w:val="18"/>
                <w:szCs w:val="18"/>
              </w:rPr>
            </w:pPr>
          </w:p>
          <w:p w14:paraId="0EE30B45" w14:textId="77777777" w:rsidR="00257D64" w:rsidRPr="00257D64" w:rsidRDefault="00257D64" w:rsidP="00257D64">
            <w:pPr>
              <w:jc w:val="both"/>
              <w:rPr>
                <w:b/>
                <w:sz w:val="18"/>
                <w:szCs w:val="18"/>
              </w:rPr>
            </w:pPr>
            <w:r w:rsidRPr="00257D64">
              <w:rPr>
                <w:b/>
                <w:sz w:val="18"/>
                <w:szCs w:val="18"/>
              </w:rPr>
              <w:t>9.3.- FORMA DE EJECUCIÓN</w:t>
            </w:r>
          </w:p>
          <w:p w14:paraId="3734154F" w14:textId="77777777" w:rsidR="00257D64" w:rsidRPr="00257D64" w:rsidRDefault="00257D64" w:rsidP="00257D64">
            <w:pPr>
              <w:jc w:val="both"/>
              <w:rPr>
                <w:sz w:val="18"/>
                <w:szCs w:val="18"/>
              </w:rPr>
            </w:pPr>
            <w:r w:rsidRPr="00257D64">
              <w:rPr>
                <w:sz w:val="18"/>
                <w:szCs w:val="18"/>
              </w:rPr>
              <w:t>Primeramente se limpiarán las juntas de los muros o paramentos que reciban este tratamiento.</w:t>
            </w:r>
          </w:p>
          <w:p w14:paraId="642236DD" w14:textId="77777777" w:rsidR="00257D64" w:rsidRPr="00257D64" w:rsidRDefault="00257D64" w:rsidP="00257D64">
            <w:pPr>
              <w:jc w:val="both"/>
              <w:rPr>
                <w:sz w:val="18"/>
                <w:szCs w:val="18"/>
              </w:rPr>
            </w:pPr>
            <w:r w:rsidRPr="00257D64">
              <w:rPr>
                <w:sz w:val="18"/>
                <w:szCs w:val="18"/>
              </w:rPr>
              <w:t>Luego se procederá al castigado con mortero de cemento - arena 1:3.</w:t>
            </w:r>
          </w:p>
          <w:p w14:paraId="0F9F9AD9" w14:textId="77777777" w:rsidR="00257D64" w:rsidRPr="00257D64" w:rsidRDefault="00257D64" w:rsidP="00257D64">
            <w:pPr>
              <w:jc w:val="both"/>
              <w:rPr>
                <w:sz w:val="18"/>
                <w:szCs w:val="18"/>
              </w:rPr>
            </w:pPr>
            <w:r w:rsidRPr="00257D64">
              <w:rPr>
                <w:sz w:val="18"/>
                <w:szCs w:val="18"/>
              </w:rPr>
              <w:t>El acabado graneado se ejecutará a máquina, utilizando la parte gruesa de la arena, en proporción 1:3, se realizaran el número de pasadas necesarias para conseguir el acabado graneado deseado y la uniformidad en toda la extensión de las superficies a tratar, tanto en color como en textura, esto deberá realizarse de forma inmediata antes del inicio de fraguado de la capa inicial. Caso contrario se deberá retirar el revoque e iniciar de nuevo el proceso.</w:t>
            </w:r>
          </w:p>
          <w:p w14:paraId="79043325" w14:textId="77777777" w:rsidR="00257D64" w:rsidRPr="00257D64" w:rsidRDefault="00257D64" w:rsidP="00257D64">
            <w:pPr>
              <w:jc w:val="both"/>
              <w:rPr>
                <w:sz w:val="18"/>
                <w:szCs w:val="18"/>
              </w:rPr>
            </w:pPr>
            <w:r w:rsidRPr="00257D64">
              <w:rPr>
                <w:sz w:val="18"/>
                <w:szCs w:val="18"/>
              </w:rPr>
              <w:t>Si se presentaran defectos en el acabado, se deberá picar toda la parte afectada y proseguir con un nuevo tratamiento. Queda entendido que el costo que demande este trabajo será por cuenta propia del Contratista.</w:t>
            </w:r>
          </w:p>
          <w:p w14:paraId="312B1B1D" w14:textId="77777777" w:rsidR="00257D64" w:rsidRPr="00257D64" w:rsidRDefault="00257D64" w:rsidP="00257D64">
            <w:pPr>
              <w:jc w:val="both"/>
              <w:rPr>
                <w:sz w:val="18"/>
                <w:szCs w:val="18"/>
              </w:rPr>
            </w:pPr>
          </w:p>
          <w:p w14:paraId="5DBBE6FF" w14:textId="77777777" w:rsidR="00257D64" w:rsidRPr="00257D64" w:rsidRDefault="00257D64" w:rsidP="00257D64">
            <w:pPr>
              <w:jc w:val="both"/>
              <w:rPr>
                <w:b/>
                <w:sz w:val="18"/>
                <w:szCs w:val="18"/>
              </w:rPr>
            </w:pPr>
            <w:r w:rsidRPr="00257D64">
              <w:rPr>
                <w:b/>
                <w:sz w:val="18"/>
                <w:szCs w:val="18"/>
              </w:rPr>
              <w:t>9.4.- MEDICIÓN</w:t>
            </w:r>
          </w:p>
          <w:p w14:paraId="0C99BF13" w14:textId="77777777" w:rsidR="00257D64" w:rsidRPr="00257D64" w:rsidRDefault="00257D64" w:rsidP="00257D64">
            <w:pPr>
              <w:jc w:val="both"/>
              <w:rPr>
                <w:sz w:val="18"/>
                <w:szCs w:val="18"/>
              </w:rPr>
            </w:pPr>
            <w:r w:rsidRPr="00257D64">
              <w:rPr>
                <w:sz w:val="18"/>
                <w:szCs w:val="18"/>
              </w:rPr>
              <w:t>La medición del ítem se realizará por Metro Cuadrado (m2), tomando en cuenta solamente la cantidad neta ejecutada.</w:t>
            </w:r>
          </w:p>
          <w:p w14:paraId="0143E7BD" w14:textId="77777777" w:rsidR="00257D64" w:rsidRPr="00257D64" w:rsidRDefault="00257D64" w:rsidP="00257D64">
            <w:pPr>
              <w:jc w:val="both"/>
              <w:rPr>
                <w:sz w:val="18"/>
                <w:szCs w:val="18"/>
              </w:rPr>
            </w:pPr>
          </w:p>
          <w:p w14:paraId="251DFB1A" w14:textId="77777777" w:rsidR="00257D64" w:rsidRPr="00257D64" w:rsidRDefault="00257D64" w:rsidP="00257D64">
            <w:pPr>
              <w:jc w:val="both"/>
              <w:rPr>
                <w:b/>
                <w:sz w:val="18"/>
                <w:szCs w:val="18"/>
              </w:rPr>
            </w:pPr>
            <w:r w:rsidRPr="00257D64">
              <w:rPr>
                <w:b/>
                <w:sz w:val="18"/>
                <w:szCs w:val="18"/>
              </w:rPr>
              <w:t>9.5.- FORMA DE PAGO</w:t>
            </w:r>
          </w:p>
          <w:p w14:paraId="0A36EC31"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80FC750" w14:textId="77777777" w:rsidR="00257D64" w:rsidRPr="00257D64" w:rsidRDefault="00257D64" w:rsidP="00257D64">
            <w:pPr>
              <w:jc w:val="both"/>
              <w:rPr>
                <w:sz w:val="18"/>
                <w:szCs w:val="18"/>
              </w:rPr>
            </w:pPr>
          </w:p>
          <w:p w14:paraId="105E3067" w14:textId="77777777" w:rsidR="00257D64" w:rsidRPr="00257D64" w:rsidRDefault="00257D64" w:rsidP="00257D64">
            <w:pPr>
              <w:jc w:val="both"/>
              <w:rPr>
                <w:b/>
                <w:color w:val="0070C0"/>
                <w:sz w:val="18"/>
                <w:szCs w:val="18"/>
              </w:rPr>
            </w:pPr>
            <w:r w:rsidRPr="00257D64">
              <w:rPr>
                <w:b/>
                <w:color w:val="0070C0"/>
                <w:sz w:val="18"/>
                <w:szCs w:val="18"/>
              </w:rPr>
              <w:t>ÍTEM 10: PODA DE ARBOL</w:t>
            </w:r>
          </w:p>
          <w:p w14:paraId="0873A3AE" w14:textId="77777777" w:rsidR="00257D64" w:rsidRPr="00257D64" w:rsidRDefault="00257D64" w:rsidP="00257D64">
            <w:pPr>
              <w:jc w:val="both"/>
              <w:rPr>
                <w:sz w:val="18"/>
                <w:szCs w:val="18"/>
              </w:rPr>
            </w:pPr>
            <w:r w:rsidRPr="00257D64">
              <w:rPr>
                <w:b/>
                <w:color w:val="0070C0"/>
                <w:sz w:val="18"/>
                <w:szCs w:val="18"/>
              </w:rPr>
              <w:t>UNIDAD: Pieza (PZA)</w:t>
            </w:r>
          </w:p>
          <w:p w14:paraId="575B0FE5" w14:textId="77777777" w:rsidR="00257D64" w:rsidRPr="00257D64" w:rsidRDefault="00257D64" w:rsidP="00257D64">
            <w:pPr>
              <w:jc w:val="both"/>
              <w:rPr>
                <w:sz w:val="18"/>
                <w:szCs w:val="18"/>
              </w:rPr>
            </w:pPr>
          </w:p>
          <w:p w14:paraId="5B7D9B2F" w14:textId="77777777" w:rsidR="00257D64" w:rsidRPr="00257D64" w:rsidRDefault="00257D64" w:rsidP="00257D64">
            <w:pPr>
              <w:jc w:val="both"/>
              <w:rPr>
                <w:b/>
                <w:sz w:val="18"/>
                <w:szCs w:val="18"/>
              </w:rPr>
            </w:pPr>
            <w:r w:rsidRPr="00257D64">
              <w:rPr>
                <w:b/>
                <w:sz w:val="18"/>
                <w:szCs w:val="18"/>
              </w:rPr>
              <w:t>10.1.- DESCRIPCIÓN</w:t>
            </w:r>
          </w:p>
          <w:p w14:paraId="7CB72F7D" w14:textId="77777777" w:rsidR="00257D64" w:rsidRPr="00257D64" w:rsidRDefault="00257D64" w:rsidP="00257D64">
            <w:pPr>
              <w:jc w:val="both"/>
              <w:rPr>
                <w:sz w:val="18"/>
                <w:szCs w:val="18"/>
              </w:rPr>
            </w:pPr>
            <w:r w:rsidRPr="00257D64">
              <w:rPr>
                <w:sz w:val="18"/>
                <w:szCs w:val="18"/>
              </w:rPr>
              <w:t>Este ítem consiste en la poda de árboles (se considerará como árbol, aquel espécimen cuyo tallo principal sea de 25 cm de diámetro o mayor, con una altura de por lo menos 2 metros) o los indicados y/o autorizados por el Supervisor de Obra.</w:t>
            </w:r>
          </w:p>
          <w:p w14:paraId="1AA5D150" w14:textId="77777777" w:rsidR="00257D64" w:rsidRPr="00257D64" w:rsidRDefault="00257D64" w:rsidP="00257D64">
            <w:pPr>
              <w:jc w:val="both"/>
              <w:rPr>
                <w:sz w:val="18"/>
                <w:szCs w:val="18"/>
              </w:rPr>
            </w:pPr>
          </w:p>
          <w:p w14:paraId="665BAA20" w14:textId="77777777" w:rsidR="00257D64" w:rsidRPr="00257D64" w:rsidRDefault="00257D64" w:rsidP="00257D64">
            <w:pPr>
              <w:jc w:val="both"/>
              <w:rPr>
                <w:b/>
                <w:sz w:val="18"/>
                <w:szCs w:val="18"/>
              </w:rPr>
            </w:pPr>
            <w:r w:rsidRPr="00257D64">
              <w:rPr>
                <w:b/>
                <w:sz w:val="18"/>
                <w:szCs w:val="18"/>
              </w:rPr>
              <w:t>10.2.- MATERIALES, HERRAMIENTAS Y EQUIPO</w:t>
            </w:r>
          </w:p>
          <w:p w14:paraId="659A7313" w14:textId="77777777" w:rsidR="00257D64" w:rsidRPr="00257D64" w:rsidRDefault="00257D64" w:rsidP="00257D64">
            <w:pPr>
              <w:jc w:val="both"/>
              <w:rPr>
                <w:sz w:val="18"/>
                <w:szCs w:val="18"/>
              </w:rPr>
            </w:pPr>
            <w:r w:rsidRPr="00257D64">
              <w:rPr>
                <w:rFonts w:cs="Arial"/>
                <w:sz w:val="18"/>
                <w:szCs w:val="18"/>
              </w:rPr>
              <w:t>El Contratista proveerá todos los materiales, herramientas y equipos necesarios para la correcta ejecución del presente ítem y su culminación a satisfacción del Supervisor de Obra.</w:t>
            </w:r>
          </w:p>
          <w:p w14:paraId="713D9DDB" w14:textId="77777777" w:rsidR="00257D64" w:rsidRPr="00257D64" w:rsidRDefault="00257D64" w:rsidP="00257D64">
            <w:pPr>
              <w:jc w:val="both"/>
              <w:rPr>
                <w:sz w:val="18"/>
                <w:szCs w:val="18"/>
              </w:rPr>
            </w:pPr>
          </w:p>
          <w:p w14:paraId="63DDC15C" w14:textId="77777777" w:rsidR="00257D64" w:rsidRPr="00257D64" w:rsidRDefault="00257D64" w:rsidP="00257D64">
            <w:pPr>
              <w:jc w:val="both"/>
              <w:rPr>
                <w:b/>
                <w:sz w:val="18"/>
                <w:szCs w:val="18"/>
              </w:rPr>
            </w:pPr>
            <w:r w:rsidRPr="00257D64">
              <w:rPr>
                <w:b/>
                <w:sz w:val="18"/>
                <w:szCs w:val="18"/>
              </w:rPr>
              <w:t>10.3.- FORMA DE EJECUCIÓN</w:t>
            </w:r>
          </w:p>
          <w:p w14:paraId="4D4FC85A" w14:textId="77777777" w:rsidR="00257D64" w:rsidRPr="00257D64" w:rsidRDefault="00257D64" w:rsidP="00257D64">
            <w:pPr>
              <w:jc w:val="both"/>
              <w:rPr>
                <w:sz w:val="18"/>
                <w:szCs w:val="18"/>
              </w:rPr>
            </w:pPr>
            <w:r w:rsidRPr="00257D64">
              <w:rPr>
                <w:sz w:val="18"/>
                <w:szCs w:val="18"/>
              </w:rPr>
              <w:t xml:space="preserve">Se procederá a realizar la poda de los árboles autorizados por el Supervisor de Obras. El Contratista deberá podar, despuntar y levantar fuste, dándole forma, efectuando el trabajo con motosierra y escalera telescópica y todo el equipo necesario para efectuar los trabajos, aplicando los cortes en los muñones y no realizar cortes manualmente a tirones, se deberá aplicar curacortes en los tallos cortados para evitar contaminación del árbol. </w:t>
            </w:r>
          </w:p>
          <w:p w14:paraId="08C60E0C" w14:textId="77777777" w:rsidR="00257D64" w:rsidRPr="00257D64" w:rsidRDefault="00257D64" w:rsidP="00257D64">
            <w:pPr>
              <w:jc w:val="both"/>
              <w:rPr>
                <w:sz w:val="18"/>
                <w:szCs w:val="18"/>
              </w:rPr>
            </w:pPr>
            <w:r w:rsidRPr="00257D64">
              <w:rPr>
                <w:sz w:val="18"/>
                <w:szCs w:val="18"/>
              </w:rPr>
              <w:t>El Contratista deberá suministrar a su personal el equipo de seguridad correspondiente a esta actividad.</w:t>
            </w:r>
          </w:p>
          <w:p w14:paraId="3115A4AC" w14:textId="77777777" w:rsidR="00257D64" w:rsidRPr="00257D64" w:rsidRDefault="00257D64" w:rsidP="00257D64">
            <w:pPr>
              <w:jc w:val="both"/>
              <w:rPr>
                <w:sz w:val="18"/>
                <w:szCs w:val="18"/>
              </w:rPr>
            </w:pPr>
            <w:r w:rsidRPr="00257D64">
              <w:rPr>
                <w:sz w:val="18"/>
                <w:szCs w:val="18"/>
              </w:rPr>
              <w:lastRenderedPageBreak/>
              <w:t>En caso de ser necesario y con la autorización del Supervisor de Obra, los árboles identificados serán talados para posteriormente extraer sus raíces para lo cual debieran contemplar el uso de una motosierra y equipo necesario para mover las raíces incrustadas en el terreno.</w:t>
            </w:r>
          </w:p>
          <w:p w14:paraId="265B2ACF" w14:textId="77777777" w:rsidR="00257D64" w:rsidRPr="00257D64" w:rsidRDefault="00257D64" w:rsidP="00257D64">
            <w:pPr>
              <w:jc w:val="both"/>
              <w:rPr>
                <w:sz w:val="18"/>
                <w:szCs w:val="18"/>
              </w:rPr>
            </w:pPr>
            <w:r w:rsidRPr="00257D64">
              <w:rPr>
                <w:sz w:val="18"/>
                <w:szCs w:val="18"/>
              </w:rPr>
              <w:t>Durante el trabajo se evitará obstrucciones e incomodidades al tránsito peatonal y vehicular, debiendo para ello mantener en buenas condiciones los sectores intervenidos. Concluido el trabajo se realizará el barrido y posterior recojo de residuos de vegetación para finalmente disponerlos a botaderos autorizados.</w:t>
            </w:r>
          </w:p>
          <w:p w14:paraId="12861640" w14:textId="77777777" w:rsidR="00257D64" w:rsidRPr="00257D64" w:rsidRDefault="00257D64" w:rsidP="00257D64">
            <w:pPr>
              <w:jc w:val="both"/>
              <w:rPr>
                <w:sz w:val="18"/>
                <w:szCs w:val="18"/>
              </w:rPr>
            </w:pPr>
            <w:r w:rsidRPr="00257D64">
              <w:rPr>
                <w:sz w:val="18"/>
                <w:szCs w:val="18"/>
              </w:rPr>
              <w:t>El trabajo ejecutado con el método elegido no deberá causar daños en las estructuras que se encuentren en las inmediaciones. Cualquier daño que se produzca, será responsabilidad del Contratista.</w:t>
            </w:r>
          </w:p>
          <w:p w14:paraId="3D1060EE" w14:textId="77777777" w:rsidR="00257D64" w:rsidRPr="00257D64" w:rsidRDefault="00257D64" w:rsidP="00257D64">
            <w:pPr>
              <w:jc w:val="both"/>
              <w:rPr>
                <w:sz w:val="18"/>
                <w:szCs w:val="18"/>
              </w:rPr>
            </w:pPr>
            <w:r w:rsidRPr="00257D64">
              <w:rPr>
                <w:sz w:val="18"/>
                <w:szCs w:val="18"/>
              </w:rPr>
              <w:t>En coordinación con la Entidad, el Contratista será el encargado de gestionar los permisos correspondientes ante el municipio, debiendo correr con todos los gastos para el efecto.</w:t>
            </w:r>
          </w:p>
          <w:p w14:paraId="38634F78" w14:textId="77777777" w:rsidR="00257D64" w:rsidRPr="00257D64" w:rsidRDefault="00257D64" w:rsidP="00257D64">
            <w:pPr>
              <w:jc w:val="both"/>
              <w:rPr>
                <w:sz w:val="18"/>
                <w:szCs w:val="18"/>
              </w:rPr>
            </w:pPr>
          </w:p>
          <w:p w14:paraId="54EC9399" w14:textId="77777777" w:rsidR="00257D64" w:rsidRPr="00257D64" w:rsidRDefault="00257D64" w:rsidP="00257D64">
            <w:pPr>
              <w:jc w:val="both"/>
              <w:rPr>
                <w:b/>
                <w:sz w:val="18"/>
                <w:szCs w:val="18"/>
              </w:rPr>
            </w:pPr>
            <w:r w:rsidRPr="00257D64">
              <w:rPr>
                <w:b/>
                <w:sz w:val="18"/>
                <w:szCs w:val="18"/>
              </w:rPr>
              <w:t>10.4.- MEDICIÓN</w:t>
            </w:r>
          </w:p>
          <w:p w14:paraId="12E728BB" w14:textId="77777777" w:rsidR="00257D64" w:rsidRPr="00257D64" w:rsidRDefault="00257D64" w:rsidP="00257D64">
            <w:pPr>
              <w:jc w:val="both"/>
              <w:rPr>
                <w:sz w:val="18"/>
                <w:szCs w:val="18"/>
              </w:rPr>
            </w:pPr>
            <w:r w:rsidRPr="00257D64">
              <w:rPr>
                <w:sz w:val="18"/>
                <w:szCs w:val="18"/>
              </w:rPr>
              <w:t>La medición del ítem se realizará por Pieza (pza), tomando en cuenta solamente la cantidad neta ejecutada.</w:t>
            </w:r>
          </w:p>
          <w:p w14:paraId="491240BC" w14:textId="77777777" w:rsidR="00257D64" w:rsidRPr="00257D64" w:rsidRDefault="00257D64" w:rsidP="00257D64">
            <w:pPr>
              <w:jc w:val="both"/>
              <w:rPr>
                <w:sz w:val="18"/>
                <w:szCs w:val="18"/>
              </w:rPr>
            </w:pPr>
          </w:p>
          <w:p w14:paraId="5C4A4BFB" w14:textId="77777777" w:rsidR="00257D64" w:rsidRPr="00257D64" w:rsidRDefault="00257D64" w:rsidP="00257D64">
            <w:pPr>
              <w:jc w:val="both"/>
              <w:rPr>
                <w:b/>
                <w:sz w:val="18"/>
                <w:szCs w:val="18"/>
              </w:rPr>
            </w:pPr>
            <w:r w:rsidRPr="00257D64">
              <w:rPr>
                <w:b/>
                <w:sz w:val="18"/>
                <w:szCs w:val="18"/>
              </w:rPr>
              <w:t>10.5.- FORMA DE PAGO</w:t>
            </w:r>
          </w:p>
          <w:p w14:paraId="2951B44D"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3E7EB8D4" w14:textId="77777777" w:rsidR="00257D64" w:rsidRPr="00257D64" w:rsidRDefault="00257D64" w:rsidP="00257D64">
            <w:pPr>
              <w:jc w:val="both"/>
              <w:rPr>
                <w:sz w:val="18"/>
                <w:szCs w:val="18"/>
              </w:rPr>
            </w:pPr>
          </w:p>
          <w:p w14:paraId="1E85621A" w14:textId="77777777" w:rsidR="00257D64" w:rsidRPr="00257D64" w:rsidRDefault="00257D64" w:rsidP="00257D64">
            <w:pPr>
              <w:jc w:val="both"/>
              <w:rPr>
                <w:b/>
                <w:color w:val="0070C0"/>
                <w:sz w:val="18"/>
                <w:szCs w:val="18"/>
              </w:rPr>
            </w:pPr>
            <w:r w:rsidRPr="00257D64">
              <w:rPr>
                <w:b/>
                <w:color w:val="0070C0"/>
                <w:sz w:val="18"/>
                <w:szCs w:val="18"/>
              </w:rPr>
              <w:t>ITEM 11: MESÓN DE HORMIGÓN ARMADO REVESTIDO DE GRANITO</w:t>
            </w:r>
          </w:p>
          <w:p w14:paraId="7E11450D" w14:textId="77777777" w:rsidR="00257D64" w:rsidRPr="00257D64" w:rsidRDefault="00257D64" w:rsidP="00257D64">
            <w:pPr>
              <w:jc w:val="both"/>
              <w:rPr>
                <w:sz w:val="18"/>
                <w:szCs w:val="18"/>
              </w:rPr>
            </w:pPr>
            <w:r w:rsidRPr="00257D64">
              <w:rPr>
                <w:b/>
                <w:color w:val="0070C0"/>
                <w:sz w:val="18"/>
                <w:szCs w:val="18"/>
              </w:rPr>
              <w:t>UNIDAD: Metro Cuadrado (M2)</w:t>
            </w:r>
          </w:p>
          <w:p w14:paraId="7792FA1B" w14:textId="77777777" w:rsidR="00257D64" w:rsidRPr="00257D64" w:rsidRDefault="00257D64" w:rsidP="00257D64">
            <w:pPr>
              <w:jc w:val="both"/>
              <w:rPr>
                <w:sz w:val="18"/>
                <w:szCs w:val="18"/>
              </w:rPr>
            </w:pPr>
          </w:p>
          <w:p w14:paraId="5C91DDB6" w14:textId="77777777" w:rsidR="00257D64" w:rsidRPr="00257D64" w:rsidRDefault="00257D64" w:rsidP="00257D64">
            <w:pPr>
              <w:jc w:val="both"/>
              <w:rPr>
                <w:b/>
                <w:sz w:val="18"/>
                <w:szCs w:val="18"/>
              </w:rPr>
            </w:pPr>
            <w:r w:rsidRPr="00257D64">
              <w:rPr>
                <w:b/>
                <w:sz w:val="18"/>
                <w:szCs w:val="18"/>
              </w:rPr>
              <w:t xml:space="preserve">11.1.- DESCRIPCIÓN </w:t>
            </w:r>
          </w:p>
          <w:p w14:paraId="62F36B5A" w14:textId="77777777" w:rsidR="00257D64" w:rsidRPr="00257D64" w:rsidRDefault="00257D64" w:rsidP="00257D64">
            <w:pPr>
              <w:jc w:val="both"/>
              <w:rPr>
                <w:sz w:val="18"/>
                <w:szCs w:val="18"/>
              </w:rPr>
            </w:pPr>
            <w:r w:rsidRPr="00257D64">
              <w:rPr>
                <w:sz w:val="18"/>
                <w:szCs w:val="18"/>
              </w:rPr>
              <w:t xml:space="preserve">Este ítem se refiere a la ejecución de mesón de H°A° con revestimiento de granito, empotrado en muros existentes. </w:t>
            </w:r>
          </w:p>
          <w:p w14:paraId="2F6A4C8A" w14:textId="77777777" w:rsidR="00257D64" w:rsidRPr="00257D64" w:rsidRDefault="00257D64" w:rsidP="00257D64">
            <w:pPr>
              <w:jc w:val="both"/>
              <w:rPr>
                <w:sz w:val="18"/>
                <w:szCs w:val="18"/>
              </w:rPr>
            </w:pPr>
          </w:p>
          <w:p w14:paraId="1C0712BE" w14:textId="77777777" w:rsidR="00257D64" w:rsidRPr="00257D64" w:rsidRDefault="00257D64" w:rsidP="00257D64">
            <w:pPr>
              <w:jc w:val="both"/>
              <w:rPr>
                <w:b/>
                <w:sz w:val="18"/>
                <w:szCs w:val="18"/>
              </w:rPr>
            </w:pPr>
            <w:r w:rsidRPr="00257D64">
              <w:rPr>
                <w:b/>
                <w:sz w:val="18"/>
                <w:szCs w:val="18"/>
              </w:rPr>
              <w:t>11.2.- MATERIALES HERRAMIENTAS Y EQUIPO</w:t>
            </w:r>
          </w:p>
          <w:p w14:paraId="5666B6DF" w14:textId="77777777" w:rsidR="00257D64" w:rsidRPr="00257D64" w:rsidRDefault="00257D64" w:rsidP="0095606B">
            <w:pPr>
              <w:numPr>
                <w:ilvl w:val="0"/>
                <w:numId w:val="57"/>
              </w:numPr>
              <w:contextualSpacing/>
              <w:jc w:val="both"/>
              <w:rPr>
                <w:sz w:val="18"/>
                <w:szCs w:val="18"/>
              </w:rPr>
            </w:pPr>
            <w:r w:rsidRPr="00257D64">
              <w:rPr>
                <w:sz w:val="18"/>
                <w:szCs w:val="18"/>
              </w:rPr>
              <w:t>CEMENTO</w:t>
            </w:r>
          </w:p>
          <w:p w14:paraId="3D827D87" w14:textId="77777777" w:rsidR="00257D64" w:rsidRPr="00257D64" w:rsidRDefault="00257D64" w:rsidP="0095606B">
            <w:pPr>
              <w:numPr>
                <w:ilvl w:val="0"/>
                <w:numId w:val="57"/>
              </w:numPr>
              <w:contextualSpacing/>
              <w:jc w:val="both"/>
              <w:rPr>
                <w:sz w:val="18"/>
                <w:szCs w:val="18"/>
              </w:rPr>
            </w:pPr>
            <w:r w:rsidRPr="00257D64">
              <w:rPr>
                <w:sz w:val="18"/>
                <w:szCs w:val="18"/>
              </w:rPr>
              <w:t>ACERO CORRUGADO</w:t>
            </w:r>
          </w:p>
          <w:p w14:paraId="521668D4" w14:textId="77777777" w:rsidR="00257D64" w:rsidRPr="00257D64" w:rsidRDefault="00257D64" w:rsidP="0095606B">
            <w:pPr>
              <w:numPr>
                <w:ilvl w:val="0"/>
                <w:numId w:val="57"/>
              </w:numPr>
              <w:contextualSpacing/>
              <w:jc w:val="both"/>
              <w:rPr>
                <w:sz w:val="18"/>
                <w:szCs w:val="18"/>
              </w:rPr>
            </w:pPr>
            <w:r w:rsidRPr="00257D64">
              <w:rPr>
                <w:sz w:val="18"/>
                <w:szCs w:val="18"/>
              </w:rPr>
              <w:t>ARENA COMUN</w:t>
            </w:r>
          </w:p>
          <w:p w14:paraId="40C05D1D" w14:textId="77777777" w:rsidR="00257D64" w:rsidRPr="00257D64" w:rsidRDefault="00257D64" w:rsidP="0095606B">
            <w:pPr>
              <w:numPr>
                <w:ilvl w:val="0"/>
                <w:numId w:val="57"/>
              </w:numPr>
              <w:contextualSpacing/>
              <w:jc w:val="both"/>
              <w:rPr>
                <w:sz w:val="18"/>
                <w:szCs w:val="18"/>
              </w:rPr>
            </w:pPr>
            <w:r w:rsidRPr="00257D64">
              <w:rPr>
                <w:sz w:val="18"/>
                <w:szCs w:val="18"/>
              </w:rPr>
              <w:t>GRAVA COMUN</w:t>
            </w:r>
          </w:p>
          <w:p w14:paraId="2EC1020B" w14:textId="77777777" w:rsidR="00257D64" w:rsidRPr="00257D64" w:rsidRDefault="00257D64" w:rsidP="0095606B">
            <w:pPr>
              <w:numPr>
                <w:ilvl w:val="0"/>
                <w:numId w:val="57"/>
              </w:numPr>
              <w:contextualSpacing/>
              <w:jc w:val="both"/>
              <w:rPr>
                <w:sz w:val="18"/>
                <w:szCs w:val="18"/>
              </w:rPr>
            </w:pPr>
            <w:r w:rsidRPr="00257D64">
              <w:rPr>
                <w:sz w:val="18"/>
                <w:szCs w:val="18"/>
              </w:rPr>
              <w:t>MADERA PARA CONSTRUCCIÓN (3 USOS)</w:t>
            </w:r>
          </w:p>
          <w:p w14:paraId="3D78380A" w14:textId="77777777" w:rsidR="00257D64" w:rsidRPr="00257D64" w:rsidRDefault="00257D64" w:rsidP="0095606B">
            <w:pPr>
              <w:numPr>
                <w:ilvl w:val="0"/>
                <w:numId w:val="57"/>
              </w:numPr>
              <w:contextualSpacing/>
              <w:jc w:val="both"/>
              <w:rPr>
                <w:sz w:val="18"/>
                <w:szCs w:val="18"/>
              </w:rPr>
            </w:pPr>
            <w:r w:rsidRPr="00257D64">
              <w:rPr>
                <w:sz w:val="18"/>
                <w:szCs w:val="18"/>
              </w:rPr>
              <w:t xml:space="preserve">GRANITO e=2cm </w:t>
            </w:r>
          </w:p>
          <w:p w14:paraId="480A9B85" w14:textId="77777777" w:rsidR="00257D64" w:rsidRPr="00257D64" w:rsidRDefault="00257D64" w:rsidP="00257D64">
            <w:pPr>
              <w:jc w:val="both"/>
              <w:rPr>
                <w:sz w:val="18"/>
                <w:szCs w:val="18"/>
              </w:rPr>
            </w:pPr>
            <w:r w:rsidRPr="00257D64">
              <w:rPr>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59FD0685" w14:textId="77777777" w:rsidR="00257D64" w:rsidRPr="00257D64" w:rsidRDefault="00257D64" w:rsidP="00257D64">
            <w:pPr>
              <w:jc w:val="both"/>
              <w:rPr>
                <w:sz w:val="18"/>
                <w:szCs w:val="18"/>
              </w:rPr>
            </w:pPr>
            <w:r w:rsidRPr="00257D64">
              <w:rPr>
                <w:sz w:val="18"/>
                <w:szCs w:val="18"/>
              </w:rPr>
              <w:t>El cemento deberá cumplir con lo indicado en la NB-011. El agua deberá ser limpia, no permitiéndose el empleo de aguas estancadas provenientes de pequeñas lagunas o aquéllas que provengan de alcantarillas, pantanos o ciénagas. En general, los agregados deberán estar limpios y exentos de materiales tales como arcillas, barro adherido, escorias, cartón, yeso, pedazos de madera o materias orgánicas. El Contratista deberá lavar los agregados a su costo, a objeto de cumplir condiciones señaladas anteriormente indicadas. Los agregados que han demostrado por experiencias prácticas que producen hormigón de resistencias y durabilidades adecuadas podrán ser utilizados bajo una aprobación especial del supervisor de obra mediante libro de órdenes.</w:t>
            </w:r>
          </w:p>
          <w:p w14:paraId="5AF007EA" w14:textId="77777777" w:rsidR="00257D64" w:rsidRPr="00257D64" w:rsidRDefault="00257D64" w:rsidP="00257D64">
            <w:pPr>
              <w:jc w:val="both"/>
              <w:rPr>
                <w:sz w:val="18"/>
                <w:szCs w:val="18"/>
              </w:rPr>
            </w:pPr>
            <w:r w:rsidRPr="00257D64">
              <w:rPr>
                <w:sz w:val="18"/>
                <w:szCs w:val="18"/>
              </w:rPr>
              <w:t xml:space="preserve">La lámina de granito de la mejor calidad, tendrá un espesor mínimo de 2cm y en lo referente al color y diseño será el que defina el Supervisor de Obra. El cemento adhesivo debe estar compuesto a base de cemento portland. </w:t>
            </w:r>
          </w:p>
          <w:p w14:paraId="456C6F8E" w14:textId="77777777" w:rsidR="00257D64" w:rsidRPr="00257D64" w:rsidRDefault="00257D64" w:rsidP="00257D64">
            <w:pPr>
              <w:jc w:val="both"/>
              <w:rPr>
                <w:sz w:val="18"/>
                <w:szCs w:val="18"/>
              </w:rPr>
            </w:pPr>
          </w:p>
          <w:p w14:paraId="6C00625D" w14:textId="77777777" w:rsidR="00257D64" w:rsidRPr="00257D64" w:rsidRDefault="00257D64" w:rsidP="00257D64">
            <w:pPr>
              <w:jc w:val="both"/>
              <w:rPr>
                <w:b/>
                <w:sz w:val="18"/>
                <w:szCs w:val="18"/>
              </w:rPr>
            </w:pPr>
            <w:r w:rsidRPr="00257D64">
              <w:rPr>
                <w:b/>
                <w:sz w:val="18"/>
                <w:szCs w:val="18"/>
              </w:rPr>
              <w:t>11.3.- FORMA DE EJECUCIÓN</w:t>
            </w:r>
          </w:p>
          <w:p w14:paraId="65CA8A6F" w14:textId="77777777" w:rsidR="00257D64" w:rsidRPr="00257D64" w:rsidRDefault="00257D64" w:rsidP="00257D64">
            <w:pPr>
              <w:jc w:val="both"/>
              <w:rPr>
                <w:sz w:val="18"/>
                <w:szCs w:val="18"/>
              </w:rPr>
            </w:pPr>
            <w:r w:rsidRPr="00257D64">
              <w:rPr>
                <w:sz w:val="18"/>
                <w:szCs w:val="18"/>
              </w:rPr>
              <w:t xml:space="preserve">Una vez definida la dimensión y el lugar donde se construirá el mesón, se procederá a sacar los niveles del mesón incluyendo su revestimiento. A este fin se ejecutarán el picado en los muros perimetrales </w:t>
            </w:r>
            <w:r w:rsidRPr="00257D64">
              <w:rPr>
                <w:sz w:val="18"/>
                <w:szCs w:val="18"/>
              </w:rPr>
              <w:lastRenderedPageBreak/>
              <w:t>existentes para el empotramiento al nivel calculado, la profundidad mínima empotramiento será de 5cm dependiendo el muro existente. Se procederá a realizar el encofrado de la base del mesón y de los bordes a fin de lograr la hermeticidad del mismo y evitar escurrimientos del hormigón. Para este encofrado, si corresponde, se deberá demarcar y delimitar las fosas de los lavaplatos o lavamanos que se vayan a alojar en el mesón. Se colocará el acero de refuerzo sobre apoyos o galletas para que tenga un recubrimiento de al menos 2 cm. El acero recomendable salvo que el Supervisor de Obra indique lo contrario, será de 10 mm cada 10 cm, en ambos sentidos, malla colocada en la parte inferior del mesón. En los apoyos igualmente llevará la enferradura señalada pero colocada en la parte superior en una longitud no menor a 50 cm a cada lado del eje del apoyo. Se elaborará el mesón con una mezcla de cemento y arena corriente en una proporción 1:3, mezclado en forma mecánica, para su posterior vaciado en el encofrado, el espesor mínimo del mesón deberá ser de 7 cm. Se compactará la mezcla con varilla a fin de eliminar los vacíos. Todos los cantos serán redondeados con un radio de 2 cm para evitar desportilladuras. Una vez endurecido el hormigón se podrá retirar el encofrado y se procederá al colocado del granito sobre la superficie prevista incluyendo la cenefa y los laterales de 15 cm.</w:t>
            </w:r>
          </w:p>
          <w:p w14:paraId="262DBFE2" w14:textId="77777777" w:rsidR="00257D64" w:rsidRPr="00257D64" w:rsidRDefault="00257D64" w:rsidP="00257D64">
            <w:pPr>
              <w:jc w:val="both"/>
              <w:rPr>
                <w:sz w:val="18"/>
                <w:szCs w:val="18"/>
              </w:rPr>
            </w:pPr>
          </w:p>
          <w:p w14:paraId="442708BC" w14:textId="77777777" w:rsidR="00257D64" w:rsidRPr="00257D64" w:rsidRDefault="00257D64" w:rsidP="00257D64">
            <w:pPr>
              <w:jc w:val="both"/>
              <w:rPr>
                <w:b/>
                <w:sz w:val="18"/>
                <w:szCs w:val="18"/>
              </w:rPr>
            </w:pPr>
            <w:r w:rsidRPr="00257D64">
              <w:rPr>
                <w:b/>
                <w:sz w:val="18"/>
                <w:szCs w:val="18"/>
              </w:rPr>
              <w:t xml:space="preserve">11.4.- FORMA DE MEDICIÓN </w:t>
            </w:r>
          </w:p>
          <w:p w14:paraId="2886E0A7" w14:textId="77777777" w:rsidR="00257D64" w:rsidRPr="00257D64" w:rsidRDefault="00257D64" w:rsidP="00257D64">
            <w:pPr>
              <w:jc w:val="both"/>
              <w:rPr>
                <w:sz w:val="18"/>
                <w:szCs w:val="18"/>
              </w:rPr>
            </w:pPr>
            <w:r w:rsidRPr="00257D64">
              <w:rPr>
                <w:sz w:val="18"/>
                <w:szCs w:val="18"/>
              </w:rPr>
              <w:t>La medición del ítem se realizará por Metro Cuadrado (m2), tomando en cuenta solamente la cantidad neta ejecutada.</w:t>
            </w:r>
          </w:p>
          <w:p w14:paraId="59651DAA" w14:textId="77777777" w:rsidR="00257D64" w:rsidRPr="00257D64" w:rsidRDefault="00257D64" w:rsidP="00257D64">
            <w:pPr>
              <w:jc w:val="both"/>
              <w:rPr>
                <w:sz w:val="18"/>
                <w:szCs w:val="18"/>
              </w:rPr>
            </w:pPr>
          </w:p>
          <w:p w14:paraId="172FE90A" w14:textId="77777777" w:rsidR="00257D64" w:rsidRPr="00257D64" w:rsidRDefault="00257D64" w:rsidP="00257D64">
            <w:pPr>
              <w:jc w:val="both"/>
              <w:rPr>
                <w:b/>
                <w:sz w:val="18"/>
                <w:szCs w:val="18"/>
              </w:rPr>
            </w:pPr>
            <w:r w:rsidRPr="00257D64">
              <w:rPr>
                <w:b/>
                <w:sz w:val="18"/>
                <w:szCs w:val="18"/>
              </w:rPr>
              <w:t>11.5.- FORMA DE PAGO</w:t>
            </w:r>
          </w:p>
          <w:p w14:paraId="240BD5CA"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5155FDA" w14:textId="77777777" w:rsidR="00257D64" w:rsidRPr="00257D64" w:rsidRDefault="00257D64" w:rsidP="00257D64">
            <w:pPr>
              <w:jc w:val="both"/>
              <w:rPr>
                <w:sz w:val="18"/>
                <w:szCs w:val="18"/>
              </w:rPr>
            </w:pPr>
          </w:p>
          <w:p w14:paraId="500B143F" w14:textId="77777777" w:rsidR="00257D64" w:rsidRPr="00257D64" w:rsidRDefault="00257D64" w:rsidP="00257D64">
            <w:pPr>
              <w:jc w:val="both"/>
              <w:rPr>
                <w:b/>
                <w:color w:val="0070C0"/>
                <w:sz w:val="18"/>
                <w:szCs w:val="18"/>
              </w:rPr>
            </w:pPr>
            <w:r w:rsidRPr="00257D64">
              <w:rPr>
                <w:b/>
                <w:color w:val="0070C0"/>
                <w:sz w:val="18"/>
                <w:szCs w:val="18"/>
              </w:rPr>
              <w:t>ÍTEM 12: LAVAMANOS PARA MESON CON GRIFO</w:t>
            </w:r>
          </w:p>
          <w:p w14:paraId="54149E03" w14:textId="77777777" w:rsidR="00257D64" w:rsidRPr="00257D64" w:rsidRDefault="00257D64" w:rsidP="00257D64">
            <w:pPr>
              <w:jc w:val="both"/>
              <w:rPr>
                <w:sz w:val="18"/>
                <w:szCs w:val="18"/>
              </w:rPr>
            </w:pPr>
            <w:r w:rsidRPr="00257D64">
              <w:rPr>
                <w:b/>
                <w:color w:val="0070C0"/>
                <w:sz w:val="18"/>
                <w:szCs w:val="18"/>
              </w:rPr>
              <w:t>UNIDAD: Pieza (PZA)</w:t>
            </w:r>
          </w:p>
          <w:p w14:paraId="35FEACDC" w14:textId="77777777" w:rsidR="00257D64" w:rsidRPr="00257D64" w:rsidRDefault="00257D64" w:rsidP="00257D64">
            <w:pPr>
              <w:jc w:val="both"/>
              <w:rPr>
                <w:sz w:val="18"/>
                <w:szCs w:val="18"/>
              </w:rPr>
            </w:pPr>
          </w:p>
          <w:p w14:paraId="063A509D" w14:textId="77777777" w:rsidR="00257D64" w:rsidRPr="00257D64" w:rsidRDefault="00257D64" w:rsidP="00257D64">
            <w:pPr>
              <w:jc w:val="both"/>
              <w:rPr>
                <w:b/>
                <w:sz w:val="18"/>
                <w:szCs w:val="18"/>
              </w:rPr>
            </w:pPr>
            <w:r w:rsidRPr="00257D64">
              <w:rPr>
                <w:b/>
                <w:sz w:val="18"/>
                <w:szCs w:val="18"/>
              </w:rPr>
              <w:t>12.1.- DESCRIPCIÓN</w:t>
            </w:r>
          </w:p>
          <w:p w14:paraId="06333E9A" w14:textId="77777777" w:rsidR="00257D64" w:rsidRPr="00257D64" w:rsidRDefault="00257D64" w:rsidP="00257D64">
            <w:pPr>
              <w:jc w:val="both"/>
              <w:rPr>
                <w:sz w:val="18"/>
                <w:szCs w:val="18"/>
              </w:rPr>
            </w:pPr>
            <w:r w:rsidRPr="00257D64">
              <w:rPr>
                <w:sz w:val="18"/>
                <w:szCs w:val="18"/>
              </w:rPr>
              <w:t>Este ítem comprende la provisión y colocado de la pieza de lavamanos de porcelana vitrificada incluye grifo, de acuerdo a instrucciones del Supervisor de Obra.</w:t>
            </w:r>
          </w:p>
          <w:p w14:paraId="76F549D2" w14:textId="77777777" w:rsidR="00257D64" w:rsidRPr="00257D64" w:rsidRDefault="00257D64" w:rsidP="00257D64">
            <w:pPr>
              <w:jc w:val="both"/>
              <w:rPr>
                <w:sz w:val="18"/>
                <w:szCs w:val="18"/>
              </w:rPr>
            </w:pPr>
          </w:p>
          <w:p w14:paraId="3B1E001D" w14:textId="77777777" w:rsidR="00257D64" w:rsidRPr="00257D64" w:rsidRDefault="00257D64" w:rsidP="00257D64">
            <w:pPr>
              <w:jc w:val="both"/>
              <w:rPr>
                <w:b/>
                <w:sz w:val="18"/>
                <w:szCs w:val="18"/>
              </w:rPr>
            </w:pPr>
            <w:r w:rsidRPr="00257D64">
              <w:rPr>
                <w:b/>
                <w:sz w:val="18"/>
                <w:szCs w:val="18"/>
              </w:rPr>
              <w:t>12.2.- MATERIALES, HERRAMIENTAS Y EQUIPO</w:t>
            </w:r>
          </w:p>
          <w:p w14:paraId="08F73813" w14:textId="77777777" w:rsidR="00257D64" w:rsidRPr="00257D64" w:rsidRDefault="00257D64" w:rsidP="0095606B">
            <w:pPr>
              <w:numPr>
                <w:ilvl w:val="0"/>
                <w:numId w:val="57"/>
              </w:numPr>
              <w:contextualSpacing/>
              <w:jc w:val="both"/>
              <w:rPr>
                <w:sz w:val="18"/>
                <w:szCs w:val="18"/>
              </w:rPr>
            </w:pPr>
            <w:r w:rsidRPr="00257D64">
              <w:rPr>
                <w:sz w:val="18"/>
                <w:szCs w:val="18"/>
              </w:rPr>
              <w:t>LAVAMANOS DE MESON</w:t>
            </w:r>
          </w:p>
          <w:p w14:paraId="0F2ED4B9" w14:textId="77777777" w:rsidR="00257D64" w:rsidRPr="00257D64" w:rsidRDefault="00257D64" w:rsidP="0095606B">
            <w:pPr>
              <w:numPr>
                <w:ilvl w:val="0"/>
                <w:numId w:val="57"/>
              </w:numPr>
              <w:contextualSpacing/>
              <w:jc w:val="both"/>
              <w:rPr>
                <w:sz w:val="18"/>
                <w:szCs w:val="18"/>
              </w:rPr>
            </w:pPr>
            <w:r w:rsidRPr="00257D64">
              <w:rPr>
                <w:sz w:val="18"/>
                <w:szCs w:val="18"/>
              </w:rPr>
              <w:t>SILICONA</w:t>
            </w:r>
          </w:p>
          <w:p w14:paraId="12A369F1" w14:textId="77777777" w:rsidR="00257D64" w:rsidRPr="00257D64" w:rsidRDefault="00257D64" w:rsidP="0095606B">
            <w:pPr>
              <w:numPr>
                <w:ilvl w:val="0"/>
                <w:numId w:val="57"/>
              </w:numPr>
              <w:contextualSpacing/>
              <w:jc w:val="both"/>
              <w:rPr>
                <w:sz w:val="18"/>
                <w:szCs w:val="18"/>
              </w:rPr>
            </w:pPr>
            <w:r w:rsidRPr="00257D64">
              <w:rPr>
                <w:sz w:val="18"/>
                <w:szCs w:val="18"/>
              </w:rPr>
              <w:t>SIFON DE PVC</w:t>
            </w:r>
          </w:p>
          <w:p w14:paraId="222406E3" w14:textId="77777777" w:rsidR="00257D64" w:rsidRPr="00257D64" w:rsidRDefault="00257D64" w:rsidP="0095606B">
            <w:pPr>
              <w:numPr>
                <w:ilvl w:val="0"/>
                <w:numId w:val="57"/>
              </w:numPr>
              <w:contextualSpacing/>
              <w:jc w:val="both"/>
              <w:rPr>
                <w:sz w:val="18"/>
                <w:szCs w:val="18"/>
              </w:rPr>
            </w:pPr>
            <w:r w:rsidRPr="00257D64">
              <w:rPr>
                <w:sz w:val="18"/>
                <w:szCs w:val="18"/>
              </w:rPr>
              <w:t xml:space="preserve">GRIFO PARA LAVAMANOS </w:t>
            </w:r>
          </w:p>
          <w:p w14:paraId="5B28FF1D" w14:textId="77777777" w:rsidR="00257D64" w:rsidRPr="00257D64" w:rsidRDefault="00257D64" w:rsidP="0095606B">
            <w:pPr>
              <w:numPr>
                <w:ilvl w:val="0"/>
                <w:numId w:val="57"/>
              </w:numPr>
              <w:contextualSpacing/>
              <w:jc w:val="both"/>
              <w:rPr>
                <w:sz w:val="18"/>
                <w:szCs w:val="18"/>
              </w:rPr>
            </w:pPr>
            <w:r w:rsidRPr="00257D64">
              <w:rPr>
                <w:sz w:val="18"/>
                <w:szCs w:val="18"/>
              </w:rPr>
              <w:t>CHICOTILLO GALVANIZADO</w:t>
            </w:r>
          </w:p>
          <w:p w14:paraId="4ECFF4C5" w14:textId="77777777" w:rsidR="00257D64" w:rsidRPr="00257D64" w:rsidRDefault="00257D64" w:rsidP="00257D64">
            <w:pPr>
              <w:jc w:val="both"/>
              <w:rPr>
                <w:sz w:val="18"/>
                <w:szCs w:val="18"/>
              </w:rPr>
            </w:pPr>
            <w:r w:rsidRPr="00257D64">
              <w:rPr>
                <w:sz w:val="18"/>
                <w:szCs w:val="18"/>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1AEDFF5D" w14:textId="77777777" w:rsidR="00257D64" w:rsidRPr="00257D64" w:rsidRDefault="00257D64" w:rsidP="00257D64">
            <w:pPr>
              <w:jc w:val="both"/>
              <w:rPr>
                <w:sz w:val="18"/>
                <w:szCs w:val="18"/>
              </w:rPr>
            </w:pPr>
            <w:r w:rsidRPr="00257D64">
              <w:rPr>
                <w:sz w:val="18"/>
                <w:szCs w:val="18"/>
              </w:rPr>
              <w:t>El lavamanos y sus accesorios serán de marca reconocida, debiendo el Contratista presentar muestras al Supervisor de Obra para su aprobación respectiva, previa su instalación en obra.</w:t>
            </w:r>
          </w:p>
          <w:p w14:paraId="376A4570" w14:textId="77777777" w:rsidR="00257D64" w:rsidRPr="00257D64" w:rsidRDefault="00257D64" w:rsidP="00257D64">
            <w:pPr>
              <w:jc w:val="both"/>
              <w:rPr>
                <w:sz w:val="18"/>
                <w:szCs w:val="18"/>
              </w:rPr>
            </w:pPr>
          </w:p>
          <w:p w14:paraId="02F6AB70" w14:textId="77777777" w:rsidR="00257D64" w:rsidRPr="00257D64" w:rsidRDefault="00257D64" w:rsidP="00257D64">
            <w:pPr>
              <w:jc w:val="both"/>
              <w:rPr>
                <w:b/>
                <w:sz w:val="18"/>
                <w:szCs w:val="18"/>
              </w:rPr>
            </w:pPr>
            <w:r w:rsidRPr="00257D64">
              <w:rPr>
                <w:b/>
                <w:sz w:val="18"/>
                <w:szCs w:val="18"/>
              </w:rPr>
              <w:t xml:space="preserve">12.3.- FORMA DE EJECUCIÓN </w:t>
            </w:r>
          </w:p>
          <w:p w14:paraId="4C1BA1AE" w14:textId="77777777" w:rsidR="00257D64" w:rsidRPr="00257D64" w:rsidRDefault="00257D64" w:rsidP="00257D64">
            <w:pPr>
              <w:jc w:val="both"/>
              <w:rPr>
                <w:sz w:val="18"/>
                <w:szCs w:val="18"/>
              </w:rPr>
            </w:pPr>
            <w:r w:rsidRPr="00257D64">
              <w:rPr>
                <w:sz w:val="18"/>
                <w:szCs w:val="18"/>
              </w:rPr>
              <w:t>La instalación del lavamanos comprenderá: la colocación del  artefacto completo del tipo mediano, sifón, accesorios, grifería, la conexión del grifo al sistema de agua potable mediante el uso de  piezas especiales adecuadas flexibles y/o cromadas, quedando prohibido el uso de "chicotillos de plomo y/o plástico", la descarga será de 2” y conectada de tal modo que concluido el trabajo, el artefacto pueda entrar en funcionamiento inmediato.</w:t>
            </w:r>
          </w:p>
          <w:p w14:paraId="5B1680AE" w14:textId="77777777" w:rsidR="00257D64" w:rsidRPr="00257D64" w:rsidRDefault="00257D64" w:rsidP="00257D64">
            <w:pPr>
              <w:jc w:val="both"/>
              <w:rPr>
                <w:sz w:val="18"/>
                <w:szCs w:val="18"/>
              </w:rPr>
            </w:pPr>
            <w:r w:rsidRPr="00257D64">
              <w:rPr>
                <w:sz w:val="18"/>
                <w:szCs w:val="18"/>
              </w:rPr>
              <w:t>Todo el trabajo realizado y la instalación terminada serán verificados y aprobada por el Supervisor de Obra.</w:t>
            </w:r>
          </w:p>
          <w:p w14:paraId="09537658" w14:textId="77777777" w:rsidR="00257D64" w:rsidRPr="00257D64" w:rsidRDefault="00257D64" w:rsidP="00257D64">
            <w:pPr>
              <w:jc w:val="both"/>
              <w:rPr>
                <w:sz w:val="18"/>
                <w:szCs w:val="18"/>
              </w:rPr>
            </w:pPr>
            <w:r w:rsidRPr="00257D64">
              <w:rPr>
                <w:sz w:val="18"/>
                <w:szCs w:val="18"/>
              </w:rPr>
              <w:lastRenderedPageBreak/>
              <w:t>Se deberá maniobrar repetidas veces, a fin de verificar la adecuada descarga y desfogue del agua y la inexistencia de fugas en cualquier parte del sistema, de encontrarse problemas en la instalación el Contratista deberá repararlas o reponer según sea el caso a su costo.</w:t>
            </w:r>
          </w:p>
          <w:p w14:paraId="61EFCD5B" w14:textId="77777777" w:rsidR="00257D64" w:rsidRPr="00257D64" w:rsidRDefault="00257D64" w:rsidP="00257D64">
            <w:pPr>
              <w:jc w:val="both"/>
              <w:rPr>
                <w:sz w:val="18"/>
                <w:szCs w:val="18"/>
              </w:rPr>
            </w:pPr>
          </w:p>
          <w:p w14:paraId="47A60F86" w14:textId="77777777" w:rsidR="00257D64" w:rsidRPr="00257D64" w:rsidRDefault="00257D64" w:rsidP="00257D64">
            <w:pPr>
              <w:jc w:val="both"/>
              <w:rPr>
                <w:b/>
                <w:sz w:val="18"/>
                <w:szCs w:val="18"/>
              </w:rPr>
            </w:pPr>
            <w:r w:rsidRPr="00257D64">
              <w:rPr>
                <w:b/>
                <w:sz w:val="18"/>
                <w:szCs w:val="18"/>
              </w:rPr>
              <w:t xml:space="preserve">12.4.- MEDICIÓN </w:t>
            </w:r>
          </w:p>
          <w:p w14:paraId="48AE5DFF" w14:textId="77777777" w:rsidR="00257D64" w:rsidRPr="00257D64" w:rsidRDefault="00257D64" w:rsidP="00257D64">
            <w:pPr>
              <w:jc w:val="both"/>
              <w:rPr>
                <w:sz w:val="18"/>
                <w:szCs w:val="18"/>
              </w:rPr>
            </w:pPr>
            <w:r w:rsidRPr="00257D64">
              <w:rPr>
                <w:sz w:val="18"/>
                <w:szCs w:val="18"/>
              </w:rPr>
              <w:t>La medición del ítem se realizará por Pieza (PZA), tomando en cuenta solamente la cantidad neta ejecutada.</w:t>
            </w:r>
          </w:p>
          <w:p w14:paraId="6458E311" w14:textId="77777777" w:rsidR="00257D64" w:rsidRPr="00257D64" w:rsidRDefault="00257D64" w:rsidP="00257D64">
            <w:pPr>
              <w:jc w:val="both"/>
              <w:rPr>
                <w:sz w:val="18"/>
                <w:szCs w:val="18"/>
              </w:rPr>
            </w:pPr>
          </w:p>
          <w:p w14:paraId="410BDE70" w14:textId="77777777" w:rsidR="00257D64" w:rsidRPr="00257D64" w:rsidRDefault="00257D64" w:rsidP="00257D64">
            <w:pPr>
              <w:jc w:val="both"/>
              <w:rPr>
                <w:b/>
                <w:sz w:val="18"/>
                <w:szCs w:val="18"/>
              </w:rPr>
            </w:pPr>
            <w:r w:rsidRPr="00257D64">
              <w:rPr>
                <w:b/>
                <w:sz w:val="18"/>
                <w:szCs w:val="18"/>
              </w:rPr>
              <w:t>12.5.- FORMA DE PAGO</w:t>
            </w:r>
          </w:p>
          <w:p w14:paraId="7F6151AA"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386E4F0" w14:textId="77777777" w:rsidR="00257D64" w:rsidRPr="00257D64" w:rsidRDefault="00257D64" w:rsidP="00257D64">
            <w:pPr>
              <w:jc w:val="both"/>
              <w:rPr>
                <w:sz w:val="18"/>
                <w:szCs w:val="18"/>
              </w:rPr>
            </w:pPr>
          </w:p>
          <w:p w14:paraId="7909A087" w14:textId="77777777" w:rsidR="00257D64" w:rsidRPr="00257D64" w:rsidRDefault="00257D64" w:rsidP="00257D64">
            <w:pPr>
              <w:jc w:val="both"/>
              <w:rPr>
                <w:b/>
                <w:color w:val="0070C0"/>
                <w:sz w:val="18"/>
                <w:szCs w:val="18"/>
              </w:rPr>
            </w:pPr>
            <w:r w:rsidRPr="00257D64">
              <w:rPr>
                <w:b/>
                <w:color w:val="0070C0"/>
                <w:sz w:val="18"/>
                <w:szCs w:val="18"/>
              </w:rPr>
              <w:t>ÍTEM 13: URINARIO TIPO PEDESTAL CON TEMPORIZADOR</w:t>
            </w:r>
          </w:p>
          <w:p w14:paraId="016056FB" w14:textId="77777777" w:rsidR="00257D64" w:rsidRPr="00257D64" w:rsidRDefault="00257D64" w:rsidP="00257D64">
            <w:pPr>
              <w:jc w:val="both"/>
              <w:rPr>
                <w:sz w:val="18"/>
                <w:szCs w:val="18"/>
              </w:rPr>
            </w:pPr>
            <w:r w:rsidRPr="00257D64">
              <w:rPr>
                <w:b/>
                <w:color w:val="0070C0"/>
                <w:sz w:val="18"/>
                <w:szCs w:val="18"/>
              </w:rPr>
              <w:t>UNIDAD: Pieza (PZA)</w:t>
            </w:r>
          </w:p>
          <w:p w14:paraId="67F57914" w14:textId="77777777" w:rsidR="00257D64" w:rsidRPr="00257D64" w:rsidRDefault="00257D64" w:rsidP="00257D64">
            <w:pPr>
              <w:jc w:val="both"/>
              <w:rPr>
                <w:sz w:val="18"/>
                <w:szCs w:val="18"/>
              </w:rPr>
            </w:pPr>
          </w:p>
          <w:p w14:paraId="4F32E050" w14:textId="77777777" w:rsidR="00257D64" w:rsidRPr="00257D64" w:rsidRDefault="00257D64" w:rsidP="00257D64">
            <w:pPr>
              <w:jc w:val="both"/>
              <w:rPr>
                <w:b/>
                <w:sz w:val="18"/>
                <w:szCs w:val="18"/>
              </w:rPr>
            </w:pPr>
            <w:r w:rsidRPr="00257D64">
              <w:rPr>
                <w:b/>
                <w:sz w:val="18"/>
                <w:szCs w:val="18"/>
              </w:rPr>
              <w:t>13.1.- DESCRIPCIÓN</w:t>
            </w:r>
          </w:p>
          <w:p w14:paraId="6DD43F84" w14:textId="77777777" w:rsidR="00257D64" w:rsidRPr="00257D64" w:rsidRDefault="00257D64" w:rsidP="00257D64">
            <w:pPr>
              <w:jc w:val="both"/>
              <w:rPr>
                <w:sz w:val="18"/>
                <w:szCs w:val="18"/>
              </w:rPr>
            </w:pPr>
            <w:r w:rsidRPr="00257D64">
              <w:rPr>
                <w:sz w:val="18"/>
                <w:szCs w:val="18"/>
              </w:rPr>
              <w:t>Este ítem contempla la provisión e instalación de urinario de porcelana vitrificada tipo pedestal incluye grifo con temporizador y sus accesorios, de acuerdo a instrucciones del Supervisor de Obra.</w:t>
            </w:r>
          </w:p>
          <w:p w14:paraId="02959EB9" w14:textId="77777777" w:rsidR="00257D64" w:rsidRPr="00257D64" w:rsidRDefault="00257D64" w:rsidP="00257D64">
            <w:pPr>
              <w:jc w:val="both"/>
              <w:rPr>
                <w:sz w:val="18"/>
                <w:szCs w:val="18"/>
              </w:rPr>
            </w:pPr>
          </w:p>
          <w:p w14:paraId="40F6C4BF" w14:textId="77777777" w:rsidR="00257D64" w:rsidRPr="00257D64" w:rsidRDefault="00257D64" w:rsidP="00257D64">
            <w:pPr>
              <w:jc w:val="both"/>
              <w:rPr>
                <w:b/>
                <w:sz w:val="18"/>
                <w:szCs w:val="18"/>
              </w:rPr>
            </w:pPr>
            <w:r w:rsidRPr="00257D64">
              <w:rPr>
                <w:b/>
                <w:sz w:val="18"/>
                <w:szCs w:val="18"/>
              </w:rPr>
              <w:t>13.2.- MATERIALES, HERRAMIENTAS Y EQUIPO</w:t>
            </w:r>
          </w:p>
          <w:p w14:paraId="55E6AD4D" w14:textId="77777777" w:rsidR="00257D64" w:rsidRPr="00257D64" w:rsidRDefault="00257D64" w:rsidP="0095606B">
            <w:pPr>
              <w:numPr>
                <w:ilvl w:val="0"/>
                <w:numId w:val="57"/>
              </w:numPr>
              <w:contextualSpacing/>
              <w:jc w:val="both"/>
              <w:rPr>
                <w:sz w:val="18"/>
                <w:szCs w:val="18"/>
              </w:rPr>
            </w:pPr>
            <w:r w:rsidRPr="00257D64">
              <w:rPr>
                <w:sz w:val="18"/>
                <w:szCs w:val="18"/>
              </w:rPr>
              <w:t xml:space="preserve">GRIFO PARA URINARIO </w:t>
            </w:r>
          </w:p>
          <w:p w14:paraId="0D93529F" w14:textId="77777777" w:rsidR="00257D64" w:rsidRPr="00257D64" w:rsidRDefault="00257D64" w:rsidP="0095606B">
            <w:pPr>
              <w:numPr>
                <w:ilvl w:val="0"/>
                <w:numId w:val="57"/>
              </w:numPr>
              <w:contextualSpacing/>
              <w:jc w:val="both"/>
              <w:rPr>
                <w:sz w:val="18"/>
                <w:szCs w:val="18"/>
              </w:rPr>
            </w:pPr>
            <w:r w:rsidRPr="00257D64">
              <w:rPr>
                <w:sz w:val="18"/>
                <w:szCs w:val="18"/>
              </w:rPr>
              <w:t>URINARIO</w:t>
            </w:r>
          </w:p>
          <w:p w14:paraId="67D54399" w14:textId="77777777" w:rsidR="00257D64" w:rsidRPr="00257D64" w:rsidRDefault="00257D64" w:rsidP="00257D64">
            <w:pPr>
              <w:jc w:val="both"/>
              <w:rPr>
                <w:sz w:val="18"/>
                <w:szCs w:val="18"/>
              </w:rPr>
            </w:pPr>
            <w:r w:rsidRPr="00257D64">
              <w:rPr>
                <w:sz w:val="18"/>
                <w:szCs w:val="18"/>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7B8F3A5E" w14:textId="77777777" w:rsidR="00257D64" w:rsidRPr="00257D64" w:rsidRDefault="00257D64" w:rsidP="00257D64">
            <w:pPr>
              <w:jc w:val="both"/>
              <w:rPr>
                <w:sz w:val="18"/>
                <w:szCs w:val="18"/>
              </w:rPr>
            </w:pPr>
            <w:r w:rsidRPr="00257D64">
              <w:rPr>
                <w:sz w:val="18"/>
                <w:szCs w:val="18"/>
              </w:rPr>
              <w:t>El urinario y sus accesorios serán de marca reconocida, debiendo el Contratista presentar muestras al Supervisor de Obra para su aprobación respectiva, previa su instalación en obra.</w:t>
            </w:r>
          </w:p>
          <w:p w14:paraId="40BF16AB" w14:textId="77777777" w:rsidR="00257D64" w:rsidRPr="00257D64" w:rsidRDefault="00257D64" w:rsidP="00257D64">
            <w:pPr>
              <w:jc w:val="both"/>
              <w:rPr>
                <w:sz w:val="18"/>
                <w:szCs w:val="18"/>
              </w:rPr>
            </w:pPr>
          </w:p>
          <w:p w14:paraId="7DD574F6" w14:textId="77777777" w:rsidR="00257D64" w:rsidRPr="00257D64" w:rsidRDefault="00257D64" w:rsidP="00257D64">
            <w:pPr>
              <w:jc w:val="both"/>
              <w:rPr>
                <w:b/>
                <w:sz w:val="18"/>
                <w:szCs w:val="18"/>
              </w:rPr>
            </w:pPr>
            <w:r w:rsidRPr="00257D64">
              <w:rPr>
                <w:b/>
                <w:sz w:val="18"/>
                <w:szCs w:val="18"/>
              </w:rPr>
              <w:t xml:space="preserve">13.3.- FORMA DE EJECUCIÓN </w:t>
            </w:r>
          </w:p>
          <w:p w14:paraId="00F4EF37" w14:textId="77777777" w:rsidR="00257D64" w:rsidRPr="00257D64" w:rsidRDefault="00257D64" w:rsidP="00257D64">
            <w:pPr>
              <w:jc w:val="both"/>
              <w:rPr>
                <w:sz w:val="18"/>
                <w:szCs w:val="18"/>
              </w:rPr>
            </w:pPr>
            <w:r w:rsidRPr="00257D64">
              <w:rPr>
                <w:sz w:val="18"/>
                <w:szCs w:val="18"/>
              </w:rPr>
              <w:t>La instalación comprenderá: la colocación del artefacto con los medios de anclaje previstos, la conexión de agua fría mediante piezas especiales flexibles y/o cromadas, quedando prohibido el uso de "chicotillos  de  plomo" y  válvula de descarga de agua, de tal modo que concluida la instalación pueda entrar en funcionamiento inmediato.</w:t>
            </w:r>
          </w:p>
          <w:p w14:paraId="4F89CF8C" w14:textId="77777777" w:rsidR="00257D64" w:rsidRPr="00257D64" w:rsidRDefault="00257D64" w:rsidP="00257D64">
            <w:pPr>
              <w:jc w:val="both"/>
              <w:rPr>
                <w:sz w:val="18"/>
                <w:szCs w:val="18"/>
              </w:rPr>
            </w:pPr>
          </w:p>
          <w:p w14:paraId="74EBFB09" w14:textId="77777777" w:rsidR="00257D64" w:rsidRPr="00257D64" w:rsidRDefault="00257D64" w:rsidP="00257D64">
            <w:pPr>
              <w:jc w:val="both"/>
              <w:rPr>
                <w:b/>
                <w:sz w:val="18"/>
                <w:szCs w:val="18"/>
              </w:rPr>
            </w:pPr>
            <w:r w:rsidRPr="00257D64">
              <w:rPr>
                <w:b/>
                <w:sz w:val="18"/>
                <w:szCs w:val="18"/>
              </w:rPr>
              <w:t xml:space="preserve">13.4.- MEDICIÓN </w:t>
            </w:r>
          </w:p>
          <w:p w14:paraId="1C0A7106" w14:textId="77777777" w:rsidR="00257D64" w:rsidRPr="00257D64" w:rsidRDefault="00257D64" w:rsidP="00257D64">
            <w:pPr>
              <w:jc w:val="both"/>
              <w:rPr>
                <w:sz w:val="18"/>
                <w:szCs w:val="18"/>
              </w:rPr>
            </w:pPr>
            <w:r w:rsidRPr="00257D64">
              <w:rPr>
                <w:sz w:val="18"/>
                <w:szCs w:val="18"/>
              </w:rPr>
              <w:t>La medición del ítem se realizará por Pieza (PZA), tomando en cuenta solamente la cantidad neta ejecutada.</w:t>
            </w:r>
          </w:p>
          <w:p w14:paraId="579EA442" w14:textId="77777777" w:rsidR="00257D64" w:rsidRPr="00257D64" w:rsidRDefault="00257D64" w:rsidP="00257D64">
            <w:pPr>
              <w:jc w:val="both"/>
              <w:rPr>
                <w:sz w:val="18"/>
                <w:szCs w:val="18"/>
              </w:rPr>
            </w:pPr>
          </w:p>
          <w:p w14:paraId="7C1050D7" w14:textId="77777777" w:rsidR="00257D64" w:rsidRPr="00257D64" w:rsidRDefault="00257D64" w:rsidP="00257D64">
            <w:pPr>
              <w:jc w:val="both"/>
              <w:rPr>
                <w:b/>
                <w:sz w:val="18"/>
                <w:szCs w:val="18"/>
              </w:rPr>
            </w:pPr>
            <w:r w:rsidRPr="00257D64">
              <w:rPr>
                <w:b/>
                <w:sz w:val="18"/>
                <w:szCs w:val="18"/>
              </w:rPr>
              <w:t>13.5.- FORMA DE PAGO</w:t>
            </w:r>
          </w:p>
          <w:p w14:paraId="18FA3248"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167B678" w14:textId="77777777" w:rsidR="00257D64" w:rsidRPr="00257D64" w:rsidRDefault="00257D64" w:rsidP="00257D64">
            <w:pPr>
              <w:jc w:val="both"/>
              <w:rPr>
                <w:sz w:val="18"/>
                <w:szCs w:val="18"/>
              </w:rPr>
            </w:pPr>
          </w:p>
          <w:p w14:paraId="12CFE9EC" w14:textId="77777777" w:rsidR="00257D64" w:rsidRPr="00257D64" w:rsidRDefault="00257D64" w:rsidP="00257D64">
            <w:pPr>
              <w:jc w:val="both"/>
              <w:rPr>
                <w:b/>
                <w:color w:val="0070C0"/>
                <w:sz w:val="18"/>
                <w:szCs w:val="18"/>
              </w:rPr>
            </w:pPr>
            <w:r w:rsidRPr="00257D64">
              <w:rPr>
                <w:b/>
                <w:color w:val="0070C0"/>
                <w:sz w:val="18"/>
                <w:szCs w:val="18"/>
              </w:rPr>
              <w:t>ÍTEM 14: PROVISIÓN E INSTALACIÓN DE TUBERÍA DE PVC 4”</w:t>
            </w:r>
          </w:p>
          <w:p w14:paraId="4D4DAB6C" w14:textId="77777777" w:rsidR="00257D64" w:rsidRPr="00257D64" w:rsidRDefault="00257D64" w:rsidP="00257D64">
            <w:pPr>
              <w:jc w:val="both"/>
              <w:rPr>
                <w:b/>
                <w:color w:val="0070C0"/>
                <w:sz w:val="18"/>
                <w:szCs w:val="18"/>
              </w:rPr>
            </w:pPr>
            <w:r w:rsidRPr="00257D64">
              <w:rPr>
                <w:b/>
                <w:color w:val="0070C0"/>
                <w:sz w:val="18"/>
                <w:szCs w:val="18"/>
              </w:rPr>
              <w:t>UNIDAD: Metro (M)</w:t>
            </w:r>
          </w:p>
          <w:p w14:paraId="37B619EA" w14:textId="77777777" w:rsidR="00257D64" w:rsidRPr="00257D64" w:rsidRDefault="00257D64" w:rsidP="00257D64">
            <w:pPr>
              <w:jc w:val="both"/>
              <w:rPr>
                <w:sz w:val="18"/>
                <w:szCs w:val="18"/>
              </w:rPr>
            </w:pPr>
          </w:p>
          <w:p w14:paraId="600CEB04" w14:textId="77777777" w:rsidR="00257D64" w:rsidRPr="00257D64" w:rsidRDefault="00257D64" w:rsidP="00257D64">
            <w:pPr>
              <w:jc w:val="both"/>
              <w:rPr>
                <w:b/>
                <w:sz w:val="18"/>
                <w:szCs w:val="18"/>
              </w:rPr>
            </w:pPr>
            <w:r w:rsidRPr="00257D64">
              <w:rPr>
                <w:b/>
                <w:sz w:val="18"/>
                <w:szCs w:val="18"/>
              </w:rPr>
              <w:t>14.1.- DESCRIPCIÓN</w:t>
            </w:r>
          </w:p>
          <w:p w14:paraId="6AA0DD74" w14:textId="77777777" w:rsidR="00257D64" w:rsidRPr="00257D64" w:rsidRDefault="00257D64" w:rsidP="00257D64">
            <w:pPr>
              <w:jc w:val="both"/>
              <w:rPr>
                <w:sz w:val="18"/>
                <w:szCs w:val="18"/>
              </w:rPr>
            </w:pPr>
            <w:r w:rsidRPr="00257D64">
              <w:rPr>
                <w:sz w:val="18"/>
                <w:szCs w:val="18"/>
              </w:rPr>
              <w:t>Este ítem se refiere a la provisión, instalación y tendido de tubería de PVC de 4” de diámetro tipo SDR-35 de acuerdo a las instrucciones del Supervisor de Obra.</w:t>
            </w:r>
          </w:p>
          <w:p w14:paraId="385CA5A6" w14:textId="77777777" w:rsidR="00257D64" w:rsidRPr="00257D64" w:rsidRDefault="00257D64" w:rsidP="00257D64">
            <w:pPr>
              <w:jc w:val="both"/>
              <w:rPr>
                <w:sz w:val="18"/>
                <w:szCs w:val="18"/>
              </w:rPr>
            </w:pPr>
          </w:p>
          <w:p w14:paraId="554BAA78" w14:textId="77777777" w:rsidR="00257D64" w:rsidRPr="00257D64" w:rsidRDefault="00257D64" w:rsidP="00257D64">
            <w:pPr>
              <w:jc w:val="both"/>
              <w:rPr>
                <w:b/>
                <w:sz w:val="18"/>
                <w:szCs w:val="18"/>
              </w:rPr>
            </w:pPr>
            <w:r w:rsidRPr="00257D64">
              <w:rPr>
                <w:b/>
                <w:sz w:val="18"/>
                <w:szCs w:val="18"/>
              </w:rPr>
              <w:t>14.2.- MATERIALES, HERRAMIENTAS Y EQUIPO</w:t>
            </w:r>
          </w:p>
          <w:p w14:paraId="52D79D47" w14:textId="77777777" w:rsidR="00257D64" w:rsidRPr="00257D64" w:rsidRDefault="00257D64" w:rsidP="0095606B">
            <w:pPr>
              <w:numPr>
                <w:ilvl w:val="0"/>
                <w:numId w:val="57"/>
              </w:numPr>
              <w:contextualSpacing/>
              <w:jc w:val="both"/>
              <w:rPr>
                <w:sz w:val="18"/>
                <w:szCs w:val="18"/>
              </w:rPr>
            </w:pPr>
            <w:r w:rsidRPr="00257D64">
              <w:rPr>
                <w:sz w:val="18"/>
                <w:szCs w:val="18"/>
              </w:rPr>
              <w:lastRenderedPageBreak/>
              <w:t>TUBERIA PVC 4" SDR-35</w:t>
            </w:r>
          </w:p>
          <w:p w14:paraId="34B984E9" w14:textId="77777777" w:rsidR="00257D64" w:rsidRPr="00257D64" w:rsidRDefault="00257D64" w:rsidP="0095606B">
            <w:pPr>
              <w:numPr>
                <w:ilvl w:val="0"/>
                <w:numId w:val="57"/>
              </w:numPr>
              <w:contextualSpacing/>
              <w:jc w:val="both"/>
              <w:rPr>
                <w:sz w:val="18"/>
                <w:szCs w:val="18"/>
              </w:rPr>
            </w:pPr>
            <w:r w:rsidRPr="00257D64">
              <w:rPr>
                <w:sz w:val="18"/>
                <w:szCs w:val="18"/>
              </w:rPr>
              <w:t>LIMPIADOR PARA PVC</w:t>
            </w:r>
          </w:p>
          <w:p w14:paraId="4C2CA97F" w14:textId="77777777" w:rsidR="00257D64" w:rsidRPr="00257D64" w:rsidRDefault="00257D64" w:rsidP="00257D64">
            <w:pPr>
              <w:jc w:val="both"/>
              <w:rPr>
                <w:sz w:val="18"/>
                <w:szCs w:val="18"/>
              </w:rPr>
            </w:pPr>
            <w:r w:rsidRPr="00257D64">
              <w:rPr>
                <w:sz w:val="18"/>
                <w:szCs w:val="18"/>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686F5895" w14:textId="77777777" w:rsidR="00257D64" w:rsidRPr="00257D64" w:rsidRDefault="00257D64" w:rsidP="00257D64">
            <w:pPr>
              <w:jc w:val="both"/>
              <w:rPr>
                <w:sz w:val="18"/>
                <w:szCs w:val="18"/>
              </w:rPr>
            </w:pPr>
            <w:r w:rsidRPr="00257D64">
              <w:rPr>
                <w:sz w:val="18"/>
                <w:szCs w:val="18"/>
              </w:rPr>
              <w:t>Las tuberías de PVC y sus accesorios deberán cumplir con las siguientes normas:</w:t>
            </w:r>
          </w:p>
          <w:p w14:paraId="12A6381B" w14:textId="77777777" w:rsidR="00257D64" w:rsidRPr="00257D64" w:rsidRDefault="00257D64" w:rsidP="0095606B">
            <w:pPr>
              <w:numPr>
                <w:ilvl w:val="0"/>
                <w:numId w:val="57"/>
              </w:numPr>
              <w:contextualSpacing/>
              <w:jc w:val="both"/>
              <w:rPr>
                <w:sz w:val="18"/>
                <w:szCs w:val="18"/>
              </w:rPr>
            </w:pPr>
            <w:r w:rsidRPr="00257D64">
              <w:rPr>
                <w:sz w:val="18"/>
                <w:szCs w:val="18"/>
              </w:rPr>
              <w:t>Normas Bolivianas: NB 213-77 – NB 1070</w:t>
            </w:r>
          </w:p>
          <w:p w14:paraId="0DC30D79" w14:textId="77777777" w:rsidR="00257D64" w:rsidRPr="00257D64" w:rsidRDefault="00257D64" w:rsidP="0095606B">
            <w:pPr>
              <w:numPr>
                <w:ilvl w:val="0"/>
                <w:numId w:val="57"/>
              </w:numPr>
              <w:contextualSpacing/>
              <w:jc w:val="both"/>
              <w:rPr>
                <w:sz w:val="18"/>
                <w:szCs w:val="18"/>
              </w:rPr>
            </w:pPr>
            <w:r w:rsidRPr="00257D64">
              <w:rPr>
                <w:sz w:val="18"/>
                <w:szCs w:val="18"/>
              </w:rPr>
              <w:t>Normas ASTM: D-I785 y D-2241</w:t>
            </w:r>
          </w:p>
          <w:p w14:paraId="0EE88E23" w14:textId="77777777" w:rsidR="00257D64" w:rsidRPr="00257D64" w:rsidRDefault="00257D64" w:rsidP="0095606B">
            <w:pPr>
              <w:numPr>
                <w:ilvl w:val="0"/>
                <w:numId w:val="57"/>
              </w:numPr>
              <w:contextualSpacing/>
              <w:jc w:val="both"/>
              <w:rPr>
                <w:sz w:val="18"/>
                <w:szCs w:val="18"/>
              </w:rPr>
            </w:pPr>
            <w:r w:rsidRPr="00257D64">
              <w:rPr>
                <w:sz w:val="18"/>
                <w:szCs w:val="18"/>
              </w:rPr>
              <w:t>Normas equivalentes a las anteriores</w:t>
            </w:r>
          </w:p>
          <w:p w14:paraId="0AA18A84" w14:textId="77777777" w:rsidR="00257D64" w:rsidRPr="00257D64" w:rsidRDefault="00257D64" w:rsidP="00257D64">
            <w:pPr>
              <w:jc w:val="both"/>
              <w:rPr>
                <w:sz w:val="18"/>
                <w:szCs w:val="18"/>
              </w:rPr>
            </w:pPr>
            <w:r w:rsidRPr="00257D64">
              <w:rPr>
                <w:sz w:val="18"/>
                <w:szCs w:val="18"/>
              </w:rPr>
              <w:t>Las superficies externa e interna de los tubos deberán ser lisas y estar libres de grietas, fisuras, ondulaciones y otros defectos que alteren su calidad. Los extremos deberán estar adecuadamente cortados y ser perpendiculares al eje del tubo. Los tubos deberán ser de color uniforme.</w:t>
            </w:r>
          </w:p>
          <w:p w14:paraId="724BAD76" w14:textId="77777777" w:rsidR="00257D64" w:rsidRPr="00257D64" w:rsidRDefault="00257D64" w:rsidP="00257D64">
            <w:pPr>
              <w:jc w:val="both"/>
              <w:rPr>
                <w:sz w:val="18"/>
                <w:szCs w:val="18"/>
              </w:rPr>
            </w:pPr>
            <w:r w:rsidRPr="00257D64">
              <w:rPr>
                <w:sz w:val="18"/>
                <w:szCs w:val="18"/>
              </w:rPr>
              <w:t>Asimismo en ningún caso las tuberías deberán ser calentadas y luego dobladas, debiendo para este objeto utilizarse codos de diferentes ángulos, según lo requerido.</w:t>
            </w:r>
          </w:p>
          <w:p w14:paraId="5C4A7AF5" w14:textId="77777777" w:rsidR="00257D64" w:rsidRPr="00257D64" w:rsidRDefault="00257D64" w:rsidP="00257D64">
            <w:pPr>
              <w:jc w:val="both"/>
              <w:rPr>
                <w:sz w:val="18"/>
                <w:szCs w:val="18"/>
              </w:rPr>
            </w:pPr>
            <w:r w:rsidRPr="00257D64">
              <w:rPr>
                <w:sz w:val="18"/>
                <w:szCs w:val="18"/>
              </w:rPr>
              <w:t>Las juntas serán del tipo campana-espiga, o según instrucción del Supervisor de Obra.</w:t>
            </w:r>
          </w:p>
          <w:p w14:paraId="305BE2D8" w14:textId="77777777" w:rsidR="00257D64" w:rsidRPr="00257D64" w:rsidRDefault="00257D64" w:rsidP="00257D64">
            <w:pPr>
              <w:jc w:val="both"/>
              <w:rPr>
                <w:sz w:val="18"/>
                <w:szCs w:val="18"/>
              </w:rPr>
            </w:pPr>
            <w:r w:rsidRPr="00257D64">
              <w:rPr>
                <w:sz w:val="18"/>
                <w:szCs w:val="18"/>
              </w:rPr>
              <w:t>Las tuberías y accesorios de PVC por ser livianos son fáciles de manipular, sin embargo se deberá tener sumo cuidado cuando sean descargados y no deberán ser lanzados sino colocados en el suelo.</w:t>
            </w:r>
          </w:p>
          <w:p w14:paraId="501A4A24" w14:textId="77777777" w:rsidR="00257D64" w:rsidRPr="00257D64" w:rsidRDefault="00257D64" w:rsidP="00257D64">
            <w:pPr>
              <w:jc w:val="both"/>
              <w:rPr>
                <w:sz w:val="18"/>
                <w:szCs w:val="18"/>
              </w:rPr>
            </w:pPr>
          </w:p>
          <w:p w14:paraId="1B9B2078" w14:textId="77777777" w:rsidR="00257D64" w:rsidRPr="00257D64" w:rsidRDefault="00257D64" w:rsidP="00257D64">
            <w:pPr>
              <w:jc w:val="both"/>
              <w:rPr>
                <w:b/>
                <w:sz w:val="18"/>
                <w:szCs w:val="18"/>
              </w:rPr>
            </w:pPr>
            <w:r w:rsidRPr="00257D64">
              <w:rPr>
                <w:b/>
                <w:sz w:val="18"/>
                <w:szCs w:val="18"/>
              </w:rPr>
              <w:t xml:space="preserve">14.3.- FORMA DE EJECUCIÓN </w:t>
            </w:r>
          </w:p>
          <w:p w14:paraId="293969D2" w14:textId="77777777" w:rsidR="00257D64" w:rsidRPr="00257D64" w:rsidRDefault="00257D64" w:rsidP="00257D64">
            <w:pPr>
              <w:jc w:val="both"/>
              <w:rPr>
                <w:sz w:val="18"/>
                <w:szCs w:val="18"/>
              </w:rPr>
            </w:pPr>
            <w:r w:rsidRPr="00257D64">
              <w:rPr>
                <w:sz w:val="18"/>
                <w:szCs w:val="18"/>
              </w:rPr>
              <w:t>Las tuberías deberán ser cortadas a escuadra, utilizando para este fin una sierra o serrucho de diente fino y eliminando las rebabas que pudieran quedar luego del cortado por dentro y por fuera del tubo.</w:t>
            </w:r>
          </w:p>
          <w:p w14:paraId="1A9D690B" w14:textId="77777777" w:rsidR="00257D64" w:rsidRPr="00257D64" w:rsidRDefault="00257D64" w:rsidP="00257D64">
            <w:pPr>
              <w:jc w:val="both"/>
              <w:rPr>
                <w:sz w:val="18"/>
                <w:szCs w:val="18"/>
              </w:rPr>
            </w:pPr>
            <w:r w:rsidRPr="00257D64">
              <w:rPr>
                <w:sz w:val="18"/>
                <w:szCs w:val="18"/>
              </w:rPr>
              <w:t>Una vez efectuado el corte del tubo, se procederá al biselado, esto se efectuará mediante el empleo de una lima o escofina (dependiendo del diámetro del tubo) y en ángulo de aproximadamente 15 grados.</w:t>
            </w:r>
          </w:p>
          <w:p w14:paraId="23D396FA" w14:textId="77777777" w:rsidR="00257D64" w:rsidRPr="00257D64" w:rsidRDefault="00257D64" w:rsidP="00257D64">
            <w:pPr>
              <w:jc w:val="both"/>
              <w:rPr>
                <w:sz w:val="18"/>
                <w:szCs w:val="18"/>
              </w:rPr>
            </w:pPr>
            <w:r w:rsidRPr="00257D64">
              <w:rPr>
                <w:sz w:val="18"/>
                <w:szCs w:val="18"/>
              </w:rPr>
              <w:t>Las partes a unirse se limpiarán con un paño limpio y seco, impregnado de un limpiador especial para el efecto (consultar con el proveedor de la tubería), a fin de eliminar todo rastro de grasa o cualquier otra impureza.</w:t>
            </w:r>
          </w:p>
          <w:p w14:paraId="0753AF58" w14:textId="77777777" w:rsidR="00257D64" w:rsidRPr="00257D64" w:rsidRDefault="00257D64" w:rsidP="00257D64">
            <w:pPr>
              <w:jc w:val="both"/>
              <w:rPr>
                <w:sz w:val="18"/>
                <w:szCs w:val="18"/>
              </w:rPr>
            </w:pPr>
            <w:r w:rsidRPr="00257D64">
              <w:rPr>
                <w:sz w:val="18"/>
                <w:szCs w:val="18"/>
              </w:rPr>
              <w:t>La unión se realizara de acuerdo a las recomendaciones del fabricante de la tubería.</w:t>
            </w:r>
          </w:p>
          <w:p w14:paraId="307A7120" w14:textId="77777777" w:rsidR="00257D64" w:rsidRPr="00257D64" w:rsidRDefault="00257D64" w:rsidP="00257D64">
            <w:pPr>
              <w:jc w:val="both"/>
              <w:rPr>
                <w:sz w:val="18"/>
                <w:szCs w:val="18"/>
              </w:rPr>
            </w:pPr>
            <w:r w:rsidRPr="00257D64">
              <w:rPr>
                <w:sz w:val="18"/>
                <w:szCs w:val="18"/>
              </w:rPr>
              <w:t>Para asegurar que los tubos instalados estén siempre limpios, se deberá jalar por el interior de los mismos una estopa que arrastre consigo cualquier material extraño. En caso de interrupción o conclusión de la jornada de trabajo, se deberán taponar convenientemente las bocas libres del tendido, para evitar la entrada de cuerpos extraños.</w:t>
            </w:r>
          </w:p>
          <w:p w14:paraId="6452AE44" w14:textId="77777777" w:rsidR="00257D64" w:rsidRPr="00257D64" w:rsidRDefault="00257D64" w:rsidP="00257D64">
            <w:pPr>
              <w:jc w:val="both"/>
              <w:rPr>
                <w:sz w:val="18"/>
                <w:szCs w:val="18"/>
              </w:rPr>
            </w:pPr>
            <w:r w:rsidRPr="00257D64">
              <w:rPr>
                <w:sz w:val="18"/>
                <w:szCs w:val="18"/>
              </w:rPr>
              <w:t>El Contratista pondrá a disposición el equipo necesario y dispositivos para el tendido y el personal con amplia experiencia en instalaciones.</w:t>
            </w:r>
          </w:p>
          <w:p w14:paraId="52F45825" w14:textId="77777777" w:rsidR="00257D64" w:rsidRPr="00257D64" w:rsidRDefault="00257D64" w:rsidP="00257D64">
            <w:pPr>
              <w:jc w:val="both"/>
              <w:rPr>
                <w:sz w:val="18"/>
                <w:szCs w:val="18"/>
              </w:rPr>
            </w:pPr>
            <w:r w:rsidRPr="00257D64">
              <w:rPr>
                <w:sz w:val="18"/>
                <w:szCs w:val="18"/>
              </w:rPr>
              <w:t>Durante la ejecución del trabajo, los extremos libres deberán cerrarse por medio de tapones adecuados, quedando prohibido el uso de papel o madera para tal finalidad.</w:t>
            </w:r>
          </w:p>
          <w:p w14:paraId="02E65D6F" w14:textId="77777777" w:rsidR="00257D64" w:rsidRPr="00257D64" w:rsidRDefault="00257D64" w:rsidP="00257D64">
            <w:pPr>
              <w:jc w:val="both"/>
              <w:rPr>
                <w:sz w:val="18"/>
                <w:szCs w:val="18"/>
              </w:rPr>
            </w:pPr>
            <w:r w:rsidRPr="00257D64">
              <w:rPr>
                <w:sz w:val="18"/>
                <w:szCs w:val="18"/>
              </w:rPr>
              <w:t>Para su instalación el Contratista deberá prever las labores de picado de muro de ladrillo.</w:t>
            </w:r>
          </w:p>
          <w:p w14:paraId="5A9B2491" w14:textId="77777777" w:rsidR="00257D64" w:rsidRPr="00257D64" w:rsidRDefault="00257D64" w:rsidP="00257D64">
            <w:pPr>
              <w:jc w:val="both"/>
              <w:rPr>
                <w:sz w:val="18"/>
                <w:szCs w:val="18"/>
              </w:rPr>
            </w:pPr>
          </w:p>
          <w:p w14:paraId="0CD6C631" w14:textId="77777777" w:rsidR="00257D64" w:rsidRPr="00257D64" w:rsidRDefault="00257D64" w:rsidP="00257D64">
            <w:pPr>
              <w:jc w:val="both"/>
              <w:rPr>
                <w:b/>
                <w:sz w:val="18"/>
                <w:szCs w:val="18"/>
              </w:rPr>
            </w:pPr>
            <w:r w:rsidRPr="00257D64">
              <w:rPr>
                <w:b/>
                <w:sz w:val="18"/>
                <w:szCs w:val="18"/>
              </w:rPr>
              <w:t xml:space="preserve">14.4.- MEDICIÓN </w:t>
            </w:r>
          </w:p>
          <w:p w14:paraId="267E056B" w14:textId="77777777" w:rsidR="00257D64" w:rsidRPr="00257D64" w:rsidRDefault="00257D64" w:rsidP="00257D64">
            <w:pPr>
              <w:jc w:val="both"/>
              <w:rPr>
                <w:sz w:val="18"/>
                <w:szCs w:val="18"/>
              </w:rPr>
            </w:pPr>
            <w:r w:rsidRPr="00257D64">
              <w:rPr>
                <w:sz w:val="18"/>
                <w:szCs w:val="18"/>
              </w:rPr>
              <w:t>La medición del ítem se realizará por Metro (m), tomando en cuenta solamente la cantidad neta ejecutada.</w:t>
            </w:r>
          </w:p>
          <w:p w14:paraId="4BA29583" w14:textId="77777777" w:rsidR="00257D64" w:rsidRPr="00257D64" w:rsidRDefault="00257D64" w:rsidP="00257D64">
            <w:pPr>
              <w:jc w:val="both"/>
              <w:rPr>
                <w:sz w:val="18"/>
                <w:szCs w:val="18"/>
              </w:rPr>
            </w:pPr>
          </w:p>
          <w:p w14:paraId="374EB2E9" w14:textId="77777777" w:rsidR="00257D64" w:rsidRPr="00257D64" w:rsidRDefault="00257D64" w:rsidP="00257D64">
            <w:pPr>
              <w:jc w:val="both"/>
              <w:rPr>
                <w:b/>
                <w:sz w:val="18"/>
                <w:szCs w:val="18"/>
              </w:rPr>
            </w:pPr>
            <w:r w:rsidRPr="00257D64">
              <w:rPr>
                <w:b/>
                <w:sz w:val="18"/>
                <w:szCs w:val="18"/>
              </w:rPr>
              <w:t>14.5.- FORMA DE PAGO</w:t>
            </w:r>
          </w:p>
          <w:p w14:paraId="613252D5"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62A0AC70" w14:textId="77777777" w:rsidR="00257D64" w:rsidRPr="00257D64" w:rsidRDefault="00257D64" w:rsidP="00257D64">
            <w:pPr>
              <w:jc w:val="both"/>
              <w:rPr>
                <w:sz w:val="18"/>
                <w:szCs w:val="18"/>
              </w:rPr>
            </w:pPr>
          </w:p>
          <w:p w14:paraId="49043694" w14:textId="77777777" w:rsidR="00257D64" w:rsidRPr="00257D64" w:rsidRDefault="00257D64" w:rsidP="00257D64">
            <w:pPr>
              <w:jc w:val="both"/>
              <w:rPr>
                <w:b/>
                <w:color w:val="0070C0"/>
                <w:sz w:val="18"/>
                <w:szCs w:val="18"/>
              </w:rPr>
            </w:pPr>
            <w:r w:rsidRPr="00257D64">
              <w:rPr>
                <w:b/>
                <w:color w:val="0070C0"/>
                <w:sz w:val="18"/>
                <w:szCs w:val="18"/>
              </w:rPr>
              <w:t>ÍTEM 15: PROVISIÓN E INSTALACIÓN DE TUBERÍA DE PVC 2”</w:t>
            </w:r>
          </w:p>
          <w:p w14:paraId="41AEA934" w14:textId="77777777" w:rsidR="00257D64" w:rsidRPr="00257D64" w:rsidRDefault="00257D64" w:rsidP="00257D64">
            <w:pPr>
              <w:jc w:val="both"/>
              <w:rPr>
                <w:b/>
                <w:color w:val="0070C0"/>
                <w:sz w:val="18"/>
                <w:szCs w:val="18"/>
              </w:rPr>
            </w:pPr>
            <w:r w:rsidRPr="00257D64">
              <w:rPr>
                <w:b/>
                <w:color w:val="0070C0"/>
                <w:sz w:val="18"/>
                <w:szCs w:val="18"/>
              </w:rPr>
              <w:t>UNIDAD: Metro (M)</w:t>
            </w:r>
          </w:p>
          <w:p w14:paraId="649DF6C5" w14:textId="77777777" w:rsidR="00257D64" w:rsidRPr="00257D64" w:rsidRDefault="00257D64" w:rsidP="00257D64">
            <w:pPr>
              <w:jc w:val="both"/>
              <w:rPr>
                <w:sz w:val="18"/>
                <w:szCs w:val="18"/>
              </w:rPr>
            </w:pPr>
          </w:p>
          <w:p w14:paraId="1B10DD54" w14:textId="77777777" w:rsidR="00257D64" w:rsidRPr="00257D64" w:rsidRDefault="00257D64" w:rsidP="00257D64">
            <w:pPr>
              <w:jc w:val="both"/>
              <w:rPr>
                <w:b/>
                <w:sz w:val="18"/>
                <w:szCs w:val="18"/>
              </w:rPr>
            </w:pPr>
            <w:r w:rsidRPr="00257D64">
              <w:rPr>
                <w:b/>
                <w:sz w:val="18"/>
                <w:szCs w:val="18"/>
              </w:rPr>
              <w:t>15.1.- DESCRIPCIÓN</w:t>
            </w:r>
          </w:p>
          <w:p w14:paraId="7107995C" w14:textId="77777777" w:rsidR="00257D64" w:rsidRPr="00257D64" w:rsidRDefault="00257D64" w:rsidP="00257D64">
            <w:pPr>
              <w:jc w:val="both"/>
              <w:rPr>
                <w:sz w:val="18"/>
                <w:szCs w:val="18"/>
              </w:rPr>
            </w:pPr>
            <w:r w:rsidRPr="00257D64">
              <w:rPr>
                <w:sz w:val="18"/>
                <w:szCs w:val="18"/>
              </w:rPr>
              <w:t>Este ítem comprende la provisión e instalación de tubería de PVC 2” de diámetro de acuerdo a las instrucciones del Supervisor de Obra. Incluye los accesorios en PVC, codos, tees, coplas, niples, uniones universales y otros necesarios para su correcto funcionamiento.</w:t>
            </w:r>
          </w:p>
          <w:p w14:paraId="4B9340F4" w14:textId="77777777" w:rsidR="00257D64" w:rsidRPr="00257D64" w:rsidRDefault="00257D64" w:rsidP="00257D64">
            <w:pPr>
              <w:jc w:val="both"/>
              <w:rPr>
                <w:sz w:val="18"/>
                <w:szCs w:val="18"/>
              </w:rPr>
            </w:pPr>
          </w:p>
          <w:p w14:paraId="6B2FA515" w14:textId="77777777" w:rsidR="00257D64" w:rsidRPr="00257D64" w:rsidRDefault="00257D64" w:rsidP="00257D64">
            <w:pPr>
              <w:jc w:val="both"/>
              <w:rPr>
                <w:b/>
                <w:sz w:val="18"/>
                <w:szCs w:val="18"/>
              </w:rPr>
            </w:pPr>
            <w:r w:rsidRPr="00257D64">
              <w:rPr>
                <w:b/>
                <w:sz w:val="18"/>
                <w:szCs w:val="18"/>
              </w:rPr>
              <w:t>15.2.- MATERIALES, HERRAMIENTAS Y EQUIPO</w:t>
            </w:r>
          </w:p>
          <w:p w14:paraId="1DDD0BAB" w14:textId="77777777" w:rsidR="00257D64" w:rsidRPr="00257D64" w:rsidRDefault="00257D64" w:rsidP="0095606B">
            <w:pPr>
              <w:numPr>
                <w:ilvl w:val="0"/>
                <w:numId w:val="59"/>
              </w:numPr>
              <w:contextualSpacing/>
              <w:jc w:val="both"/>
              <w:rPr>
                <w:sz w:val="18"/>
                <w:szCs w:val="18"/>
              </w:rPr>
            </w:pPr>
            <w:r w:rsidRPr="00257D64">
              <w:rPr>
                <w:sz w:val="18"/>
                <w:szCs w:val="18"/>
              </w:rPr>
              <w:t>TUBERIA PVC 2" E-40</w:t>
            </w:r>
          </w:p>
          <w:p w14:paraId="44156E78" w14:textId="77777777" w:rsidR="00257D64" w:rsidRPr="00257D64" w:rsidRDefault="00257D64" w:rsidP="0095606B">
            <w:pPr>
              <w:numPr>
                <w:ilvl w:val="0"/>
                <w:numId w:val="59"/>
              </w:numPr>
              <w:contextualSpacing/>
              <w:jc w:val="both"/>
              <w:rPr>
                <w:sz w:val="18"/>
                <w:szCs w:val="18"/>
              </w:rPr>
            </w:pPr>
            <w:r w:rsidRPr="00257D64">
              <w:rPr>
                <w:sz w:val="18"/>
                <w:szCs w:val="18"/>
              </w:rPr>
              <w:t>LIMPIADOR PARA PVC</w:t>
            </w:r>
          </w:p>
          <w:p w14:paraId="053BD926" w14:textId="77777777" w:rsidR="00257D64" w:rsidRPr="00257D64" w:rsidRDefault="00257D64" w:rsidP="00257D64">
            <w:pPr>
              <w:jc w:val="both"/>
              <w:rPr>
                <w:sz w:val="18"/>
                <w:szCs w:val="18"/>
              </w:rPr>
            </w:pPr>
            <w:r w:rsidRPr="00257D64">
              <w:rPr>
                <w:sz w:val="18"/>
                <w:szCs w:val="18"/>
              </w:rPr>
              <w:t>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64063B54" w14:textId="77777777" w:rsidR="00257D64" w:rsidRPr="00257D64" w:rsidRDefault="00257D64" w:rsidP="00257D64">
            <w:pPr>
              <w:jc w:val="both"/>
              <w:rPr>
                <w:sz w:val="18"/>
                <w:szCs w:val="18"/>
              </w:rPr>
            </w:pPr>
            <w:r w:rsidRPr="00257D64">
              <w:rPr>
                <w:sz w:val="18"/>
                <w:szCs w:val="18"/>
              </w:rPr>
              <w:t>El Contratista proporcionará todos los materiales, herramientas y equipo necesarios para la ejecución de los trabajos, los mismos deberán ser aprobados por el Supervisor de Obra. Los materiales a emplearse serán tuberías PVC E-40. Los accesorios como codos, tees, uniones y otros, serán PVC.</w:t>
            </w:r>
          </w:p>
          <w:p w14:paraId="5E1EEC04" w14:textId="77777777" w:rsidR="00257D64" w:rsidRPr="00257D64" w:rsidRDefault="00257D64" w:rsidP="00257D64">
            <w:pPr>
              <w:jc w:val="both"/>
              <w:rPr>
                <w:sz w:val="18"/>
                <w:szCs w:val="18"/>
              </w:rPr>
            </w:pPr>
            <w:r w:rsidRPr="00257D64">
              <w:rPr>
                <w:sz w:val="18"/>
                <w:szCs w:val="18"/>
              </w:rPr>
              <w:t>Además, deberán cumplir con los siguientes requisitos generales: material homogéneo, sección constante, espesor uniforme, dimensiones, pesos, espesores y estar libres de grietas, abolladuras, aplastamientos y otros.</w:t>
            </w:r>
          </w:p>
          <w:p w14:paraId="635141DF" w14:textId="77777777" w:rsidR="00257D64" w:rsidRPr="00257D64" w:rsidRDefault="00257D64" w:rsidP="00257D64">
            <w:pPr>
              <w:jc w:val="both"/>
              <w:rPr>
                <w:sz w:val="18"/>
                <w:szCs w:val="18"/>
              </w:rPr>
            </w:pPr>
            <w:r w:rsidRPr="00257D64">
              <w:rPr>
                <w:sz w:val="18"/>
                <w:szCs w:val="18"/>
              </w:rPr>
              <w:t>El Contratista estará obligado a reemplazar cualquier pieza que no se encuentre en perfectas condiciones, sin que pueda servir de justificación las causas que hubieran determinado el daño.</w:t>
            </w:r>
          </w:p>
          <w:p w14:paraId="3F5901D8" w14:textId="77777777" w:rsidR="00257D64" w:rsidRPr="00257D64" w:rsidRDefault="00257D64" w:rsidP="00257D64">
            <w:pPr>
              <w:jc w:val="both"/>
              <w:rPr>
                <w:sz w:val="18"/>
                <w:szCs w:val="18"/>
              </w:rPr>
            </w:pPr>
          </w:p>
          <w:p w14:paraId="54A8A2A5" w14:textId="77777777" w:rsidR="00257D64" w:rsidRPr="00257D64" w:rsidRDefault="00257D64" w:rsidP="00257D64">
            <w:pPr>
              <w:jc w:val="both"/>
              <w:rPr>
                <w:b/>
                <w:sz w:val="18"/>
                <w:szCs w:val="18"/>
              </w:rPr>
            </w:pPr>
            <w:r w:rsidRPr="00257D64">
              <w:rPr>
                <w:b/>
                <w:sz w:val="18"/>
                <w:szCs w:val="18"/>
              </w:rPr>
              <w:t xml:space="preserve">15.3.- FORMA DE EJECUCIÓN </w:t>
            </w:r>
          </w:p>
          <w:p w14:paraId="64747259" w14:textId="77777777" w:rsidR="00257D64" w:rsidRPr="00257D64" w:rsidRDefault="00257D64" w:rsidP="00257D64">
            <w:pPr>
              <w:jc w:val="both"/>
              <w:rPr>
                <w:sz w:val="18"/>
                <w:szCs w:val="18"/>
              </w:rPr>
            </w:pPr>
            <w:r w:rsidRPr="00257D64">
              <w:rPr>
                <w:sz w:val="18"/>
                <w:szCs w:val="18"/>
              </w:rPr>
              <w:t>Las instalaciones deberán ser ejecutadas siguiendo el diseño señalado por el Supervisor de Obra respetando las especificaciones presentes.</w:t>
            </w:r>
          </w:p>
          <w:p w14:paraId="6253BB70" w14:textId="77777777" w:rsidR="00257D64" w:rsidRPr="00257D64" w:rsidRDefault="00257D64" w:rsidP="00257D64">
            <w:pPr>
              <w:jc w:val="both"/>
              <w:rPr>
                <w:sz w:val="18"/>
                <w:szCs w:val="18"/>
              </w:rPr>
            </w:pPr>
            <w:r w:rsidRPr="00257D64">
              <w:rPr>
                <w:sz w:val="18"/>
                <w:szCs w:val="18"/>
              </w:rPr>
              <w:t>Los trabajos se consideraran concluidos, cuando el resultado de las pruebas de presión sean satisfactorias, momento desde el cual comenzara a computarse el periodo de conservación.</w:t>
            </w:r>
          </w:p>
          <w:p w14:paraId="414AA23C" w14:textId="77777777" w:rsidR="00257D64" w:rsidRPr="00257D64" w:rsidRDefault="00257D64" w:rsidP="00257D64">
            <w:pPr>
              <w:jc w:val="both"/>
              <w:rPr>
                <w:sz w:val="18"/>
                <w:szCs w:val="18"/>
              </w:rPr>
            </w:pPr>
            <w:r w:rsidRPr="00257D64">
              <w:rPr>
                <w:sz w:val="18"/>
                <w:szCs w:val="18"/>
              </w:rPr>
              <w:t>Todo el trabajo deberá ser ejecutado por personal especializado y con amplia experiencia en el ramo. El Contratista deberá incluir en sus precios todos los materiales necesarios para una adecuada instalación que garantice su perfecto funcionamiento. Hasta el montaje de los artefactos, todos los extremos libres de las tuberías deberán llevar tapones roscados, quedando prohibido el uso de papel o madera para tal objeto. Las piezas de conexión a ser utilizadas deberán ser de PVC y de características acordes con las mismas.</w:t>
            </w:r>
          </w:p>
          <w:p w14:paraId="673EBCE0" w14:textId="77777777" w:rsidR="00257D64" w:rsidRPr="00257D64" w:rsidRDefault="00257D64" w:rsidP="00257D64">
            <w:pPr>
              <w:jc w:val="both"/>
              <w:rPr>
                <w:sz w:val="18"/>
                <w:szCs w:val="18"/>
              </w:rPr>
            </w:pPr>
            <w:r w:rsidRPr="00257D64">
              <w:rPr>
                <w:sz w:val="18"/>
                <w:szCs w:val="18"/>
              </w:rPr>
              <w:t>Para su instalación el Contratista deberá prever las labores de picado de muro de ladrillo.</w:t>
            </w:r>
          </w:p>
          <w:p w14:paraId="6CE0B87C" w14:textId="77777777" w:rsidR="00257D64" w:rsidRPr="00257D64" w:rsidRDefault="00257D64" w:rsidP="00257D64">
            <w:pPr>
              <w:jc w:val="both"/>
              <w:rPr>
                <w:sz w:val="18"/>
                <w:szCs w:val="18"/>
              </w:rPr>
            </w:pPr>
          </w:p>
          <w:p w14:paraId="04126875" w14:textId="77777777" w:rsidR="00257D64" w:rsidRPr="00257D64" w:rsidRDefault="00257D64" w:rsidP="00257D64">
            <w:pPr>
              <w:jc w:val="both"/>
              <w:rPr>
                <w:b/>
                <w:sz w:val="18"/>
                <w:szCs w:val="18"/>
              </w:rPr>
            </w:pPr>
            <w:r w:rsidRPr="00257D64">
              <w:rPr>
                <w:b/>
                <w:sz w:val="18"/>
                <w:szCs w:val="18"/>
              </w:rPr>
              <w:t xml:space="preserve">15.4.- MEDICIÓN </w:t>
            </w:r>
          </w:p>
          <w:p w14:paraId="513E0A46" w14:textId="77777777" w:rsidR="00257D64" w:rsidRPr="00257D64" w:rsidRDefault="00257D64" w:rsidP="00257D64">
            <w:pPr>
              <w:jc w:val="both"/>
              <w:rPr>
                <w:sz w:val="18"/>
                <w:szCs w:val="18"/>
              </w:rPr>
            </w:pPr>
            <w:r w:rsidRPr="00257D64">
              <w:rPr>
                <w:sz w:val="18"/>
                <w:szCs w:val="18"/>
              </w:rPr>
              <w:t>La medición del ítem se realizará por Metro (m), tomando en cuenta solamente la cantidad neta ejecutada.</w:t>
            </w:r>
          </w:p>
          <w:p w14:paraId="541CFAFE" w14:textId="77777777" w:rsidR="00257D64" w:rsidRPr="00257D64" w:rsidRDefault="00257D64" w:rsidP="00257D64">
            <w:pPr>
              <w:jc w:val="both"/>
              <w:rPr>
                <w:sz w:val="18"/>
                <w:szCs w:val="18"/>
              </w:rPr>
            </w:pPr>
          </w:p>
          <w:p w14:paraId="76D5BAC3" w14:textId="77777777" w:rsidR="00257D64" w:rsidRPr="00257D64" w:rsidRDefault="00257D64" w:rsidP="00257D64">
            <w:pPr>
              <w:jc w:val="both"/>
              <w:rPr>
                <w:b/>
                <w:sz w:val="18"/>
                <w:szCs w:val="18"/>
              </w:rPr>
            </w:pPr>
            <w:r w:rsidRPr="00257D64">
              <w:rPr>
                <w:b/>
                <w:sz w:val="18"/>
                <w:szCs w:val="18"/>
              </w:rPr>
              <w:t>15.5.- FORMA DE PAGO</w:t>
            </w:r>
          </w:p>
          <w:p w14:paraId="006AB88A"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936369D" w14:textId="77777777" w:rsidR="00257D64" w:rsidRPr="00257D64" w:rsidRDefault="00257D64" w:rsidP="00257D64">
            <w:pPr>
              <w:jc w:val="both"/>
              <w:rPr>
                <w:sz w:val="18"/>
                <w:szCs w:val="18"/>
              </w:rPr>
            </w:pPr>
          </w:p>
          <w:p w14:paraId="4FD9EC84" w14:textId="77777777" w:rsidR="00257D64" w:rsidRPr="00257D64" w:rsidRDefault="00257D64" w:rsidP="00257D64">
            <w:pPr>
              <w:jc w:val="both"/>
              <w:rPr>
                <w:b/>
                <w:color w:val="0070C0"/>
                <w:sz w:val="18"/>
                <w:szCs w:val="18"/>
              </w:rPr>
            </w:pPr>
            <w:r w:rsidRPr="00257D64">
              <w:rPr>
                <w:b/>
                <w:color w:val="0070C0"/>
                <w:sz w:val="18"/>
                <w:szCs w:val="18"/>
              </w:rPr>
              <w:t>ÍTEM 16: PROVISIÓN E INSTALACIÓN DE TUBERÍA DE PVC 1/2”</w:t>
            </w:r>
          </w:p>
          <w:p w14:paraId="7653743B" w14:textId="77777777" w:rsidR="00257D64" w:rsidRPr="00257D64" w:rsidRDefault="00257D64" w:rsidP="00257D64">
            <w:pPr>
              <w:jc w:val="both"/>
              <w:rPr>
                <w:b/>
                <w:color w:val="0070C0"/>
                <w:sz w:val="18"/>
                <w:szCs w:val="18"/>
              </w:rPr>
            </w:pPr>
            <w:r w:rsidRPr="00257D64">
              <w:rPr>
                <w:b/>
                <w:color w:val="0070C0"/>
                <w:sz w:val="18"/>
                <w:szCs w:val="18"/>
              </w:rPr>
              <w:t>UNIDAD: Metro (M)</w:t>
            </w:r>
          </w:p>
          <w:p w14:paraId="7A9EEFB8" w14:textId="77777777" w:rsidR="00257D64" w:rsidRPr="00257D64" w:rsidRDefault="00257D64" w:rsidP="00257D64">
            <w:pPr>
              <w:jc w:val="both"/>
              <w:rPr>
                <w:sz w:val="18"/>
                <w:szCs w:val="18"/>
              </w:rPr>
            </w:pPr>
          </w:p>
          <w:p w14:paraId="3E5F6273" w14:textId="77777777" w:rsidR="00257D64" w:rsidRPr="00257D64" w:rsidRDefault="00257D64" w:rsidP="00257D64">
            <w:pPr>
              <w:jc w:val="both"/>
              <w:rPr>
                <w:b/>
                <w:sz w:val="18"/>
                <w:szCs w:val="18"/>
              </w:rPr>
            </w:pPr>
            <w:r w:rsidRPr="00257D64">
              <w:rPr>
                <w:b/>
                <w:sz w:val="18"/>
                <w:szCs w:val="18"/>
              </w:rPr>
              <w:t>16.1.- DESCRIPCIÓN</w:t>
            </w:r>
          </w:p>
          <w:p w14:paraId="6C50B250" w14:textId="77777777" w:rsidR="00257D64" w:rsidRPr="00257D64" w:rsidRDefault="00257D64" w:rsidP="00257D64">
            <w:pPr>
              <w:jc w:val="both"/>
              <w:rPr>
                <w:sz w:val="18"/>
                <w:szCs w:val="18"/>
              </w:rPr>
            </w:pPr>
            <w:r w:rsidRPr="00257D64">
              <w:rPr>
                <w:sz w:val="18"/>
                <w:szCs w:val="18"/>
              </w:rPr>
              <w:t>Este ítem comprende la provisión e instalación de tubería de PVC 1/2” de diámetro de acuerdo a las instrucciones del Supervisor de Obra. Incluye los accesorios en PVC, codos, tees, coplas, niples, uniones universales y otros necesarios para su correcto funcionamiento.</w:t>
            </w:r>
          </w:p>
          <w:p w14:paraId="6ED58D69" w14:textId="77777777" w:rsidR="00257D64" w:rsidRPr="00257D64" w:rsidRDefault="00257D64" w:rsidP="00257D64">
            <w:pPr>
              <w:jc w:val="both"/>
              <w:rPr>
                <w:sz w:val="18"/>
                <w:szCs w:val="18"/>
              </w:rPr>
            </w:pPr>
          </w:p>
          <w:p w14:paraId="119EFA25" w14:textId="77777777" w:rsidR="00257D64" w:rsidRPr="00257D64" w:rsidRDefault="00257D64" w:rsidP="00257D64">
            <w:pPr>
              <w:jc w:val="both"/>
              <w:rPr>
                <w:b/>
                <w:sz w:val="18"/>
                <w:szCs w:val="18"/>
              </w:rPr>
            </w:pPr>
            <w:r w:rsidRPr="00257D64">
              <w:rPr>
                <w:b/>
                <w:sz w:val="18"/>
                <w:szCs w:val="18"/>
              </w:rPr>
              <w:t>16.2.- MATERIALES, HERRAMIENTAS Y EQUIPO</w:t>
            </w:r>
          </w:p>
          <w:p w14:paraId="1AEF20CE" w14:textId="77777777" w:rsidR="00257D64" w:rsidRPr="00257D64" w:rsidRDefault="00257D64" w:rsidP="0095606B">
            <w:pPr>
              <w:numPr>
                <w:ilvl w:val="0"/>
                <w:numId w:val="60"/>
              </w:numPr>
              <w:contextualSpacing/>
              <w:jc w:val="both"/>
              <w:rPr>
                <w:sz w:val="18"/>
                <w:szCs w:val="18"/>
              </w:rPr>
            </w:pPr>
            <w:r w:rsidRPr="00257D64">
              <w:rPr>
                <w:sz w:val="18"/>
                <w:szCs w:val="18"/>
              </w:rPr>
              <w:t>TUBERIA PVC 1/2" E-40</w:t>
            </w:r>
          </w:p>
          <w:p w14:paraId="62CA3DA0" w14:textId="77777777" w:rsidR="00257D64" w:rsidRPr="00257D64" w:rsidRDefault="00257D64" w:rsidP="00257D64">
            <w:pPr>
              <w:jc w:val="both"/>
              <w:rPr>
                <w:sz w:val="18"/>
                <w:szCs w:val="18"/>
              </w:rPr>
            </w:pPr>
            <w:r w:rsidRPr="00257D64">
              <w:rPr>
                <w:sz w:val="18"/>
                <w:szCs w:val="18"/>
              </w:rPr>
              <w:t xml:space="preserve">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w:t>
            </w:r>
            <w:r w:rsidRPr="00257D64">
              <w:rPr>
                <w:sz w:val="18"/>
                <w:szCs w:val="18"/>
              </w:rPr>
              <w:lastRenderedPageBreak/>
              <w:t>adecuada y a satisfacción de la Supervisión de Obra, aclarando que este aspecto no implicará en ningún caso un costo adicional para la Entidad.</w:t>
            </w:r>
          </w:p>
          <w:p w14:paraId="03AB0536" w14:textId="77777777" w:rsidR="00257D64" w:rsidRPr="00257D64" w:rsidRDefault="00257D64" w:rsidP="00257D64">
            <w:pPr>
              <w:jc w:val="both"/>
              <w:rPr>
                <w:sz w:val="18"/>
                <w:szCs w:val="18"/>
              </w:rPr>
            </w:pPr>
            <w:r w:rsidRPr="00257D64">
              <w:rPr>
                <w:sz w:val="18"/>
                <w:szCs w:val="18"/>
              </w:rPr>
              <w:t>El Contratista proporcionará todos los materiales, herramientas y equipo necesarios para la ejecución de los trabajos, los mismos deberán ser aprobados por el Supervisor de Obra. Los materiales a emplearse serán tuberías PVC E-40. Los accesorios como codos, tees, uniones y otros, serán PVC.</w:t>
            </w:r>
          </w:p>
          <w:p w14:paraId="52F3932D" w14:textId="77777777" w:rsidR="00257D64" w:rsidRPr="00257D64" w:rsidRDefault="00257D64" w:rsidP="00257D64">
            <w:pPr>
              <w:jc w:val="both"/>
              <w:rPr>
                <w:sz w:val="18"/>
                <w:szCs w:val="18"/>
              </w:rPr>
            </w:pPr>
            <w:r w:rsidRPr="00257D64">
              <w:rPr>
                <w:sz w:val="18"/>
                <w:szCs w:val="18"/>
              </w:rPr>
              <w:t>Además, deberán cumplir con los siguientes requisitos generales: material homogéneo, sección constante, espesor uniforme, dimensiones, pesos, espesores y estar libres de grietas, abolladuras, aplastamientos y otros.</w:t>
            </w:r>
          </w:p>
          <w:p w14:paraId="656205C7" w14:textId="77777777" w:rsidR="00257D64" w:rsidRPr="00257D64" w:rsidRDefault="00257D64" w:rsidP="00257D64">
            <w:pPr>
              <w:jc w:val="both"/>
              <w:rPr>
                <w:sz w:val="18"/>
                <w:szCs w:val="18"/>
              </w:rPr>
            </w:pPr>
            <w:r w:rsidRPr="00257D64">
              <w:rPr>
                <w:sz w:val="18"/>
                <w:szCs w:val="18"/>
              </w:rPr>
              <w:t>El Contratista estará obligado a reemplazar cualquier pieza que no se encuentre en perfectas condiciones, sin que pueda servir de justificación las causas que hubieran determinado el daño.</w:t>
            </w:r>
          </w:p>
          <w:p w14:paraId="7C849ABA" w14:textId="77777777" w:rsidR="00257D64" w:rsidRPr="00257D64" w:rsidRDefault="00257D64" w:rsidP="00257D64">
            <w:pPr>
              <w:jc w:val="both"/>
              <w:rPr>
                <w:sz w:val="18"/>
                <w:szCs w:val="18"/>
              </w:rPr>
            </w:pPr>
          </w:p>
          <w:p w14:paraId="0630BFF2" w14:textId="77777777" w:rsidR="00257D64" w:rsidRPr="00257D64" w:rsidRDefault="00257D64" w:rsidP="00257D64">
            <w:pPr>
              <w:jc w:val="both"/>
              <w:rPr>
                <w:b/>
                <w:sz w:val="18"/>
                <w:szCs w:val="18"/>
              </w:rPr>
            </w:pPr>
            <w:r w:rsidRPr="00257D64">
              <w:rPr>
                <w:b/>
                <w:sz w:val="18"/>
                <w:szCs w:val="18"/>
              </w:rPr>
              <w:t xml:space="preserve">16.3.- FORMA DE EJECUCIÓN </w:t>
            </w:r>
          </w:p>
          <w:p w14:paraId="17404975" w14:textId="77777777" w:rsidR="00257D64" w:rsidRPr="00257D64" w:rsidRDefault="00257D64" w:rsidP="00257D64">
            <w:pPr>
              <w:jc w:val="both"/>
              <w:rPr>
                <w:sz w:val="18"/>
                <w:szCs w:val="18"/>
              </w:rPr>
            </w:pPr>
            <w:r w:rsidRPr="00257D64">
              <w:rPr>
                <w:sz w:val="18"/>
                <w:szCs w:val="18"/>
              </w:rPr>
              <w:t>Las instalaciones deberán ser ejecutadas siguiendo el diseño señalado por el Supervisor de Obra, respetando las especificaciones presentes.</w:t>
            </w:r>
          </w:p>
          <w:p w14:paraId="184EDD3B" w14:textId="77777777" w:rsidR="00257D64" w:rsidRPr="00257D64" w:rsidRDefault="00257D64" w:rsidP="00257D64">
            <w:pPr>
              <w:jc w:val="both"/>
              <w:rPr>
                <w:sz w:val="18"/>
                <w:szCs w:val="18"/>
              </w:rPr>
            </w:pPr>
            <w:r w:rsidRPr="00257D64">
              <w:rPr>
                <w:sz w:val="18"/>
                <w:szCs w:val="18"/>
              </w:rPr>
              <w:t>Los trabajos se consideraran concluidos, cuando el resultado de las pruebas de presión sean satisfactorias, momento desde el cual comenzara a computarse el periodo de conservación.</w:t>
            </w:r>
          </w:p>
          <w:p w14:paraId="2489DE1A" w14:textId="77777777" w:rsidR="00257D64" w:rsidRPr="00257D64" w:rsidRDefault="00257D64" w:rsidP="00257D64">
            <w:pPr>
              <w:jc w:val="both"/>
              <w:rPr>
                <w:sz w:val="18"/>
                <w:szCs w:val="18"/>
              </w:rPr>
            </w:pPr>
            <w:r w:rsidRPr="00257D64">
              <w:rPr>
                <w:sz w:val="18"/>
                <w:szCs w:val="18"/>
              </w:rPr>
              <w:t>Todo el trabajo deberá ser ejecutado por personal especializado y con amplia experiencia en el ramo. El Contratista deberá incluir en sus precios todos los materiales necesarios para una adecuada instalación que garantice su perfecto funcionamiento. Hasta el montaje de los artefactos, todos los extremos libres de las tuberías deberán llevar tapones roscados, quedando prohibido el uso de papel o madera para tal objeto. Las piezas de conexión a ser utilizadas deberán ser de PVC y de características acordes con las mismas.</w:t>
            </w:r>
          </w:p>
          <w:p w14:paraId="581A51BA" w14:textId="77777777" w:rsidR="00257D64" w:rsidRPr="00257D64" w:rsidRDefault="00257D64" w:rsidP="00257D64">
            <w:pPr>
              <w:jc w:val="both"/>
              <w:rPr>
                <w:sz w:val="18"/>
                <w:szCs w:val="18"/>
              </w:rPr>
            </w:pPr>
            <w:r w:rsidRPr="00257D64">
              <w:rPr>
                <w:sz w:val="18"/>
                <w:szCs w:val="18"/>
              </w:rPr>
              <w:t>Para su instalación el Contratista deberá prever las labores de picado de muro de ladrillo.</w:t>
            </w:r>
          </w:p>
          <w:p w14:paraId="04BE34F3" w14:textId="77777777" w:rsidR="00257D64" w:rsidRPr="00257D64" w:rsidRDefault="00257D64" w:rsidP="00257D64">
            <w:pPr>
              <w:jc w:val="both"/>
              <w:rPr>
                <w:sz w:val="18"/>
                <w:szCs w:val="18"/>
              </w:rPr>
            </w:pPr>
          </w:p>
          <w:p w14:paraId="100202BB" w14:textId="77777777" w:rsidR="00257D64" w:rsidRPr="00257D64" w:rsidRDefault="00257D64" w:rsidP="00257D64">
            <w:pPr>
              <w:jc w:val="both"/>
              <w:rPr>
                <w:b/>
                <w:sz w:val="18"/>
                <w:szCs w:val="18"/>
              </w:rPr>
            </w:pPr>
            <w:r w:rsidRPr="00257D64">
              <w:rPr>
                <w:b/>
                <w:sz w:val="18"/>
                <w:szCs w:val="18"/>
              </w:rPr>
              <w:t xml:space="preserve">16.4.- MEDICIÓN </w:t>
            </w:r>
          </w:p>
          <w:p w14:paraId="382F791B" w14:textId="77777777" w:rsidR="00257D64" w:rsidRPr="00257D64" w:rsidRDefault="00257D64" w:rsidP="00257D64">
            <w:pPr>
              <w:jc w:val="both"/>
              <w:rPr>
                <w:sz w:val="18"/>
                <w:szCs w:val="18"/>
              </w:rPr>
            </w:pPr>
            <w:r w:rsidRPr="00257D64">
              <w:rPr>
                <w:sz w:val="18"/>
                <w:szCs w:val="18"/>
              </w:rPr>
              <w:t>La medición del ítem se realizará por Metro (m), tomando en cuenta solamente la cantidad neta ejecutada.</w:t>
            </w:r>
          </w:p>
          <w:p w14:paraId="1045CAFE" w14:textId="77777777" w:rsidR="00257D64" w:rsidRPr="00257D64" w:rsidRDefault="00257D64" w:rsidP="00257D64">
            <w:pPr>
              <w:jc w:val="both"/>
              <w:rPr>
                <w:sz w:val="18"/>
                <w:szCs w:val="18"/>
              </w:rPr>
            </w:pPr>
          </w:p>
          <w:p w14:paraId="60891F01" w14:textId="77777777" w:rsidR="00257D64" w:rsidRPr="00257D64" w:rsidRDefault="00257D64" w:rsidP="00257D64">
            <w:pPr>
              <w:jc w:val="both"/>
              <w:rPr>
                <w:b/>
                <w:sz w:val="18"/>
                <w:szCs w:val="18"/>
              </w:rPr>
            </w:pPr>
            <w:r w:rsidRPr="00257D64">
              <w:rPr>
                <w:b/>
                <w:sz w:val="18"/>
                <w:szCs w:val="18"/>
              </w:rPr>
              <w:t>16.5.- FORMA DE PAGO</w:t>
            </w:r>
          </w:p>
          <w:p w14:paraId="07775411"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07E0B678" w14:textId="77777777" w:rsidR="00257D64" w:rsidRPr="00257D64" w:rsidRDefault="00257D64" w:rsidP="00257D64">
            <w:pPr>
              <w:jc w:val="both"/>
              <w:rPr>
                <w:sz w:val="18"/>
                <w:szCs w:val="18"/>
              </w:rPr>
            </w:pPr>
          </w:p>
          <w:p w14:paraId="52C4C61A" w14:textId="77777777" w:rsidR="00257D64" w:rsidRPr="00257D64" w:rsidRDefault="00257D64" w:rsidP="00257D64">
            <w:pPr>
              <w:jc w:val="both"/>
              <w:rPr>
                <w:b/>
                <w:color w:val="0070C0"/>
                <w:sz w:val="18"/>
                <w:szCs w:val="18"/>
              </w:rPr>
            </w:pPr>
            <w:r w:rsidRPr="00257D64">
              <w:rPr>
                <w:b/>
                <w:color w:val="0070C0"/>
                <w:sz w:val="18"/>
                <w:szCs w:val="18"/>
              </w:rPr>
              <w:t>ÍTEM 17: REVESTIMIENTO CON CERAMICA</w:t>
            </w:r>
          </w:p>
          <w:p w14:paraId="61F0A93D" w14:textId="77777777" w:rsidR="00257D64" w:rsidRPr="00257D64" w:rsidRDefault="00257D64" w:rsidP="00257D64">
            <w:pPr>
              <w:jc w:val="both"/>
              <w:rPr>
                <w:b/>
                <w:color w:val="0070C0"/>
                <w:sz w:val="18"/>
                <w:szCs w:val="18"/>
              </w:rPr>
            </w:pPr>
            <w:r w:rsidRPr="00257D64">
              <w:rPr>
                <w:b/>
                <w:color w:val="0070C0"/>
                <w:sz w:val="18"/>
                <w:szCs w:val="18"/>
              </w:rPr>
              <w:t>UNIDAD: Metro Cuadrado (M2)</w:t>
            </w:r>
          </w:p>
          <w:p w14:paraId="6899622C" w14:textId="77777777" w:rsidR="00257D64" w:rsidRPr="00257D64" w:rsidRDefault="00257D64" w:rsidP="00257D64">
            <w:pPr>
              <w:jc w:val="both"/>
              <w:rPr>
                <w:sz w:val="18"/>
                <w:szCs w:val="18"/>
              </w:rPr>
            </w:pPr>
          </w:p>
          <w:p w14:paraId="5F582A18" w14:textId="77777777" w:rsidR="00257D64" w:rsidRPr="00257D64" w:rsidRDefault="00257D64" w:rsidP="00257D64">
            <w:pPr>
              <w:jc w:val="both"/>
              <w:rPr>
                <w:b/>
                <w:sz w:val="18"/>
                <w:szCs w:val="18"/>
              </w:rPr>
            </w:pPr>
            <w:r w:rsidRPr="00257D64">
              <w:rPr>
                <w:b/>
                <w:sz w:val="18"/>
                <w:szCs w:val="18"/>
              </w:rPr>
              <w:t>17.1.- DESCRIPCIÓN</w:t>
            </w:r>
          </w:p>
          <w:p w14:paraId="5453BB13" w14:textId="77777777" w:rsidR="00257D64" w:rsidRPr="00257D64" w:rsidRDefault="00257D64" w:rsidP="00257D64">
            <w:pPr>
              <w:jc w:val="both"/>
              <w:rPr>
                <w:sz w:val="18"/>
                <w:szCs w:val="18"/>
              </w:rPr>
            </w:pPr>
            <w:r w:rsidRPr="00257D64">
              <w:rPr>
                <w:sz w:val="18"/>
                <w:szCs w:val="18"/>
              </w:rPr>
              <w:t xml:space="preserve">Este ítem se refiere a la provisión y colocación de cerámica esmaltada de alto tráfico (PEI IV) en los sectores establecidos y/o instruidos por el Supervisor de Obra. </w:t>
            </w:r>
          </w:p>
          <w:p w14:paraId="2B3CB85F" w14:textId="77777777" w:rsidR="00257D64" w:rsidRPr="00257D64" w:rsidRDefault="00257D64" w:rsidP="00257D64">
            <w:pPr>
              <w:jc w:val="both"/>
              <w:rPr>
                <w:sz w:val="18"/>
                <w:szCs w:val="18"/>
              </w:rPr>
            </w:pPr>
          </w:p>
          <w:p w14:paraId="5379E0A3" w14:textId="77777777" w:rsidR="00257D64" w:rsidRPr="00257D64" w:rsidRDefault="00257D64" w:rsidP="00257D64">
            <w:pPr>
              <w:jc w:val="both"/>
              <w:rPr>
                <w:b/>
                <w:sz w:val="18"/>
                <w:szCs w:val="18"/>
              </w:rPr>
            </w:pPr>
            <w:r w:rsidRPr="00257D64">
              <w:rPr>
                <w:b/>
                <w:sz w:val="18"/>
                <w:szCs w:val="18"/>
              </w:rPr>
              <w:t>17.2.- MATERIALES, HERRAMIENTAS Y EQUIPO</w:t>
            </w:r>
          </w:p>
          <w:p w14:paraId="05ABBC0A" w14:textId="77777777" w:rsidR="00257D64" w:rsidRPr="00257D64" w:rsidRDefault="00257D64" w:rsidP="0095606B">
            <w:pPr>
              <w:numPr>
                <w:ilvl w:val="0"/>
                <w:numId w:val="61"/>
              </w:numPr>
              <w:contextualSpacing/>
              <w:jc w:val="both"/>
              <w:rPr>
                <w:sz w:val="18"/>
                <w:szCs w:val="18"/>
              </w:rPr>
            </w:pPr>
            <w:r w:rsidRPr="00257D64">
              <w:rPr>
                <w:sz w:val="18"/>
                <w:szCs w:val="18"/>
              </w:rPr>
              <w:t>CERAMICA DE ALTO TRAFICO (PEI IV)</w:t>
            </w:r>
          </w:p>
          <w:p w14:paraId="2859718C" w14:textId="77777777" w:rsidR="00257D64" w:rsidRPr="00257D64" w:rsidRDefault="00257D64" w:rsidP="0095606B">
            <w:pPr>
              <w:numPr>
                <w:ilvl w:val="0"/>
                <w:numId w:val="61"/>
              </w:numPr>
              <w:contextualSpacing/>
              <w:jc w:val="both"/>
              <w:rPr>
                <w:sz w:val="18"/>
                <w:szCs w:val="18"/>
              </w:rPr>
            </w:pPr>
            <w:r w:rsidRPr="00257D64">
              <w:rPr>
                <w:sz w:val="18"/>
                <w:szCs w:val="18"/>
              </w:rPr>
              <w:t>CEMENTO COLA</w:t>
            </w:r>
          </w:p>
          <w:p w14:paraId="0A65DE41" w14:textId="77777777" w:rsidR="00257D64" w:rsidRPr="00257D64" w:rsidRDefault="00257D64" w:rsidP="00257D64">
            <w:pPr>
              <w:jc w:val="both"/>
              <w:rPr>
                <w:sz w:val="18"/>
                <w:szCs w:val="18"/>
              </w:rPr>
            </w:pPr>
            <w:r w:rsidRPr="00257D64">
              <w:rPr>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010C27A7" w14:textId="77777777" w:rsidR="00257D64" w:rsidRPr="00257D64" w:rsidRDefault="00257D64" w:rsidP="00257D64">
            <w:pPr>
              <w:jc w:val="both"/>
              <w:rPr>
                <w:sz w:val="18"/>
                <w:szCs w:val="18"/>
              </w:rPr>
            </w:pPr>
            <w:r w:rsidRPr="00257D64">
              <w:rPr>
                <w:sz w:val="18"/>
                <w:szCs w:val="18"/>
              </w:rPr>
              <w:t>El Contratista proporcionará todos los materiales, herramientas y equipo necesarios para la ejecución de los trabajos, los mismos deberán ser aprobados por el Supervisor de Obra.</w:t>
            </w:r>
          </w:p>
          <w:p w14:paraId="4A59E272" w14:textId="77777777" w:rsidR="00257D64" w:rsidRPr="00257D64" w:rsidRDefault="00257D64" w:rsidP="00257D64">
            <w:pPr>
              <w:jc w:val="both"/>
              <w:rPr>
                <w:sz w:val="18"/>
                <w:szCs w:val="18"/>
              </w:rPr>
            </w:pPr>
            <w:r w:rsidRPr="00257D64">
              <w:rPr>
                <w:sz w:val="18"/>
                <w:szCs w:val="18"/>
              </w:rPr>
              <w:t>El agua deberá ser limpia, no permitiéndose el empleo de aguas estancadas provenientes de pequeñas lagunas o aquéllas que provengan de alcantarillas, pantanos o ciénagas. Los materiales a emplearse deberán cumplir con los requerimientos especificados por el Supervisor de Obra. Las piezas de cerámica tendrán un espesor uniforme, debiendo la calidad y el color de las mismas ser aprobados por el Supervisor de Obra, las características mínimas de estas deberán ser PEI IV y para ALTO TRAFICO.</w:t>
            </w:r>
          </w:p>
          <w:p w14:paraId="755112C4" w14:textId="77777777" w:rsidR="00257D64" w:rsidRPr="00257D64" w:rsidRDefault="00257D64" w:rsidP="00257D64">
            <w:pPr>
              <w:jc w:val="both"/>
              <w:rPr>
                <w:sz w:val="18"/>
                <w:szCs w:val="18"/>
              </w:rPr>
            </w:pPr>
          </w:p>
          <w:p w14:paraId="4249EF53" w14:textId="77777777" w:rsidR="00257D64" w:rsidRPr="00257D64" w:rsidRDefault="00257D64" w:rsidP="00257D64">
            <w:pPr>
              <w:jc w:val="both"/>
              <w:rPr>
                <w:b/>
                <w:sz w:val="18"/>
                <w:szCs w:val="18"/>
              </w:rPr>
            </w:pPr>
            <w:r w:rsidRPr="00257D64">
              <w:rPr>
                <w:b/>
                <w:sz w:val="18"/>
                <w:szCs w:val="18"/>
              </w:rPr>
              <w:t xml:space="preserve">17.3.- FORMA DE EJECUCIÓN </w:t>
            </w:r>
          </w:p>
          <w:p w14:paraId="296F2263" w14:textId="77777777" w:rsidR="00257D64" w:rsidRPr="00257D64" w:rsidRDefault="00257D64" w:rsidP="00257D64">
            <w:pPr>
              <w:jc w:val="both"/>
              <w:rPr>
                <w:sz w:val="18"/>
                <w:szCs w:val="18"/>
              </w:rPr>
            </w:pPr>
            <w:r w:rsidRPr="00257D64">
              <w:rPr>
                <w:sz w:val="18"/>
                <w:szCs w:val="18"/>
              </w:rPr>
              <w:t xml:space="preserve">Previo al inicio del trabajo, se deberá picar la superficie con cerámica existente. </w:t>
            </w:r>
          </w:p>
          <w:p w14:paraId="278704A3" w14:textId="77777777" w:rsidR="00257D64" w:rsidRPr="00257D64" w:rsidRDefault="00257D64" w:rsidP="00257D64">
            <w:pPr>
              <w:jc w:val="both"/>
              <w:rPr>
                <w:sz w:val="18"/>
                <w:szCs w:val="18"/>
              </w:rPr>
            </w:pPr>
            <w:r w:rsidRPr="00257D64">
              <w:rPr>
                <w:sz w:val="18"/>
                <w:szCs w:val="18"/>
              </w:rPr>
              <w:t>La superficie donde se colocará la cerámica será limpiada, eliminando todo el material suelto u otro tipo de material extraño.</w:t>
            </w:r>
          </w:p>
          <w:p w14:paraId="01C99E6F" w14:textId="77777777" w:rsidR="00257D64" w:rsidRPr="00257D64" w:rsidRDefault="00257D64" w:rsidP="00257D64">
            <w:pPr>
              <w:jc w:val="both"/>
              <w:rPr>
                <w:sz w:val="18"/>
                <w:szCs w:val="18"/>
              </w:rPr>
            </w:pPr>
            <w:r w:rsidRPr="00257D64">
              <w:rPr>
                <w:sz w:val="18"/>
                <w:szCs w:val="18"/>
              </w:rPr>
              <w:t>Sobre la superficie humedecida, se colocarán la capa de cemento cola o adhesivo para cemento y cerámica.</w:t>
            </w:r>
          </w:p>
          <w:p w14:paraId="2ECFCB29" w14:textId="77777777" w:rsidR="00257D64" w:rsidRPr="00257D64" w:rsidRDefault="00257D64" w:rsidP="00257D64">
            <w:pPr>
              <w:jc w:val="both"/>
              <w:rPr>
                <w:sz w:val="18"/>
                <w:szCs w:val="18"/>
              </w:rPr>
            </w:pPr>
            <w:r w:rsidRPr="00257D64">
              <w:rPr>
                <w:sz w:val="18"/>
                <w:szCs w:val="18"/>
              </w:rPr>
              <w:t xml:space="preserve">Las piezas de cerámica serán previamente humedecidas. </w:t>
            </w:r>
          </w:p>
          <w:p w14:paraId="74B1BEA2" w14:textId="77777777" w:rsidR="00257D64" w:rsidRPr="00257D64" w:rsidRDefault="00257D64" w:rsidP="00257D64">
            <w:pPr>
              <w:jc w:val="both"/>
              <w:rPr>
                <w:sz w:val="18"/>
                <w:szCs w:val="18"/>
              </w:rPr>
            </w:pPr>
            <w:r w:rsidRPr="00257D64">
              <w:rPr>
                <w:sz w:val="18"/>
                <w:szCs w:val="18"/>
              </w:rPr>
              <w:t xml:space="preserve">Para consolidar y uniformizar las juntas se colocaran espaciadores o clavos los cuales serán retirados una vez instalada la cerámica. </w:t>
            </w:r>
          </w:p>
          <w:p w14:paraId="61EB3C6B" w14:textId="77777777" w:rsidR="00257D64" w:rsidRPr="00257D64" w:rsidRDefault="00257D64" w:rsidP="00257D64">
            <w:pPr>
              <w:jc w:val="both"/>
              <w:rPr>
                <w:sz w:val="18"/>
                <w:szCs w:val="18"/>
              </w:rPr>
            </w:pPr>
            <w:r w:rsidRPr="00257D64">
              <w:rPr>
                <w:sz w:val="18"/>
                <w:szCs w:val="18"/>
              </w:rPr>
              <w:t>El cemento cola será mezclado mecánicamente y esparcido en forma uniforme sobre la superficie y la cerámica a fin de que no se generan vacíos bajo la cerámica.</w:t>
            </w:r>
          </w:p>
          <w:p w14:paraId="1879C08C" w14:textId="77777777" w:rsidR="00257D64" w:rsidRPr="00257D64" w:rsidRDefault="00257D64" w:rsidP="00257D64">
            <w:pPr>
              <w:jc w:val="both"/>
              <w:rPr>
                <w:sz w:val="18"/>
                <w:szCs w:val="18"/>
              </w:rPr>
            </w:pPr>
            <w:r w:rsidRPr="00257D64">
              <w:rPr>
                <w:sz w:val="18"/>
                <w:szCs w:val="18"/>
              </w:rPr>
              <w:t>Una vez colocadas las piezas de cerámica se realizarán las juntas entre piezas con lechada de cemento puro y ocre de buena calidad del mismo color de la cerámica, estos materiales deberán ser aprobados por el Supervisor de Obra.</w:t>
            </w:r>
          </w:p>
          <w:p w14:paraId="11DC6F03" w14:textId="77777777" w:rsidR="00257D64" w:rsidRPr="00257D64" w:rsidRDefault="00257D64" w:rsidP="00257D64">
            <w:pPr>
              <w:jc w:val="both"/>
              <w:rPr>
                <w:sz w:val="18"/>
                <w:szCs w:val="18"/>
              </w:rPr>
            </w:pPr>
            <w:r w:rsidRPr="00257D64">
              <w:rPr>
                <w:sz w:val="18"/>
                <w:szCs w:val="18"/>
              </w:rPr>
              <w:t>El acabado deberá ser prolijo, con juntas uniformes simétricas y lineales, sin vacíos bajo la cerámica, caso contrario se deberá repetir el trabajo hasta lograr la conformidad del Supervisor de Obra.</w:t>
            </w:r>
          </w:p>
          <w:p w14:paraId="509B89C0" w14:textId="77777777" w:rsidR="00257D64" w:rsidRPr="00257D64" w:rsidRDefault="00257D64" w:rsidP="00257D64">
            <w:pPr>
              <w:jc w:val="both"/>
              <w:rPr>
                <w:sz w:val="18"/>
                <w:szCs w:val="18"/>
              </w:rPr>
            </w:pPr>
            <w:r w:rsidRPr="00257D64">
              <w:rPr>
                <w:sz w:val="18"/>
                <w:szCs w:val="18"/>
              </w:rPr>
              <w:t>Una vez endurecido con pequeños golpes se verificara que no queden vacíos bajo la cerámica, de detectarse los mismos el Contratista deberá retirar las áreas afectadas y nuevamente realizar el colocado a su costo.</w:t>
            </w:r>
          </w:p>
          <w:p w14:paraId="7A006569" w14:textId="77777777" w:rsidR="00257D64" w:rsidRPr="00257D64" w:rsidRDefault="00257D64" w:rsidP="00257D64">
            <w:pPr>
              <w:jc w:val="both"/>
              <w:rPr>
                <w:sz w:val="18"/>
                <w:szCs w:val="18"/>
              </w:rPr>
            </w:pPr>
          </w:p>
          <w:p w14:paraId="7C3F651A" w14:textId="77777777" w:rsidR="00257D64" w:rsidRPr="00257D64" w:rsidRDefault="00257D64" w:rsidP="00257D64">
            <w:pPr>
              <w:jc w:val="both"/>
              <w:rPr>
                <w:b/>
                <w:sz w:val="18"/>
                <w:szCs w:val="18"/>
              </w:rPr>
            </w:pPr>
            <w:r w:rsidRPr="00257D64">
              <w:rPr>
                <w:b/>
                <w:sz w:val="18"/>
                <w:szCs w:val="18"/>
              </w:rPr>
              <w:t xml:space="preserve">17.4.- MEDICIÓN </w:t>
            </w:r>
          </w:p>
          <w:p w14:paraId="27168F4E" w14:textId="77777777" w:rsidR="00257D64" w:rsidRPr="00257D64" w:rsidRDefault="00257D64" w:rsidP="00257D64">
            <w:pPr>
              <w:jc w:val="both"/>
              <w:rPr>
                <w:sz w:val="18"/>
                <w:szCs w:val="18"/>
              </w:rPr>
            </w:pPr>
            <w:r w:rsidRPr="00257D64">
              <w:rPr>
                <w:sz w:val="18"/>
                <w:szCs w:val="18"/>
              </w:rPr>
              <w:t>La medición del ítem se realizará por Metro Cuadrado (m2), tomando en cuenta solamente la cantidad neta ejecutada.</w:t>
            </w:r>
          </w:p>
          <w:p w14:paraId="27847CBA" w14:textId="77777777" w:rsidR="00257D64" w:rsidRPr="00257D64" w:rsidRDefault="00257D64" w:rsidP="00257D64">
            <w:pPr>
              <w:jc w:val="both"/>
              <w:rPr>
                <w:sz w:val="18"/>
                <w:szCs w:val="18"/>
              </w:rPr>
            </w:pPr>
          </w:p>
          <w:p w14:paraId="20B1B9CC" w14:textId="77777777" w:rsidR="00257D64" w:rsidRPr="00257D64" w:rsidRDefault="00257D64" w:rsidP="00257D64">
            <w:pPr>
              <w:jc w:val="both"/>
              <w:rPr>
                <w:b/>
                <w:sz w:val="18"/>
                <w:szCs w:val="18"/>
              </w:rPr>
            </w:pPr>
            <w:r w:rsidRPr="00257D64">
              <w:rPr>
                <w:b/>
                <w:sz w:val="18"/>
                <w:szCs w:val="18"/>
              </w:rPr>
              <w:t>17.5.- FORMA DE PAGO</w:t>
            </w:r>
          </w:p>
          <w:p w14:paraId="5D3192DC"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51DBF443" w14:textId="77777777" w:rsidR="00257D64" w:rsidRPr="00257D64" w:rsidRDefault="00257D64" w:rsidP="00257D64">
            <w:pPr>
              <w:jc w:val="both"/>
              <w:rPr>
                <w:sz w:val="18"/>
                <w:szCs w:val="18"/>
              </w:rPr>
            </w:pPr>
          </w:p>
          <w:p w14:paraId="7E368F38" w14:textId="77777777" w:rsidR="00257D64" w:rsidRPr="00257D64" w:rsidRDefault="00257D64" w:rsidP="00257D64">
            <w:pPr>
              <w:jc w:val="both"/>
              <w:rPr>
                <w:b/>
                <w:color w:val="0070C0"/>
                <w:sz w:val="18"/>
                <w:szCs w:val="18"/>
              </w:rPr>
            </w:pPr>
            <w:r w:rsidRPr="00257D64">
              <w:rPr>
                <w:b/>
                <w:color w:val="0070C0"/>
                <w:sz w:val="18"/>
                <w:szCs w:val="18"/>
              </w:rPr>
              <w:t>ÍTEM 18: MAMPARA DE MELAMINA CON ESTRCTURA METÁLICA</w:t>
            </w:r>
          </w:p>
          <w:p w14:paraId="0E21523B" w14:textId="77777777" w:rsidR="00257D64" w:rsidRPr="00257D64" w:rsidRDefault="00257D64" w:rsidP="00257D64">
            <w:pPr>
              <w:jc w:val="both"/>
              <w:rPr>
                <w:sz w:val="18"/>
                <w:szCs w:val="18"/>
              </w:rPr>
            </w:pPr>
            <w:r w:rsidRPr="00257D64">
              <w:rPr>
                <w:b/>
                <w:color w:val="0070C0"/>
                <w:sz w:val="18"/>
                <w:szCs w:val="18"/>
              </w:rPr>
              <w:t>UNIDAD: Metro Cuadrado (M2)</w:t>
            </w:r>
          </w:p>
          <w:p w14:paraId="2F5C50B7" w14:textId="77777777" w:rsidR="00257D64" w:rsidRPr="00257D64" w:rsidRDefault="00257D64" w:rsidP="00257D64">
            <w:pPr>
              <w:jc w:val="both"/>
              <w:rPr>
                <w:sz w:val="18"/>
                <w:szCs w:val="18"/>
              </w:rPr>
            </w:pPr>
          </w:p>
          <w:p w14:paraId="03914790" w14:textId="77777777" w:rsidR="00257D64" w:rsidRPr="00257D64" w:rsidRDefault="00257D64" w:rsidP="00257D64">
            <w:pPr>
              <w:jc w:val="both"/>
              <w:rPr>
                <w:b/>
                <w:sz w:val="18"/>
                <w:szCs w:val="18"/>
              </w:rPr>
            </w:pPr>
            <w:r w:rsidRPr="00257D64">
              <w:rPr>
                <w:b/>
                <w:sz w:val="18"/>
                <w:szCs w:val="18"/>
              </w:rPr>
              <w:t>18.1.- DESCRIPCIÓN</w:t>
            </w:r>
          </w:p>
          <w:p w14:paraId="777312EF" w14:textId="77777777" w:rsidR="00257D64" w:rsidRPr="00257D64" w:rsidRDefault="00257D64" w:rsidP="00257D64">
            <w:pPr>
              <w:jc w:val="both"/>
              <w:rPr>
                <w:sz w:val="18"/>
                <w:szCs w:val="18"/>
              </w:rPr>
            </w:pPr>
            <w:r w:rsidRPr="00257D64">
              <w:rPr>
                <w:sz w:val="18"/>
                <w:szCs w:val="18"/>
              </w:rPr>
              <w:t>El trabajo se refiere a la construcción de mamparas de melanina de 18mm, incluyendo marco de estructura metálica de soporte instalado de acuerdo a instrucciones del Supervisor de Obra.</w:t>
            </w:r>
          </w:p>
          <w:p w14:paraId="14AA60CD" w14:textId="77777777" w:rsidR="00257D64" w:rsidRPr="00257D64" w:rsidRDefault="00257D64" w:rsidP="00257D64">
            <w:pPr>
              <w:jc w:val="both"/>
              <w:rPr>
                <w:sz w:val="18"/>
                <w:szCs w:val="18"/>
              </w:rPr>
            </w:pPr>
          </w:p>
          <w:p w14:paraId="67504341" w14:textId="77777777" w:rsidR="00257D64" w:rsidRPr="00257D64" w:rsidRDefault="00257D64" w:rsidP="00257D64">
            <w:pPr>
              <w:jc w:val="both"/>
              <w:rPr>
                <w:b/>
                <w:sz w:val="18"/>
                <w:szCs w:val="18"/>
              </w:rPr>
            </w:pPr>
            <w:r w:rsidRPr="00257D64">
              <w:rPr>
                <w:b/>
                <w:sz w:val="18"/>
                <w:szCs w:val="18"/>
              </w:rPr>
              <w:t>18.2.- MATERIALES, HERRAMIENTAS Y EQUIPO</w:t>
            </w:r>
          </w:p>
          <w:p w14:paraId="0D3109F4" w14:textId="77777777" w:rsidR="00257D64" w:rsidRPr="00257D64" w:rsidRDefault="00257D64" w:rsidP="0095606B">
            <w:pPr>
              <w:numPr>
                <w:ilvl w:val="0"/>
                <w:numId w:val="61"/>
              </w:numPr>
              <w:contextualSpacing/>
              <w:jc w:val="both"/>
              <w:rPr>
                <w:sz w:val="18"/>
                <w:szCs w:val="18"/>
              </w:rPr>
            </w:pPr>
            <w:r w:rsidRPr="00257D64">
              <w:rPr>
                <w:sz w:val="18"/>
                <w:szCs w:val="18"/>
              </w:rPr>
              <w:t>TUBO CUADRADO 25x1.5mm</w:t>
            </w:r>
          </w:p>
          <w:p w14:paraId="2D579A5A" w14:textId="77777777" w:rsidR="00257D64" w:rsidRPr="00257D64" w:rsidRDefault="00257D64" w:rsidP="0095606B">
            <w:pPr>
              <w:numPr>
                <w:ilvl w:val="0"/>
                <w:numId w:val="61"/>
              </w:numPr>
              <w:contextualSpacing/>
              <w:jc w:val="both"/>
              <w:rPr>
                <w:sz w:val="18"/>
                <w:szCs w:val="18"/>
              </w:rPr>
            </w:pPr>
            <w:r w:rsidRPr="00257D64">
              <w:rPr>
                <w:sz w:val="18"/>
                <w:szCs w:val="18"/>
              </w:rPr>
              <w:t>MELAMINA DE 18mm</w:t>
            </w:r>
          </w:p>
          <w:p w14:paraId="14C937D4" w14:textId="77777777" w:rsidR="00257D64" w:rsidRPr="00257D64" w:rsidRDefault="00257D64" w:rsidP="0095606B">
            <w:pPr>
              <w:numPr>
                <w:ilvl w:val="0"/>
                <w:numId w:val="61"/>
              </w:numPr>
              <w:contextualSpacing/>
              <w:jc w:val="both"/>
              <w:rPr>
                <w:sz w:val="18"/>
                <w:szCs w:val="18"/>
              </w:rPr>
            </w:pPr>
            <w:r w:rsidRPr="00257D64">
              <w:rPr>
                <w:sz w:val="18"/>
                <w:szCs w:val="18"/>
              </w:rPr>
              <w:t>PLETINA DE 1/2"X1/8”</w:t>
            </w:r>
          </w:p>
          <w:p w14:paraId="066F7E49" w14:textId="77777777" w:rsidR="00257D64" w:rsidRPr="00257D64" w:rsidRDefault="00257D64" w:rsidP="0095606B">
            <w:pPr>
              <w:numPr>
                <w:ilvl w:val="0"/>
                <w:numId w:val="61"/>
              </w:numPr>
              <w:contextualSpacing/>
              <w:jc w:val="both"/>
              <w:rPr>
                <w:sz w:val="18"/>
                <w:szCs w:val="18"/>
              </w:rPr>
            </w:pPr>
            <w:r w:rsidRPr="00257D64">
              <w:rPr>
                <w:sz w:val="18"/>
                <w:szCs w:val="18"/>
              </w:rPr>
              <w:t>TIRAFONDOS</w:t>
            </w:r>
          </w:p>
          <w:p w14:paraId="7E4C67D2" w14:textId="77777777" w:rsidR="00257D64" w:rsidRPr="00257D64" w:rsidRDefault="00257D64" w:rsidP="0095606B">
            <w:pPr>
              <w:numPr>
                <w:ilvl w:val="0"/>
                <w:numId w:val="61"/>
              </w:numPr>
              <w:contextualSpacing/>
              <w:jc w:val="both"/>
              <w:rPr>
                <w:sz w:val="18"/>
                <w:szCs w:val="18"/>
              </w:rPr>
            </w:pPr>
            <w:r w:rsidRPr="00257D64">
              <w:rPr>
                <w:sz w:val="18"/>
                <w:szCs w:val="18"/>
              </w:rPr>
              <w:t>ELECTRODO</w:t>
            </w:r>
          </w:p>
          <w:p w14:paraId="5437D10F" w14:textId="77777777" w:rsidR="00257D64" w:rsidRPr="00257D64" w:rsidRDefault="00257D64" w:rsidP="0095606B">
            <w:pPr>
              <w:numPr>
                <w:ilvl w:val="0"/>
                <w:numId w:val="61"/>
              </w:numPr>
              <w:contextualSpacing/>
              <w:jc w:val="both"/>
              <w:rPr>
                <w:sz w:val="18"/>
                <w:szCs w:val="18"/>
              </w:rPr>
            </w:pPr>
            <w:r w:rsidRPr="00257D64">
              <w:rPr>
                <w:sz w:val="18"/>
                <w:szCs w:val="18"/>
              </w:rPr>
              <w:t>PINTURA ANTICORROSIVA</w:t>
            </w:r>
          </w:p>
          <w:p w14:paraId="7C5C0A55" w14:textId="77777777" w:rsidR="00257D64" w:rsidRPr="00257D64" w:rsidRDefault="00257D64" w:rsidP="00257D64">
            <w:pPr>
              <w:jc w:val="both"/>
              <w:rPr>
                <w:sz w:val="18"/>
                <w:szCs w:val="18"/>
              </w:rPr>
            </w:pPr>
            <w:r w:rsidRPr="00257D64">
              <w:rPr>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72054F91" w14:textId="77777777" w:rsidR="00257D64" w:rsidRPr="00257D64" w:rsidRDefault="00257D64" w:rsidP="00257D64">
            <w:pPr>
              <w:jc w:val="both"/>
              <w:rPr>
                <w:sz w:val="18"/>
                <w:szCs w:val="18"/>
              </w:rPr>
            </w:pPr>
            <w:r w:rsidRPr="00257D64">
              <w:rPr>
                <w:sz w:val="18"/>
                <w:szCs w:val="18"/>
              </w:rPr>
              <w:t>El Contratista proporcionará todos los materiales, herramientas y equipo necesarios para la ejecución de los trabajos, los mismos deberán ser aprobados por el Supervisor de Obra.</w:t>
            </w:r>
          </w:p>
          <w:p w14:paraId="50CA7512" w14:textId="77777777" w:rsidR="00257D64" w:rsidRPr="00257D64" w:rsidRDefault="00257D64" w:rsidP="00257D64">
            <w:pPr>
              <w:jc w:val="both"/>
              <w:rPr>
                <w:sz w:val="18"/>
                <w:szCs w:val="18"/>
              </w:rPr>
            </w:pPr>
            <w:r w:rsidRPr="00257D64">
              <w:rPr>
                <w:sz w:val="18"/>
                <w:szCs w:val="18"/>
              </w:rPr>
              <w:t>Todos los materiales a emplearse deberán merecer la aprobación del Supervisor de Obra</w:t>
            </w:r>
          </w:p>
          <w:p w14:paraId="01FA1613" w14:textId="77777777" w:rsidR="00257D64" w:rsidRPr="00257D64" w:rsidRDefault="00257D64" w:rsidP="00257D64">
            <w:pPr>
              <w:jc w:val="both"/>
              <w:rPr>
                <w:sz w:val="18"/>
                <w:szCs w:val="18"/>
              </w:rPr>
            </w:pPr>
          </w:p>
          <w:p w14:paraId="722D84E8" w14:textId="77777777" w:rsidR="00257D64" w:rsidRPr="00257D64" w:rsidRDefault="00257D64" w:rsidP="00257D64">
            <w:pPr>
              <w:jc w:val="both"/>
              <w:rPr>
                <w:b/>
                <w:sz w:val="18"/>
                <w:szCs w:val="18"/>
              </w:rPr>
            </w:pPr>
            <w:r w:rsidRPr="00257D64">
              <w:rPr>
                <w:b/>
                <w:sz w:val="18"/>
                <w:szCs w:val="18"/>
              </w:rPr>
              <w:t xml:space="preserve">18.3.- FORMA DE EJECUCIÓN </w:t>
            </w:r>
          </w:p>
          <w:p w14:paraId="5750A65A" w14:textId="77777777" w:rsidR="00257D64" w:rsidRPr="00257D64" w:rsidRDefault="00257D64" w:rsidP="00257D64">
            <w:pPr>
              <w:jc w:val="both"/>
              <w:rPr>
                <w:sz w:val="18"/>
                <w:szCs w:val="18"/>
              </w:rPr>
            </w:pPr>
            <w:r w:rsidRPr="00257D64">
              <w:rPr>
                <w:sz w:val="18"/>
                <w:szCs w:val="18"/>
              </w:rPr>
              <w:lastRenderedPageBreak/>
              <w:t>La mampara debe construirse con material de buena calidad, el marco conformará la base de soporte para la melanina instalado según indicaciones del Supervisor de Obra.</w:t>
            </w:r>
          </w:p>
          <w:p w14:paraId="4C0AB505" w14:textId="77777777" w:rsidR="00257D64" w:rsidRPr="00257D64" w:rsidRDefault="00257D64" w:rsidP="00257D64">
            <w:pPr>
              <w:jc w:val="both"/>
              <w:rPr>
                <w:sz w:val="18"/>
                <w:szCs w:val="18"/>
              </w:rPr>
            </w:pPr>
            <w:r w:rsidRPr="00257D64">
              <w:rPr>
                <w:sz w:val="18"/>
                <w:szCs w:val="18"/>
              </w:rPr>
              <w:t>La mampara será instalada en el lugar indicado por el Supervisor de Obra y su acabado será de acuerdo a lo indicado en el proyecto.</w:t>
            </w:r>
          </w:p>
          <w:p w14:paraId="51CF50FD" w14:textId="77777777" w:rsidR="00257D64" w:rsidRPr="00257D64" w:rsidRDefault="00257D64" w:rsidP="00257D64">
            <w:pPr>
              <w:jc w:val="both"/>
              <w:rPr>
                <w:sz w:val="18"/>
                <w:szCs w:val="18"/>
              </w:rPr>
            </w:pPr>
          </w:p>
          <w:p w14:paraId="1962E164" w14:textId="77777777" w:rsidR="00257D64" w:rsidRPr="00257D64" w:rsidRDefault="00257D64" w:rsidP="00257D64">
            <w:pPr>
              <w:jc w:val="both"/>
              <w:rPr>
                <w:b/>
                <w:sz w:val="18"/>
                <w:szCs w:val="18"/>
              </w:rPr>
            </w:pPr>
            <w:r w:rsidRPr="00257D64">
              <w:rPr>
                <w:b/>
                <w:sz w:val="18"/>
                <w:szCs w:val="18"/>
              </w:rPr>
              <w:t xml:space="preserve">18.4.- MEDICIÓN </w:t>
            </w:r>
          </w:p>
          <w:p w14:paraId="016D66E4" w14:textId="77777777" w:rsidR="00257D64" w:rsidRPr="00257D64" w:rsidRDefault="00257D64" w:rsidP="00257D64">
            <w:pPr>
              <w:jc w:val="both"/>
              <w:rPr>
                <w:sz w:val="18"/>
                <w:szCs w:val="18"/>
              </w:rPr>
            </w:pPr>
            <w:r w:rsidRPr="00257D64">
              <w:rPr>
                <w:sz w:val="18"/>
                <w:szCs w:val="18"/>
              </w:rPr>
              <w:t>La medición del ítem se realizará por Metro Cuadrado (m2), tomando en cuenta solamente la cantidad neta ejecutada.</w:t>
            </w:r>
          </w:p>
          <w:p w14:paraId="5D10D6B9" w14:textId="77777777" w:rsidR="00257D64" w:rsidRPr="00257D64" w:rsidRDefault="00257D64" w:rsidP="00257D64">
            <w:pPr>
              <w:jc w:val="both"/>
              <w:rPr>
                <w:sz w:val="18"/>
                <w:szCs w:val="18"/>
              </w:rPr>
            </w:pPr>
          </w:p>
          <w:p w14:paraId="6A0A6341" w14:textId="77777777" w:rsidR="00257D64" w:rsidRPr="00257D64" w:rsidRDefault="00257D64" w:rsidP="00257D64">
            <w:pPr>
              <w:jc w:val="both"/>
              <w:rPr>
                <w:b/>
                <w:sz w:val="18"/>
                <w:szCs w:val="18"/>
              </w:rPr>
            </w:pPr>
            <w:r w:rsidRPr="00257D64">
              <w:rPr>
                <w:b/>
                <w:sz w:val="18"/>
                <w:szCs w:val="18"/>
              </w:rPr>
              <w:t>18.5.- FORMA DE PAGO</w:t>
            </w:r>
          </w:p>
          <w:p w14:paraId="2B8E9712"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18465AF1" w14:textId="77777777" w:rsidR="00257D64" w:rsidRPr="00257D64" w:rsidRDefault="00257D64" w:rsidP="00257D64">
            <w:pPr>
              <w:jc w:val="both"/>
              <w:rPr>
                <w:sz w:val="18"/>
                <w:szCs w:val="18"/>
              </w:rPr>
            </w:pPr>
          </w:p>
          <w:p w14:paraId="5E1B9B60" w14:textId="77777777" w:rsidR="00257D64" w:rsidRPr="00257D64" w:rsidRDefault="00257D64" w:rsidP="00257D64">
            <w:pPr>
              <w:jc w:val="both"/>
              <w:rPr>
                <w:b/>
                <w:color w:val="0070C0"/>
                <w:sz w:val="18"/>
                <w:szCs w:val="18"/>
              </w:rPr>
            </w:pPr>
            <w:r w:rsidRPr="00257D64">
              <w:rPr>
                <w:b/>
                <w:color w:val="0070C0"/>
                <w:sz w:val="18"/>
                <w:szCs w:val="18"/>
              </w:rPr>
              <w:t>ÍTEM 19: CUBIERTA DE CALAMINA GALVANIZADA PREPINTADA TRAPEZOIDAL</w:t>
            </w:r>
          </w:p>
          <w:p w14:paraId="6424AB2F" w14:textId="77777777" w:rsidR="00257D64" w:rsidRPr="00257D64" w:rsidRDefault="00257D64" w:rsidP="00257D64">
            <w:pPr>
              <w:jc w:val="both"/>
              <w:rPr>
                <w:sz w:val="18"/>
                <w:szCs w:val="18"/>
              </w:rPr>
            </w:pPr>
            <w:r w:rsidRPr="00257D64">
              <w:rPr>
                <w:b/>
                <w:color w:val="0070C0"/>
                <w:sz w:val="18"/>
                <w:szCs w:val="18"/>
              </w:rPr>
              <w:t>UNIDAD: Metro Cuadrado (M2)</w:t>
            </w:r>
          </w:p>
          <w:p w14:paraId="6DC806D5" w14:textId="77777777" w:rsidR="00257D64" w:rsidRPr="00257D64" w:rsidRDefault="00257D64" w:rsidP="00257D64">
            <w:pPr>
              <w:jc w:val="both"/>
              <w:rPr>
                <w:sz w:val="18"/>
                <w:szCs w:val="18"/>
              </w:rPr>
            </w:pPr>
          </w:p>
          <w:p w14:paraId="2DBB14A3" w14:textId="77777777" w:rsidR="00257D64" w:rsidRPr="00257D64" w:rsidRDefault="00257D64" w:rsidP="00257D64">
            <w:pPr>
              <w:jc w:val="both"/>
              <w:rPr>
                <w:b/>
                <w:sz w:val="18"/>
                <w:szCs w:val="18"/>
              </w:rPr>
            </w:pPr>
            <w:r w:rsidRPr="00257D64">
              <w:rPr>
                <w:b/>
                <w:sz w:val="18"/>
                <w:szCs w:val="18"/>
              </w:rPr>
              <w:t>19.1.- DESCRIPCIÓN</w:t>
            </w:r>
          </w:p>
          <w:p w14:paraId="7D138368" w14:textId="77777777" w:rsidR="00257D64" w:rsidRPr="00257D64" w:rsidRDefault="00257D64" w:rsidP="00257D64">
            <w:pPr>
              <w:jc w:val="both"/>
              <w:rPr>
                <w:sz w:val="18"/>
                <w:szCs w:val="18"/>
              </w:rPr>
            </w:pPr>
            <w:r w:rsidRPr="00257D64">
              <w:rPr>
                <w:sz w:val="18"/>
                <w:szCs w:val="18"/>
              </w:rPr>
              <w:t>Este ítem se refiere a la provisión e instalación de cubiertas de calamina galvanizada trapezoidal prepintada sobre una estructura de madera existente, y/o instrucciones del Supervisor de Obra.</w:t>
            </w:r>
          </w:p>
          <w:p w14:paraId="70A536F2" w14:textId="77777777" w:rsidR="00257D64" w:rsidRPr="00257D64" w:rsidRDefault="00257D64" w:rsidP="00257D64">
            <w:pPr>
              <w:jc w:val="both"/>
              <w:rPr>
                <w:sz w:val="18"/>
                <w:szCs w:val="18"/>
              </w:rPr>
            </w:pPr>
          </w:p>
          <w:p w14:paraId="0D39E006" w14:textId="77777777" w:rsidR="00257D64" w:rsidRPr="00257D64" w:rsidRDefault="00257D64" w:rsidP="00257D64">
            <w:pPr>
              <w:jc w:val="both"/>
              <w:rPr>
                <w:b/>
                <w:sz w:val="18"/>
                <w:szCs w:val="18"/>
              </w:rPr>
            </w:pPr>
            <w:r w:rsidRPr="00257D64">
              <w:rPr>
                <w:b/>
                <w:sz w:val="18"/>
                <w:szCs w:val="18"/>
              </w:rPr>
              <w:t>19.2.- MATERIALES, HERRAMIENTAS Y EQUIPO</w:t>
            </w:r>
          </w:p>
          <w:p w14:paraId="0053EE45" w14:textId="77777777" w:rsidR="00257D64" w:rsidRPr="00257D64" w:rsidRDefault="00257D64" w:rsidP="0095606B">
            <w:pPr>
              <w:numPr>
                <w:ilvl w:val="0"/>
                <w:numId w:val="62"/>
              </w:numPr>
              <w:contextualSpacing/>
              <w:jc w:val="both"/>
              <w:rPr>
                <w:sz w:val="18"/>
                <w:szCs w:val="18"/>
              </w:rPr>
            </w:pPr>
            <w:r w:rsidRPr="00257D64">
              <w:rPr>
                <w:sz w:val="18"/>
                <w:szCs w:val="18"/>
              </w:rPr>
              <w:t>CALAMINA TRAPEZOIDAL PREPINTADA</w:t>
            </w:r>
          </w:p>
          <w:p w14:paraId="2EE8875D" w14:textId="77777777" w:rsidR="00257D64" w:rsidRPr="00257D64" w:rsidRDefault="00257D64" w:rsidP="0095606B">
            <w:pPr>
              <w:numPr>
                <w:ilvl w:val="0"/>
                <w:numId w:val="62"/>
              </w:numPr>
              <w:contextualSpacing/>
              <w:jc w:val="both"/>
              <w:rPr>
                <w:sz w:val="18"/>
                <w:szCs w:val="18"/>
              </w:rPr>
            </w:pPr>
            <w:r w:rsidRPr="00257D64">
              <w:rPr>
                <w:sz w:val="18"/>
                <w:szCs w:val="18"/>
              </w:rPr>
              <w:t>CLAVO DE CALAMINA</w:t>
            </w:r>
          </w:p>
          <w:p w14:paraId="299DBA67" w14:textId="77777777" w:rsidR="00257D64" w:rsidRPr="00257D64" w:rsidRDefault="00257D64" w:rsidP="00257D64">
            <w:pPr>
              <w:jc w:val="both"/>
              <w:rPr>
                <w:sz w:val="18"/>
                <w:szCs w:val="18"/>
              </w:rPr>
            </w:pPr>
            <w:r w:rsidRPr="00257D64">
              <w:rPr>
                <w:sz w:val="18"/>
                <w:szCs w:val="18"/>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2304CB73" w14:textId="77777777" w:rsidR="00257D64" w:rsidRPr="00257D64" w:rsidRDefault="00257D64" w:rsidP="00257D64">
            <w:pPr>
              <w:jc w:val="both"/>
              <w:rPr>
                <w:sz w:val="18"/>
                <w:szCs w:val="18"/>
              </w:rPr>
            </w:pPr>
            <w:r w:rsidRPr="00257D64">
              <w:rPr>
                <w:sz w:val="18"/>
                <w:szCs w:val="18"/>
              </w:rPr>
              <w:t>La calamina para la cubierta deberá ser trapezoidal y galvanizada y el espesor de la misma deberá corresponder al calibre Nº 28.</w:t>
            </w:r>
          </w:p>
          <w:p w14:paraId="09FDBFF1" w14:textId="77777777" w:rsidR="00257D64" w:rsidRPr="00257D64" w:rsidRDefault="00257D64" w:rsidP="00257D64">
            <w:pPr>
              <w:jc w:val="both"/>
              <w:rPr>
                <w:sz w:val="18"/>
                <w:szCs w:val="18"/>
              </w:rPr>
            </w:pPr>
            <w:r w:rsidRPr="00257D64">
              <w:rPr>
                <w:sz w:val="18"/>
                <w:szCs w:val="18"/>
              </w:rPr>
              <w:t>La cubierta de calamina galvanizada trapezoidal será clavada a los listones mediante clavos galvanizados de cabeza plana (clavos de calamina) de 3 pulgadas de longitud.</w:t>
            </w:r>
          </w:p>
          <w:p w14:paraId="66B926C3" w14:textId="77777777" w:rsidR="00257D64" w:rsidRPr="00257D64" w:rsidRDefault="00257D64" w:rsidP="00257D64">
            <w:pPr>
              <w:jc w:val="both"/>
              <w:rPr>
                <w:sz w:val="18"/>
                <w:szCs w:val="18"/>
              </w:rPr>
            </w:pPr>
            <w:r w:rsidRPr="00257D64">
              <w:rPr>
                <w:sz w:val="18"/>
                <w:szCs w:val="18"/>
              </w:rPr>
              <w:t xml:space="preserve">El traslape entre hojas no podrá ser inferior a 25 cm en el sentido longitudinal y a 1.5 canales en el sentido lateral o según indicaciones del fabricante. </w:t>
            </w:r>
          </w:p>
          <w:p w14:paraId="6810F91A" w14:textId="77777777" w:rsidR="00257D64" w:rsidRPr="00257D64" w:rsidRDefault="00257D64" w:rsidP="00257D64">
            <w:pPr>
              <w:jc w:val="both"/>
              <w:rPr>
                <w:sz w:val="18"/>
                <w:szCs w:val="18"/>
              </w:rPr>
            </w:pPr>
            <w:r w:rsidRPr="00257D64">
              <w:rPr>
                <w:sz w:val="18"/>
                <w:szCs w:val="18"/>
              </w:rPr>
              <w:t>No se permitirá el uso de hojas deformadas por golpes o por haber sido mal almacenadas o utilizadas anteriormente.</w:t>
            </w:r>
          </w:p>
          <w:p w14:paraId="6E315AB8" w14:textId="77777777" w:rsidR="00257D64" w:rsidRPr="00257D64" w:rsidRDefault="00257D64" w:rsidP="00257D64">
            <w:pPr>
              <w:jc w:val="both"/>
              <w:rPr>
                <w:sz w:val="18"/>
                <w:szCs w:val="18"/>
              </w:rPr>
            </w:pPr>
          </w:p>
          <w:p w14:paraId="767243D8" w14:textId="77777777" w:rsidR="00257D64" w:rsidRPr="00257D64" w:rsidRDefault="00257D64" w:rsidP="00257D64">
            <w:pPr>
              <w:jc w:val="both"/>
              <w:rPr>
                <w:b/>
                <w:sz w:val="18"/>
                <w:szCs w:val="18"/>
              </w:rPr>
            </w:pPr>
            <w:r w:rsidRPr="00257D64">
              <w:rPr>
                <w:b/>
                <w:sz w:val="18"/>
                <w:szCs w:val="18"/>
              </w:rPr>
              <w:t xml:space="preserve">19.3.- FORMA DE EJECUCIÓN </w:t>
            </w:r>
          </w:p>
          <w:p w14:paraId="18A1B12E" w14:textId="77777777" w:rsidR="00257D64" w:rsidRPr="00257D64" w:rsidRDefault="00257D64" w:rsidP="00257D64">
            <w:pPr>
              <w:jc w:val="both"/>
              <w:rPr>
                <w:sz w:val="18"/>
                <w:szCs w:val="18"/>
              </w:rPr>
            </w:pPr>
            <w:r w:rsidRPr="00257D64">
              <w:rPr>
                <w:sz w:val="18"/>
                <w:szCs w:val="18"/>
              </w:rPr>
              <w:t>De manera previa a la instalación, el Contratista procederá al retiro de la cubierta existente de los lugares indicados y autorizados por el Supervisor de Obra.</w:t>
            </w:r>
          </w:p>
          <w:p w14:paraId="0E16E0FE" w14:textId="77777777" w:rsidR="00257D64" w:rsidRPr="00257D64" w:rsidRDefault="00257D64" w:rsidP="00257D64">
            <w:pPr>
              <w:jc w:val="both"/>
              <w:rPr>
                <w:sz w:val="18"/>
                <w:szCs w:val="18"/>
              </w:rPr>
            </w:pPr>
            <w:r w:rsidRPr="00257D64">
              <w:rPr>
                <w:sz w:val="18"/>
                <w:szCs w:val="18"/>
              </w:rPr>
              <w:t>La cubierta de calamina galvanizada trapezoidal será clavada a los listones mediante clavos galvanizados de cabeza plana (clavos de calamina) de 3 pulgadas de longitud.</w:t>
            </w:r>
          </w:p>
          <w:p w14:paraId="1EC23B5B" w14:textId="77777777" w:rsidR="00257D64" w:rsidRPr="00257D64" w:rsidRDefault="00257D64" w:rsidP="00257D64">
            <w:pPr>
              <w:jc w:val="both"/>
              <w:rPr>
                <w:sz w:val="18"/>
                <w:szCs w:val="18"/>
              </w:rPr>
            </w:pPr>
            <w:r w:rsidRPr="00257D64">
              <w:rPr>
                <w:sz w:val="18"/>
                <w:szCs w:val="18"/>
              </w:rPr>
              <w:t xml:space="preserve">El traslape entre hojas no podrá ser inferior a 25 cm en el sentido longitudinal y a 1.5 canales en el sentido lateral o según indicaciones del fabricante. </w:t>
            </w:r>
          </w:p>
          <w:p w14:paraId="1C6BC5B0" w14:textId="77777777" w:rsidR="00257D64" w:rsidRPr="00257D64" w:rsidRDefault="00257D64" w:rsidP="00257D64">
            <w:pPr>
              <w:jc w:val="both"/>
              <w:rPr>
                <w:sz w:val="18"/>
                <w:szCs w:val="18"/>
              </w:rPr>
            </w:pPr>
            <w:r w:rsidRPr="00257D64">
              <w:rPr>
                <w:sz w:val="18"/>
                <w:szCs w:val="18"/>
              </w:rPr>
              <w:t>No se permitirá el uso de hojas deformadas por golpes o por haber sido mal almacenadas o utilizadas anteriormente.</w:t>
            </w:r>
          </w:p>
          <w:p w14:paraId="6D8BAA2E" w14:textId="77777777" w:rsidR="00257D64" w:rsidRPr="00257D64" w:rsidRDefault="00257D64" w:rsidP="00257D64">
            <w:pPr>
              <w:jc w:val="both"/>
              <w:rPr>
                <w:sz w:val="18"/>
                <w:szCs w:val="18"/>
              </w:rPr>
            </w:pPr>
            <w:r w:rsidRPr="00257D64">
              <w:rPr>
                <w:sz w:val="18"/>
                <w:szCs w:val="18"/>
              </w:rPr>
              <w:t xml:space="preserve">Es de absoluta responsabilidad la estabilidad de la estructura de madera apoyada sobre los muros y fija en los mismos. Sobre las vigas de 2x4 pulgadas se debe clavar las correas de 2x2 separadas cada 60 cm mínimo. Sobre la que corresponde la instalación de calamina galvanizada este material será de forma y tamaño aprobado por el Supervisor de Obra. </w:t>
            </w:r>
          </w:p>
          <w:p w14:paraId="220C9E39" w14:textId="77777777" w:rsidR="00257D64" w:rsidRPr="00257D64" w:rsidRDefault="00257D64" w:rsidP="00257D64">
            <w:pPr>
              <w:jc w:val="both"/>
              <w:rPr>
                <w:sz w:val="18"/>
                <w:szCs w:val="18"/>
              </w:rPr>
            </w:pPr>
          </w:p>
          <w:p w14:paraId="591EBFC1" w14:textId="77777777" w:rsidR="00257D64" w:rsidRPr="00257D64" w:rsidRDefault="00257D64" w:rsidP="00257D64">
            <w:pPr>
              <w:jc w:val="both"/>
              <w:rPr>
                <w:b/>
                <w:sz w:val="18"/>
                <w:szCs w:val="18"/>
              </w:rPr>
            </w:pPr>
            <w:r w:rsidRPr="00257D64">
              <w:rPr>
                <w:b/>
                <w:sz w:val="18"/>
                <w:szCs w:val="18"/>
              </w:rPr>
              <w:t xml:space="preserve">19.4.- MEDICIÓN </w:t>
            </w:r>
          </w:p>
          <w:p w14:paraId="0BAF4128" w14:textId="77777777" w:rsidR="00257D64" w:rsidRPr="00257D64" w:rsidRDefault="00257D64" w:rsidP="00257D64">
            <w:pPr>
              <w:jc w:val="both"/>
              <w:rPr>
                <w:sz w:val="18"/>
                <w:szCs w:val="18"/>
              </w:rPr>
            </w:pPr>
            <w:r w:rsidRPr="00257D64">
              <w:rPr>
                <w:sz w:val="18"/>
                <w:szCs w:val="18"/>
              </w:rPr>
              <w:t>La medición del ítem se realizará por Metro Cuadrado (m2), tomando en cuenta solamente la cantidad neta ejecutada.</w:t>
            </w:r>
          </w:p>
          <w:p w14:paraId="5D63608A" w14:textId="77777777" w:rsidR="00257D64" w:rsidRPr="00257D64" w:rsidRDefault="00257D64" w:rsidP="00257D64">
            <w:pPr>
              <w:jc w:val="both"/>
              <w:rPr>
                <w:sz w:val="18"/>
                <w:szCs w:val="18"/>
              </w:rPr>
            </w:pPr>
          </w:p>
          <w:p w14:paraId="487B7323" w14:textId="77777777" w:rsidR="00257D64" w:rsidRPr="00257D64" w:rsidRDefault="00257D64" w:rsidP="00257D64">
            <w:pPr>
              <w:jc w:val="both"/>
              <w:rPr>
                <w:b/>
                <w:sz w:val="18"/>
                <w:szCs w:val="18"/>
              </w:rPr>
            </w:pPr>
            <w:r w:rsidRPr="00257D64">
              <w:rPr>
                <w:b/>
                <w:sz w:val="18"/>
                <w:szCs w:val="18"/>
              </w:rPr>
              <w:t>19.5.- FORMA DE PAGO</w:t>
            </w:r>
          </w:p>
          <w:p w14:paraId="42FCD9DC" w14:textId="77777777" w:rsidR="00257D64" w:rsidRPr="00257D64" w:rsidRDefault="00257D64" w:rsidP="00257D64">
            <w:pPr>
              <w:jc w:val="both"/>
              <w:rPr>
                <w:sz w:val="18"/>
                <w:szCs w:val="18"/>
              </w:rPr>
            </w:pPr>
            <w:r w:rsidRPr="00257D64">
              <w:rPr>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p w14:paraId="793EA615" w14:textId="77777777" w:rsidR="00257D64" w:rsidRPr="00257D64" w:rsidRDefault="00257D64" w:rsidP="00257D64">
            <w:pPr>
              <w:jc w:val="both"/>
              <w:rPr>
                <w:sz w:val="18"/>
                <w:szCs w:val="18"/>
              </w:rPr>
            </w:pPr>
          </w:p>
          <w:p w14:paraId="737679AC" w14:textId="77777777" w:rsidR="00257D64" w:rsidRPr="00257D64" w:rsidRDefault="00257D64" w:rsidP="00257D64">
            <w:pPr>
              <w:jc w:val="both"/>
              <w:rPr>
                <w:rFonts w:cs="Arial"/>
                <w:b/>
                <w:bCs/>
                <w:color w:val="0070C0"/>
                <w:sz w:val="18"/>
                <w:szCs w:val="18"/>
              </w:rPr>
            </w:pPr>
            <w:r w:rsidRPr="00257D64">
              <w:rPr>
                <w:rFonts w:cs="Arial"/>
                <w:b/>
                <w:bCs/>
                <w:color w:val="0070C0"/>
                <w:sz w:val="18"/>
                <w:szCs w:val="18"/>
              </w:rPr>
              <w:t>ÍTEM 20: LIMPIEZA GENERAL</w:t>
            </w:r>
          </w:p>
          <w:p w14:paraId="2326BA0A" w14:textId="77777777" w:rsidR="00257D64" w:rsidRPr="00257D64" w:rsidRDefault="00257D64" w:rsidP="00257D64">
            <w:pPr>
              <w:jc w:val="both"/>
              <w:rPr>
                <w:rFonts w:cs="Arial"/>
                <w:sz w:val="18"/>
                <w:szCs w:val="18"/>
              </w:rPr>
            </w:pPr>
            <w:r w:rsidRPr="00257D64">
              <w:rPr>
                <w:rFonts w:cs="Arial"/>
                <w:b/>
                <w:bCs/>
                <w:color w:val="0070C0"/>
                <w:sz w:val="18"/>
                <w:szCs w:val="18"/>
              </w:rPr>
              <w:t>UNIDAD: GLOBAL (GLB)</w:t>
            </w:r>
          </w:p>
          <w:p w14:paraId="1FBBE388" w14:textId="77777777" w:rsidR="00257D64" w:rsidRPr="00257D64" w:rsidRDefault="00257D64" w:rsidP="00257D64">
            <w:pPr>
              <w:jc w:val="both"/>
              <w:rPr>
                <w:rFonts w:cs="Arial"/>
                <w:sz w:val="18"/>
                <w:szCs w:val="18"/>
              </w:rPr>
            </w:pPr>
          </w:p>
          <w:p w14:paraId="0614A057" w14:textId="77777777" w:rsidR="00257D64" w:rsidRPr="00257D64" w:rsidRDefault="00257D64" w:rsidP="00257D64">
            <w:pPr>
              <w:jc w:val="both"/>
              <w:rPr>
                <w:rFonts w:cs="Arial"/>
                <w:b/>
                <w:bCs/>
                <w:sz w:val="18"/>
                <w:szCs w:val="18"/>
              </w:rPr>
            </w:pPr>
            <w:r w:rsidRPr="00257D64">
              <w:rPr>
                <w:rFonts w:cs="Arial"/>
                <w:b/>
                <w:bCs/>
                <w:sz w:val="18"/>
                <w:szCs w:val="18"/>
              </w:rPr>
              <w:t>20.1.- DESCRIPCIÓN</w:t>
            </w:r>
          </w:p>
          <w:p w14:paraId="6057EB77" w14:textId="77777777" w:rsidR="00257D64" w:rsidRPr="00257D64" w:rsidRDefault="00257D64" w:rsidP="00257D64">
            <w:pPr>
              <w:jc w:val="both"/>
              <w:rPr>
                <w:rFonts w:cs="Arial"/>
                <w:sz w:val="18"/>
                <w:szCs w:val="18"/>
              </w:rPr>
            </w:pPr>
            <w:r w:rsidRPr="00257D64">
              <w:rPr>
                <w:rFonts w:cs="Arial"/>
                <w:sz w:val="18"/>
                <w:szCs w:val="18"/>
              </w:rPr>
              <w:t xml:space="preserve">Este ítem comprende todos los trabajos relacionados con el retiro y traslado de material no utilizado en la obra, limpieza del área de intervención, retiro y traslado de los materiales utilizados en la construcción de la oficina de obra y depósito temporal, traslado de escombros hacia el botadero autorizado por el GAMLP. </w:t>
            </w:r>
          </w:p>
          <w:p w14:paraId="27F12779" w14:textId="77777777" w:rsidR="00257D64" w:rsidRPr="00257D64" w:rsidRDefault="00257D64" w:rsidP="00257D64">
            <w:pPr>
              <w:jc w:val="both"/>
              <w:rPr>
                <w:rFonts w:cs="Arial"/>
                <w:sz w:val="18"/>
                <w:szCs w:val="18"/>
              </w:rPr>
            </w:pPr>
          </w:p>
          <w:p w14:paraId="69840E5E" w14:textId="77777777" w:rsidR="00257D64" w:rsidRPr="00257D64" w:rsidRDefault="00257D64" w:rsidP="00257D64">
            <w:pPr>
              <w:jc w:val="both"/>
              <w:rPr>
                <w:rFonts w:cs="Arial"/>
                <w:b/>
                <w:bCs/>
                <w:sz w:val="18"/>
                <w:szCs w:val="18"/>
              </w:rPr>
            </w:pPr>
            <w:r w:rsidRPr="00257D64">
              <w:rPr>
                <w:rFonts w:cs="Arial"/>
                <w:b/>
                <w:bCs/>
                <w:sz w:val="18"/>
                <w:szCs w:val="18"/>
              </w:rPr>
              <w:t xml:space="preserve">20.2.- MATERIALES, HERRAMIENTAS Y EQUIPO   </w:t>
            </w:r>
          </w:p>
          <w:p w14:paraId="0A281BF2" w14:textId="77777777" w:rsidR="00257D64" w:rsidRPr="00257D64" w:rsidRDefault="00257D64" w:rsidP="0095606B">
            <w:pPr>
              <w:numPr>
                <w:ilvl w:val="0"/>
                <w:numId w:val="56"/>
              </w:numPr>
              <w:contextualSpacing/>
              <w:jc w:val="both"/>
              <w:rPr>
                <w:rFonts w:cs="Arial"/>
                <w:sz w:val="18"/>
                <w:szCs w:val="18"/>
              </w:rPr>
            </w:pPr>
            <w:r w:rsidRPr="00257D64">
              <w:rPr>
                <w:rFonts w:cs="Arial"/>
                <w:sz w:val="18"/>
                <w:szCs w:val="18"/>
              </w:rPr>
              <w:t>MATERIAL DE LIMPIEZA</w:t>
            </w:r>
          </w:p>
          <w:p w14:paraId="3FC4C6B1" w14:textId="77777777" w:rsidR="00257D64" w:rsidRPr="00257D64" w:rsidRDefault="00257D64" w:rsidP="00257D64">
            <w:pPr>
              <w:jc w:val="both"/>
              <w:rPr>
                <w:rFonts w:cs="Arial"/>
                <w:sz w:val="18"/>
                <w:szCs w:val="18"/>
              </w:rPr>
            </w:pPr>
            <w:r w:rsidRPr="00257D64">
              <w:rPr>
                <w:rFonts w:cs="Arial"/>
                <w:sz w:val="18"/>
                <w:szCs w:val="18"/>
              </w:rPr>
              <w:t>El Contratista proporcionará todos los materiales, herramientas y equipos necesarios para el retiro de escombros y limpieza al final de la obra.</w:t>
            </w:r>
          </w:p>
          <w:p w14:paraId="7B073B7B" w14:textId="77777777" w:rsidR="00257D64" w:rsidRPr="00257D64" w:rsidRDefault="00257D64" w:rsidP="00257D64">
            <w:pPr>
              <w:jc w:val="both"/>
              <w:rPr>
                <w:rFonts w:cs="Arial"/>
                <w:sz w:val="18"/>
                <w:szCs w:val="18"/>
              </w:rPr>
            </w:pPr>
            <w:r w:rsidRPr="00257D64">
              <w:rPr>
                <w:rFonts w:cs="Arial"/>
                <w:sz w:val="18"/>
                <w:szCs w:val="18"/>
              </w:rPr>
              <w:t xml:space="preserve"> </w:t>
            </w:r>
          </w:p>
          <w:p w14:paraId="5F81CCF3" w14:textId="77777777" w:rsidR="00257D64" w:rsidRPr="00257D64" w:rsidRDefault="00257D64" w:rsidP="00257D64">
            <w:pPr>
              <w:jc w:val="both"/>
              <w:rPr>
                <w:rFonts w:cs="Arial"/>
                <w:b/>
                <w:bCs/>
                <w:sz w:val="18"/>
                <w:szCs w:val="18"/>
              </w:rPr>
            </w:pPr>
            <w:r w:rsidRPr="00257D64">
              <w:rPr>
                <w:rFonts w:cs="Arial"/>
                <w:b/>
                <w:bCs/>
                <w:sz w:val="18"/>
                <w:szCs w:val="18"/>
              </w:rPr>
              <w:t xml:space="preserve">20.3.- FORMA DE EJECUCIÓN </w:t>
            </w:r>
          </w:p>
          <w:p w14:paraId="11A07C71" w14:textId="77777777" w:rsidR="00257D64" w:rsidRPr="00257D64" w:rsidRDefault="00257D64" w:rsidP="00257D64">
            <w:pPr>
              <w:jc w:val="both"/>
              <w:rPr>
                <w:rFonts w:cs="Arial"/>
                <w:sz w:val="18"/>
                <w:szCs w:val="18"/>
              </w:rPr>
            </w:pPr>
            <w:r w:rsidRPr="00257D64">
              <w:rPr>
                <w:rFonts w:cs="Arial"/>
                <w:sz w:val="18"/>
                <w:szCs w:val="18"/>
              </w:rPr>
              <w:t>Se acopiará todo el escombro y basura generada en la ejecución de la obra en el lugar autorizado por el Supervisor de Obra. Se deberá transportar el escombro y basura generada hasta botaderos municipales autorizados sin costo para la entidad Contratante.</w:t>
            </w:r>
          </w:p>
          <w:p w14:paraId="54D2BFAF" w14:textId="77777777" w:rsidR="00257D64" w:rsidRPr="00257D64" w:rsidRDefault="00257D64" w:rsidP="00257D64">
            <w:pPr>
              <w:jc w:val="both"/>
              <w:rPr>
                <w:rFonts w:cs="Arial"/>
                <w:sz w:val="18"/>
                <w:szCs w:val="18"/>
              </w:rPr>
            </w:pPr>
            <w:r w:rsidRPr="00257D64">
              <w:rPr>
                <w:rFonts w:cs="Arial"/>
                <w:sz w:val="18"/>
                <w:szCs w:val="18"/>
              </w:rPr>
              <w:t xml:space="preserve"> </w:t>
            </w:r>
          </w:p>
          <w:p w14:paraId="3410851A" w14:textId="77777777" w:rsidR="00257D64" w:rsidRPr="00257D64" w:rsidRDefault="00257D64" w:rsidP="00257D64">
            <w:pPr>
              <w:jc w:val="both"/>
              <w:rPr>
                <w:rFonts w:cs="Arial"/>
                <w:b/>
                <w:bCs/>
                <w:sz w:val="18"/>
                <w:szCs w:val="18"/>
              </w:rPr>
            </w:pPr>
            <w:r w:rsidRPr="00257D64">
              <w:rPr>
                <w:rFonts w:cs="Arial"/>
                <w:b/>
                <w:bCs/>
                <w:sz w:val="18"/>
                <w:szCs w:val="18"/>
              </w:rPr>
              <w:t>20.4.- MEDICIÓN</w:t>
            </w:r>
          </w:p>
          <w:p w14:paraId="78CEF8D4" w14:textId="77777777" w:rsidR="00257D64" w:rsidRPr="00257D64" w:rsidRDefault="00257D64" w:rsidP="00257D64">
            <w:pPr>
              <w:jc w:val="both"/>
              <w:rPr>
                <w:rFonts w:cs="Arial"/>
                <w:sz w:val="18"/>
                <w:szCs w:val="18"/>
              </w:rPr>
            </w:pPr>
            <w:r w:rsidRPr="00257D64">
              <w:rPr>
                <w:rFonts w:cs="Arial"/>
                <w:sz w:val="18"/>
                <w:szCs w:val="18"/>
              </w:rPr>
              <w:t>La medición del ítem se realizará de manera Global (glb), tomando en cuenta solamente la cantidad neta ejecutada.</w:t>
            </w:r>
          </w:p>
          <w:p w14:paraId="372CDAAC" w14:textId="77777777" w:rsidR="00257D64" w:rsidRPr="00257D64" w:rsidRDefault="00257D64" w:rsidP="00257D64">
            <w:pPr>
              <w:jc w:val="both"/>
              <w:rPr>
                <w:rFonts w:cs="Arial"/>
                <w:sz w:val="18"/>
                <w:szCs w:val="18"/>
              </w:rPr>
            </w:pPr>
          </w:p>
          <w:p w14:paraId="4ECDC37D" w14:textId="77777777" w:rsidR="00257D64" w:rsidRPr="00257D64" w:rsidRDefault="00257D64" w:rsidP="00257D64">
            <w:pPr>
              <w:jc w:val="both"/>
              <w:rPr>
                <w:rFonts w:cs="Arial"/>
                <w:b/>
                <w:bCs/>
                <w:sz w:val="18"/>
                <w:szCs w:val="18"/>
              </w:rPr>
            </w:pPr>
            <w:r w:rsidRPr="00257D64">
              <w:rPr>
                <w:rFonts w:cs="Arial"/>
                <w:b/>
                <w:bCs/>
                <w:sz w:val="18"/>
                <w:szCs w:val="18"/>
              </w:rPr>
              <w:t>20.5.- FORMA DE PAGO</w:t>
            </w:r>
          </w:p>
          <w:p w14:paraId="46D1656E" w14:textId="77777777" w:rsidR="00257D64" w:rsidRPr="00257D64" w:rsidRDefault="00257D64" w:rsidP="00257D64">
            <w:pPr>
              <w:jc w:val="both"/>
              <w:rPr>
                <w:sz w:val="18"/>
                <w:szCs w:val="18"/>
              </w:rPr>
            </w:pPr>
            <w:r w:rsidRPr="00257D64">
              <w:rPr>
                <w:rFonts w:cs="Arial"/>
                <w:sz w:val="18"/>
                <w:szCs w:val="18"/>
              </w:rPr>
              <w:t>El trabajo ejecutado tal como lo describe la presente especificación técnica, medido en la forma indicada en el punto anterior, será pagado al precio unitario de la propuesta aceptada. Dicho precio incluye materiales, mano de obra, herramientas, equipo y otros gastos que sean necesarios para la adecuada y correcta ejecución.</w:t>
            </w:r>
          </w:p>
        </w:tc>
      </w:tr>
      <w:tr w:rsidR="00257D64" w:rsidRPr="00257D64" w14:paraId="00AEE060" w14:textId="77777777" w:rsidTr="00257D64">
        <w:tc>
          <w:tcPr>
            <w:tcW w:w="379" w:type="dxa"/>
            <w:shd w:val="clear" w:color="auto" w:fill="B4C6E7"/>
            <w:vAlign w:val="center"/>
          </w:tcPr>
          <w:p w14:paraId="5DE62712" w14:textId="77777777" w:rsidR="00257D64" w:rsidRPr="00257D64" w:rsidRDefault="00257D64" w:rsidP="00257D64">
            <w:pPr>
              <w:jc w:val="center"/>
              <w:rPr>
                <w:b/>
                <w:bCs/>
                <w:sz w:val="18"/>
                <w:szCs w:val="18"/>
              </w:rPr>
            </w:pPr>
            <w:r w:rsidRPr="00257D64">
              <w:rPr>
                <w:b/>
                <w:bCs/>
                <w:sz w:val="18"/>
                <w:szCs w:val="18"/>
              </w:rPr>
              <w:lastRenderedPageBreak/>
              <w:t>C</w:t>
            </w:r>
          </w:p>
        </w:tc>
        <w:tc>
          <w:tcPr>
            <w:tcW w:w="9250" w:type="dxa"/>
            <w:shd w:val="clear" w:color="auto" w:fill="B4C6E7"/>
          </w:tcPr>
          <w:p w14:paraId="6175D666" w14:textId="77777777" w:rsidR="00257D64" w:rsidRPr="00257D64" w:rsidRDefault="00257D64" w:rsidP="00257D64">
            <w:pPr>
              <w:jc w:val="both"/>
              <w:rPr>
                <w:b/>
                <w:bCs/>
                <w:sz w:val="18"/>
                <w:szCs w:val="18"/>
              </w:rPr>
            </w:pPr>
            <w:r w:rsidRPr="00257D64">
              <w:rPr>
                <w:b/>
                <w:bCs/>
                <w:sz w:val="18"/>
                <w:szCs w:val="18"/>
              </w:rPr>
              <w:t>RESPONSABILIDAD DE LA EMPRESA CONTRATADA</w:t>
            </w:r>
          </w:p>
        </w:tc>
      </w:tr>
      <w:tr w:rsidR="00257D64" w:rsidRPr="00257D64" w14:paraId="432C0152" w14:textId="77777777" w:rsidTr="00257D64">
        <w:tc>
          <w:tcPr>
            <w:tcW w:w="379" w:type="dxa"/>
            <w:tcBorders>
              <w:bottom w:val="single" w:sz="4" w:space="0" w:color="auto"/>
            </w:tcBorders>
            <w:vAlign w:val="center"/>
          </w:tcPr>
          <w:p w14:paraId="4FE263C5" w14:textId="77777777" w:rsidR="00257D64" w:rsidRPr="00257D64" w:rsidRDefault="00257D64" w:rsidP="00257D64">
            <w:pPr>
              <w:jc w:val="center"/>
              <w:rPr>
                <w:sz w:val="18"/>
                <w:szCs w:val="18"/>
              </w:rPr>
            </w:pPr>
          </w:p>
        </w:tc>
        <w:tc>
          <w:tcPr>
            <w:tcW w:w="9250" w:type="dxa"/>
            <w:tcBorders>
              <w:bottom w:val="single" w:sz="4" w:space="0" w:color="auto"/>
            </w:tcBorders>
          </w:tcPr>
          <w:p w14:paraId="3B1A4C71" w14:textId="77777777" w:rsidR="00257D64" w:rsidRPr="00257D64" w:rsidRDefault="00257D64" w:rsidP="00257D64">
            <w:pPr>
              <w:jc w:val="both"/>
              <w:rPr>
                <w:sz w:val="18"/>
                <w:szCs w:val="18"/>
              </w:rPr>
            </w:pPr>
            <w:r w:rsidRPr="00257D64">
              <w:rPr>
                <w:sz w:val="18"/>
                <w:szCs w:val="18"/>
              </w:rPr>
              <w:t>La empresa contratada deberá 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 0108 y la Resolución Ministerial N° 527/09 de fecha 10 de agosto de 2009, aspecto que será verificado por el Supervisor de Obra en coordinación con la Subgerencia de Gestión de Riesgos.</w:t>
            </w:r>
          </w:p>
          <w:p w14:paraId="7AF3621D" w14:textId="77777777" w:rsidR="00257D64" w:rsidRPr="00257D64" w:rsidRDefault="00257D64" w:rsidP="00257D64">
            <w:pPr>
              <w:jc w:val="both"/>
              <w:rPr>
                <w:sz w:val="18"/>
                <w:szCs w:val="18"/>
              </w:rPr>
            </w:pPr>
          </w:p>
          <w:p w14:paraId="6607F548" w14:textId="77777777" w:rsidR="00257D64" w:rsidRPr="00257D64" w:rsidRDefault="00257D64" w:rsidP="00257D64">
            <w:pPr>
              <w:jc w:val="both"/>
              <w:rPr>
                <w:sz w:val="18"/>
                <w:szCs w:val="18"/>
              </w:rPr>
            </w:pPr>
            <w:r w:rsidRPr="00257D64">
              <w:rPr>
                <w:sz w:val="18"/>
                <w:szCs w:val="18"/>
              </w:rPr>
              <w:t>Previo al inicio de la ejecución de la obra la empresa contratada deberá presentar al Supervisor de Obra el protocolo de bioseguridad (medidas de prevención e higiene) para los trabajadores, mismo que será implementado en la obra con el objeto de evitar el contagio del COVID-19.</w:t>
            </w:r>
          </w:p>
          <w:p w14:paraId="5A59CA02" w14:textId="77777777" w:rsidR="00257D64" w:rsidRPr="00257D64" w:rsidRDefault="00257D64" w:rsidP="00257D64">
            <w:pPr>
              <w:jc w:val="both"/>
              <w:rPr>
                <w:sz w:val="18"/>
                <w:szCs w:val="18"/>
              </w:rPr>
            </w:pPr>
          </w:p>
          <w:p w14:paraId="41A79C6C" w14:textId="77777777" w:rsidR="00257D64" w:rsidRPr="00257D64" w:rsidRDefault="00257D64" w:rsidP="00257D64">
            <w:pPr>
              <w:jc w:val="both"/>
              <w:rPr>
                <w:sz w:val="18"/>
                <w:szCs w:val="18"/>
              </w:rPr>
            </w:pPr>
            <w:r w:rsidRPr="00257D64">
              <w:rPr>
                <w:sz w:val="18"/>
                <w:szCs w:val="18"/>
              </w:rPr>
              <w:t>En caso de emergencia en la que pudiera afectarse la seguridad del personal de la obra, deberá tomar las medidas que juzgue prudentes para evitar daños o pérdidas, sin exigir por ello remuneración alguna.</w:t>
            </w:r>
          </w:p>
          <w:p w14:paraId="5628B213" w14:textId="77777777" w:rsidR="00257D64" w:rsidRPr="00257D64" w:rsidRDefault="00257D64" w:rsidP="00257D64">
            <w:pPr>
              <w:jc w:val="both"/>
              <w:rPr>
                <w:sz w:val="18"/>
                <w:szCs w:val="18"/>
              </w:rPr>
            </w:pPr>
          </w:p>
          <w:p w14:paraId="724470BF" w14:textId="77777777" w:rsidR="00257D64" w:rsidRPr="00257D64" w:rsidRDefault="00257D64" w:rsidP="00257D64">
            <w:pPr>
              <w:jc w:val="both"/>
              <w:rPr>
                <w:sz w:val="18"/>
                <w:szCs w:val="18"/>
              </w:rPr>
            </w:pPr>
            <w:r w:rsidRPr="00257D64">
              <w:rPr>
                <w:sz w:val="18"/>
                <w:szCs w:val="18"/>
              </w:rPr>
              <w:t>Los daños y/o problemas causados a las instalaciones (ductos e instalaciones eléctricas y otros) durante la ejecución de la obra, deberán ser reparados por el Contratista sin derecho a pago alguno y cumplir con todas las instrucciones del Supervisor de Obra relacionadas con el trabajo.</w:t>
            </w:r>
          </w:p>
          <w:p w14:paraId="46A6342A" w14:textId="77777777" w:rsidR="00257D64" w:rsidRPr="00257D64" w:rsidRDefault="00257D64" w:rsidP="00257D64">
            <w:pPr>
              <w:jc w:val="both"/>
              <w:rPr>
                <w:sz w:val="18"/>
                <w:szCs w:val="18"/>
              </w:rPr>
            </w:pPr>
          </w:p>
          <w:p w14:paraId="712C14EF" w14:textId="77777777" w:rsidR="00257D64" w:rsidRPr="00257D64" w:rsidRDefault="00257D64" w:rsidP="00257D64">
            <w:pPr>
              <w:jc w:val="both"/>
              <w:rPr>
                <w:sz w:val="18"/>
                <w:szCs w:val="18"/>
              </w:rPr>
            </w:pPr>
            <w:r w:rsidRPr="00257D64">
              <w:rPr>
                <w:sz w:val="18"/>
                <w:szCs w:val="18"/>
              </w:rPr>
              <w:t>El Supervisor de Obra podrá ordenar al Contratista la paralización de cualquier trabajo si en su opinión, dicho trabajo está siendo ejecutado de modo que se ponga en riesgo la vida o la propiedad. El hecho que el Supervisor no ordene tal paralización del trabajo, no libera al Contratista de su responsabilidad al respecto.</w:t>
            </w:r>
          </w:p>
        </w:tc>
      </w:tr>
      <w:tr w:rsidR="00257D64" w:rsidRPr="00257D64" w14:paraId="5BD5B768" w14:textId="77777777" w:rsidTr="00257D64">
        <w:tc>
          <w:tcPr>
            <w:tcW w:w="379" w:type="dxa"/>
            <w:shd w:val="clear" w:color="auto" w:fill="B4C6E7"/>
            <w:vAlign w:val="center"/>
          </w:tcPr>
          <w:p w14:paraId="0A3B813B" w14:textId="77777777" w:rsidR="00257D64" w:rsidRPr="00257D64" w:rsidRDefault="00257D64" w:rsidP="00257D64">
            <w:pPr>
              <w:jc w:val="center"/>
              <w:rPr>
                <w:b/>
                <w:bCs/>
                <w:sz w:val="18"/>
                <w:szCs w:val="18"/>
              </w:rPr>
            </w:pPr>
            <w:r w:rsidRPr="00257D64">
              <w:rPr>
                <w:b/>
                <w:bCs/>
                <w:sz w:val="18"/>
                <w:szCs w:val="18"/>
              </w:rPr>
              <w:lastRenderedPageBreak/>
              <w:t>D</w:t>
            </w:r>
          </w:p>
        </w:tc>
        <w:tc>
          <w:tcPr>
            <w:tcW w:w="9250" w:type="dxa"/>
            <w:shd w:val="clear" w:color="auto" w:fill="B4C6E7"/>
          </w:tcPr>
          <w:p w14:paraId="27D97121" w14:textId="77777777" w:rsidR="00257D64" w:rsidRPr="00257D64" w:rsidRDefault="00257D64" w:rsidP="00257D64">
            <w:pPr>
              <w:jc w:val="both"/>
              <w:rPr>
                <w:b/>
                <w:bCs/>
                <w:sz w:val="18"/>
                <w:szCs w:val="18"/>
              </w:rPr>
            </w:pPr>
            <w:r w:rsidRPr="00257D64">
              <w:rPr>
                <w:b/>
                <w:bCs/>
                <w:sz w:val="18"/>
                <w:szCs w:val="18"/>
              </w:rPr>
              <w:t>SUBCONTRATACIÓN</w:t>
            </w:r>
          </w:p>
        </w:tc>
      </w:tr>
      <w:tr w:rsidR="00257D64" w:rsidRPr="00257D64" w14:paraId="1A885D4F" w14:textId="77777777" w:rsidTr="00257D64">
        <w:tc>
          <w:tcPr>
            <w:tcW w:w="379" w:type="dxa"/>
            <w:tcBorders>
              <w:bottom w:val="single" w:sz="4" w:space="0" w:color="auto"/>
            </w:tcBorders>
            <w:vAlign w:val="center"/>
          </w:tcPr>
          <w:p w14:paraId="30EA085E" w14:textId="77777777" w:rsidR="00257D64" w:rsidRPr="00257D64" w:rsidRDefault="00257D64" w:rsidP="00257D64">
            <w:pPr>
              <w:jc w:val="center"/>
              <w:rPr>
                <w:sz w:val="18"/>
                <w:szCs w:val="18"/>
              </w:rPr>
            </w:pPr>
          </w:p>
        </w:tc>
        <w:tc>
          <w:tcPr>
            <w:tcW w:w="9250" w:type="dxa"/>
            <w:tcBorders>
              <w:bottom w:val="single" w:sz="4" w:space="0" w:color="auto"/>
            </w:tcBorders>
          </w:tcPr>
          <w:p w14:paraId="1D4FD418" w14:textId="77777777" w:rsidR="00257D64" w:rsidRPr="00257D64" w:rsidRDefault="00257D64" w:rsidP="00257D64">
            <w:pPr>
              <w:jc w:val="both"/>
              <w:rPr>
                <w:sz w:val="18"/>
                <w:szCs w:val="18"/>
              </w:rPr>
            </w:pPr>
            <w:r w:rsidRPr="00257D64">
              <w:rPr>
                <w:sz w:val="18"/>
                <w:szCs w:val="18"/>
              </w:rPr>
              <w:t>No se aceptarán subcontrataciones para el presente proceso de contratación.</w:t>
            </w:r>
          </w:p>
        </w:tc>
      </w:tr>
      <w:tr w:rsidR="00257D64" w:rsidRPr="00257D64" w14:paraId="0BDEB010" w14:textId="77777777" w:rsidTr="00257D64">
        <w:tc>
          <w:tcPr>
            <w:tcW w:w="379" w:type="dxa"/>
            <w:shd w:val="clear" w:color="auto" w:fill="B4C6E7"/>
            <w:vAlign w:val="center"/>
          </w:tcPr>
          <w:p w14:paraId="7C706933" w14:textId="77777777" w:rsidR="00257D64" w:rsidRPr="00257D64" w:rsidRDefault="00257D64" w:rsidP="00257D64">
            <w:pPr>
              <w:jc w:val="center"/>
              <w:rPr>
                <w:b/>
                <w:bCs/>
                <w:sz w:val="18"/>
                <w:szCs w:val="18"/>
              </w:rPr>
            </w:pPr>
            <w:r w:rsidRPr="00257D64">
              <w:rPr>
                <w:b/>
                <w:bCs/>
                <w:sz w:val="18"/>
                <w:szCs w:val="18"/>
              </w:rPr>
              <w:t>E</w:t>
            </w:r>
          </w:p>
        </w:tc>
        <w:tc>
          <w:tcPr>
            <w:tcW w:w="9250" w:type="dxa"/>
            <w:shd w:val="clear" w:color="auto" w:fill="B4C6E7"/>
          </w:tcPr>
          <w:p w14:paraId="7F80D0FE" w14:textId="77777777" w:rsidR="00257D64" w:rsidRPr="00257D64" w:rsidRDefault="00257D64" w:rsidP="00257D64">
            <w:pPr>
              <w:jc w:val="both"/>
              <w:rPr>
                <w:b/>
                <w:bCs/>
                <w:sz w:val="18"/>
                <w:szCs w:val="18"/>
              </w:rPr>
            </w:pPr>
            <w:r w:rsidRPr="00257D64">
              <w:rPr>
                <w:b/>
                <w:bCs/>
                <w:sz w:val="18"/>
                <w:szCs w:val="18"/>
              </w:rPr>
              <w:t>PROPUESTA TÉCNICA DEL PROPONENTE (FORMULARIO C-1)</w:t>
            </w:r>
          </w:p>
        </w:tc>
      </w:tr>
      <w:tr w:rsidR="00257D64" w:rsidRPr="00257D64" w14:paraId="4F538972" w14:textId="77777777" w:rsidTr="00257D64">
        <w:tc>
          <w:tcPr>
            <w:tcW w:w="379" w:type="dxa"/>
            <w:tcBorders>
              <w:bottom w:val="single" w:sz="4" w:space="0" w:color="auto"/>
            </w:tcBorders>
            <w:vAlign w:val="center"/>
          </w:tcPr>
          <w:p w14:paraId="79151F2A" w14:textId="77777777" w:rsidR="00257D64" w:rsidRPr="00257D64" w:rsidRDefault="00257D64" w:rsidP="00257D64">
            <w:pPr>
              <w:jc w:val="center"/>
              <w:rPr>
                <w:sz w:val="18"/>
                <w:szCs w:val="18"/>
              </w:rPr>
            </w:pPr>
          </w:p>
        </w:tc>
        <w:tc>
          <w:tcPr>
            <w:tcW w:w="9250" w:type="dxa"/>
            <w:tcBorders>
              <w:bottom w:val="single" w:sz="4" w:space="0" w:color="auto"/>
            </w:tcBorders>
          </w:tcPr>
          <w:p w14:paraId="3A5987CB" w14:textId="77777777" w:rsidR="00257D64" w:rsidRPr="00257D64" w:rsidRDefault="00257D64" w:rsidP="00257D64">
            <w:pPr>
              <w:jc w:val="both"/>
              <w:rPr>
                <w:sz w:val="18"/>
                <w:szCs w:val="18"/>
              </w:rPr>
            </w:pPr>
            <w:r w:rsidRPr="00257D64">
              <w:rPr>
                <w:sz w:val="18"/>
                <w:szCs w:val="18"/>
              </w:rPr>
              <w:t>La Propuesta Técnica deberá contener mínimamente lo siguiente:</w:t>
            </w:r>
          </w:p>
          <w:p w14:paraId="17BB4234" w14:textId="77777777" w:rsidR="00257D64" w:rsidRPr="00257D64" w:rsidRDefault="00257D64" w:rsidP="0095606B">
            <w:pPr>
              <w:numPr>
                <w:ilvl w:val="0"/>
                <w:numId w:val="47"/>
              </w:numPr>
              <w:contextualSpacing/>
              <w:jc w:val="both"/>
              <w:rPr>
                <w:sz w:val="18"/>
                <w:szCs w:val="18"/>
              </w:rPr>
            </w:pPr>
            <w:r w:rsidRPr="00257D64">
              <w:rPr>
                <w:b/>
                <w:sz w:val="18"/>
                <w:szCs w:val="18"/>
              </w:rPr>
              <w:t>Organigrama del personal</w:t>
            </w:r>
            <w:r w:rsidRPr="00257D64">
              <w:rPr>
                <w:sz w:val="18"/>
                <w:szCs w:val="18"/>
              </w:rPr>
              <w:t>.</w:t>
            </w:r>
          </w:p>
          <w:p w14:paraId="05E77500" w14:textId="77777777" w:rsidR="00257D64" w:rsidRPr="00257D64" w:rsidRDefault="00257D64" w:rsidP="0095606B">
            <w:pPr>
              <w:numPr>
                <w:ilvl w:val="0"/>
                <w:numId w:val="47"/>
              </w:numPr>
              <w:contextualSpacing/>
              <w:jc w:val="both"/>
              <w:rPr>
                <w:sz w:val="18"/>
                <w:szCs w:val="18"/>
              </w:rPr>
            </w:pPr>
            <w:r w:rsidRPr="00257D64">
              <w:rPr>
                <w:b/>
                <w:sz w:val="18"/>
                <w:szCs w:val="18"/>
              </w:rPr>
              <w:t>Número de frentes de trabajo a utilizar</w:t>
            </w:r>
            <w:r w:rsidRPr="00257D64">
              <w:rPr>
                <w:sz w:val="18"/>
                <w:szCs w:val="18"/>
              </w:rPr>
              <w:t>. (El proponente deberá establecer cuatro frentes de trabajo)</w:t>
            </w:r>
          </w:p>
          <w:p w14:paraId="1B8025A4" w14:textId="77777777" w:rsidR="00257D64" w:rsidRPr="00257D64" w:rsidRDefault="00257D64" w:rsidP="0095606B">
            <w:pPr>
              <w:numPr>
                <w:ilvl w:val="0"/>
                <w:numId w:val="47"/>
              </w:numPr>
              <w:contextualSpacing/>
              <w:jc w:val="both"/>
              <w:rPr>
                <w:sz w:val="18"/>
                <w:szCs w:val="18"/>
              </w:rPr>
            </w:pPr>
            <w:r w:rsidRPr="00257D64">
              <w:rPr>
                <w:b/>
                <w:sz w:val="18"/>
                <w:szCs w:val="18"/>
              </w:rPr>
              <w:t>Cronograma de ejecución de la obra</w:t>
            </w:r>
            <w:r w:rsidRPr="00257D64">
              <w:rPr>
                <w:sz w:val="18"/>
                <w:szCs w:val="18"/>
              </w:rPr>
              <w:t>.</w:t>
            </w:r>
          </w:p>
          <w:p w14:paraId="1E30D79A" w14:textId="77777777" w:rsidR="00257D64" w:rsidRPr="00257D64" w:rsidRDefault="00257D64" w:rsidP="00257D64">
            <w:pPr>
              <w:jc w:val="both"/>
              <w:rPr>
                <w:sz w:val="18"/>
                <w:szCs w:val="18"/>
              </w:rPr>
            </w:pPr>
          </w:p>
          <w:p w14:paraId="52CBEC50" w14:textId="77777777" w:rsidR="00257D64" w:rsidRPr="00257D64" w:rsidRDefault="00257D64" w:rsidP="00257D64">
            <w:pPr>
              <w:jc w:val="both"/>
              <w:rPr>
                <w:sz w:val="18"/>
                <w:szCs w:val="18"/>
              </w:rPr>
            </w:pPr>
            <w:r w:rsidRPr="00257D64">
              <w:rPr>
                <w:sz w:val="18"/>
                <w:szCs w:val="18"/>
              </w:rPr>
              <w:t>Adicionalmente y en relación a la propuesta presentada en el Formulario C-1, la empresa deberá llenar la información requerida en los siguientes Formularios:</w:t>
            </w:r>
          </w:p>
          <w:p w14:paraId="743589D5" w14:textId="77777777" w:rsidR="00257D64" w:rsidRPr="00257D64" w:rsidRDefault="00257D64" w:rsidP="0095606B">
            <w:pPr>
              <w:numPr>
                <w:ilvl w:val="0"/>
                <w:numId w:val="47"/>
              </w:numPr>
              <w:contextualSpacing/>
              <w:jc w:val="both"/>
              <w:rPr>
                <w:sz w:val="18"/>
                <w:szCs w:val="18"/>
              </w:rPr>
            </w:pPr>
            <w:r w:rsidRPr="00257D64">
              <w:rPr>
                <w:sz w:val="18"/>
                <w:szCs w:val="18"/>
              </w:rPr>
              <w:t>Formulario C-1a Experiencia del proponente</w:t>
            </w:r>
          </w:p>
          <w:p w14:paraId="44F5A93D" w14:textId="77777777" w:rsidR="00257D64" w:rsidRPr="00257D64" w:rsidRDefault="00257D64" w:rsidP="0095606B">
            <w:pPr>
              <w:numPr>
                <w:ilvl w:val="0"/>
                <w:numId w:val="47"/>
              </w:numPr>
              <w:contextualSpacing/>
              <w:jc w:val="both"/>
              <w:rPr>
                <w:sz w:val="18"/>
                <w:szCs w:val="18"/>
              </w:rPr>
            </w:pPr>
            <w:r w:rsidRPr="00257D64">
              <w:rPr>
                <w:sz w:val="18"/>
                <w:szCs w:val="18"/>
              </w:rPr>
              <w:t>Formulario C-1b Hoja de vida, experiencia general y específica del Residente de Obra</w:t>
            </w:r>
          </w:p>
          <w:p w14:paraId="1F6A628D" w14:textId="77777777" w:rsidR="00257D64" w:rsidRPr="00257D64" w:rsidRDefault="00257D64" w:rsidP="0095606B">
            <w:pPr>
              <w:numPr>
                <w:ilvl w:val="0"/>
                <w:numId w:val="47"/>
              </w:numPr>
              <w:contextualSpacing/>
              <w:jc w:val="both"/>
              <w:rPr>
                <w:sz w:val="18"/>
                <w:szCs w:val="18"/>
              </w:rPr>
            </w:pPr>
            <w:r w:rsidRPr="00257D64">
              <w:rPr>
                <w:sz w:val="18"/>
                <w:szCs w:val="18"/>
              </w:rPr>
              <w:t>Formulario C-1c Maquinaria y equipo mínimo</w:t>
            </w:r>
          </w:p>
        </w:tc>
      </w:tr>
      <w:tr w:rsidR="00257D64" w:rsidRPr="00257D64" w14:paraId="4C3F157C" w14:textId="77777777" w:rsidTr="00257D64">
        <w:tc>
          <w:tcPr>
            <w:tcW w:w="379" w:type="dxa"/>
            <w:shd w:val="clear" w:color="auto" w:fill="B4C6E7"/>
            <w:vAlign w:val="center"/>
          </w:tcPr>
          <w:p w14:paraId="52CCCC87" w14:textId="77777777" w:rsidR="00257D64" w:rsidRPr="00257D64" w:rsidRDefault="00257D64" w:rsidP="00257D64">
            <w:pPr>
              <w:jc w:val="center"/>
              <w:rPr>
                <w:b/>
                <w:bCs/>
                <w:sz w:val="18"/>
                <w:szCs w:val="18"/>
              </w:rPr>
            </w:pPr>
            <w:r w:rsidRPr="00257D64">
              <w:rPr>
                <w:b/>
                <w:bCs/>
                <w:sz w:val="18"/>
                <w:szCs w:val="18"/>
              </w:rPr>
              <w:t>F</w:t>
            </w:r>
          </w:p>
        </w:tc>
        <w:tc>
          <w:tcPr>
            <w:tcW w:w="9250" w:type="dxa"/>
            <w:shd w:val="clear" w:color="auto" w:fill="B4C6E7"/>
          </w:tcPr>
          <w:p w14:paraId="15CF4963" w14:textId="77777777" w:rsidR="00257D64" w:rsidRPr="00257D64" w:rsidRDefault="00257D64" w:rsidP="00257D64">
            <w:pPr>
              <w:jc w:val="both"/>
              <w:rPr>
                <w:b/>
                <w:bCs/>
                <w:sz w:val="18"/>
                <w:szCs w:val="18"/>
              </w:rPr>
            </w:pPr>
            <w:r w:rsidRPr="00257D64">
              <w:rPr>
                <w:b/>
                <w:bCs/>
                <w:sz w:val="18"/>
                <w:szCs w:val="18"/>
              </w:rPr>
              <w:t>EXPERIENCIA DE LA EMPRESA</w:t>
            </w:r>
          </w:p>
        </w:tc>
      </w:tr>
      <w:tr w:rsidR="00257D64" w:rsidRPr="00257D64" w14:paraId="7D798C0E" w14:textId="77777777" w:rsidTr="00257D64">
        <w:tc>
          <w:tcPr>
            <w:tcW w:w="379" w:type="dxa"/>
            <w:tcBorders>
              <w:bottom w:val="single" w:sz="4" w:space="0" w:color="auto"/>
            </w:tcBorders>
            <w:vAlign w:val="center"/>
          </w:tcPr>
          <w:p w14:paraId="2B280A91" w14:textId="77777777" w:rsidR="00257D64" w:rsidRPr="00257D64" w:rsidRDefault="00257D64" w:rsidP="00257D64">
            <w:pPr>
              <w:jc w:val="center"/>
              <w:rPr>
                <w:sz w:val="18"/>
                <w:szCs w:val="18"/>
              </w:rPr>
            </w:pPr>
          </w:p>
        </w:tc>
        <w:tc>
          <w:tcPr>
            <w:tcW w:w="9250" w:type="dxa"/>
            <w:tcBorders>
              <w:bottom w:val="single" w:sz="4" w:space="0" w:color="auto"/>
            </w:tcBorders>
          </w:tcPr>
          <w:p w14:paraId="3A2A3252" w14:textId="77777777" w:rsidR="00257D64" w:rsidRPr="00257D64" w:rsidRDefault="00257D64" w:rsidP="00257D64">
            <w:pPr>
              <w:jc w:val="both"/>
              <w:rPr>
                <w:sz w:val="18"/>
                <w:szCs w:val="18"/>
              </w:rPr>
            </w:pPr>
            <w:r w:rsidRPr="00257D64">
              <w:rPr>
                <w:b/>
                <w:bCs/>
                <w:sz w:val="18"/>
                <w:szCs w:val="18"/>
              </w:rPr>
              <w:t>EXPERIENCIA GENERAL</w:t>
            </w:r>
            <w:r w:rsidRPr="00257D64">
              <w:rPr>
                <w:sz w:val="18"/>
                <w:szCs w:val="18"/>
              </w:rPr>
              <w:t>: El proponente debe contar con una Experiencia General mínima de cinco (5) trabajos en el área de la construcción en general.</w:t>
            </w:r>
          </w:p>
          <w:p w14:paraId="7FD93EDD" w14:textId="77777777" w:rsidR="00257D64" w:rsidRPr="00257D64" w:rsidRDefault="00257D64" w:rsidP="00257D64">
            <w:pPr>
              <w:jc w:val="both"/>
              <w:rPr>
                <w:sz w:val="18"/>
                <w:szCs w:val="18"/>
              </w:rPr>
            </w:pPr>
          </w:p>
          <w:p w14:paraId="4C4DA4A3" w14:textId="77777777" w:rsidR="00257D64" w:rsidRPr="00257D64" w:rsidRDefault="00257D64" w:rsidP="00257D64">
            <w:pPr>
              <w:jc w:val="both"/>
              <w:rPr>
                <w:sz w:val="18"/>
                <w:szCs w:val="18"/>
              </w:rPr>
            </w:pPr>
            <w:r w:rsidRPr="00257D64">
              <w:rPr>
                <w:b/>
                <w:bCs/>
                <w:sz w:val="18"/>
                <w:szCs w:val="18"/>
              </w:rPr>
              <w:t>EXPERIENCIA ESPECIFICA</w:t>
            </w:r>
            <w:r w:rsidRPr="00257D64">
              <w:rPr>
                <w:sz w:val="18"/>
                <w:szCs w:val="18"/>
              </w:rPr>
              <w:t xml:space="preserve">: El proponente deberá contar con una Experiencia Especifica de tres (3) trabajos realizados en los últimos diez (10) años en cualquiera de los siguientes: </w:t>
            </w:r>
          </w:p>
          <w:p w14:paraId="59B1E0E6" w14:textId="77777777" w:rsidR="00257D64" w:rsidRPr="00257D64" w:rsidRDefault="00257D64" w:rsidP="00257D64">
            <w:pPr>
              <w:jc w:val="both"/>
              <w:rPr>
                <w:sz w:val="18"/>
                <w:szCs w:val="18"/>
              </w:rPr>
            </w:pPr>
          </w:p>
          <w:p w14:paraId="180DAFAC" w14:textId="77777777" w:rsidR="00257D64" w:rsidRPr="00257D64" w:rsidRDefault="00257D64" w:rsidP="0095606B">
            <w:pPr>
              <w:numPr>
                <w:ilvl w:val="0"/>
                <w:numId w:val="47"/>
              </w:numPr>
              <w:contextualSpacing/>
              <w:jc w:val="both"/>
              <w:rPr>
                <w:sz w:val="18"/>
                <w:szCs w:val="18"/>
              </w:rPr>
            </w:pPr>
            <w:r w:rsidRPr="00257D64">
              <w:rPr>
                <w:sz w:val="18"/>
                <w:szCs w:val="18"/>
              </w:rPr>
              <w:t>Centros de salud</w:t>
            </w:r>
          </w:p>
          <w:p w14:paraId="60192456" w14:textId="77777777" w:rsidR="00257D64" w:rsidRPr="00257D64" w:rsidRDefault="00257D64" w:rsidP="0095606B">
            <w:pPr>
              <w:numPr>
                <w:ilvl w:val="0"/>
                <w:numId w:val="47"/>
              </w:numPr>
              <w:contextualSpacing/>
              <w:jc w:val="both"/>
              <w:rPr>
                <w:sz w:val="18"/>
                <w:szCs w:val="18"/>
              </w:rPr>
            </w:pPr>
            <w:r w:rsidRPr="00257D64">
              <w:rPr>
                <w:sz w:val="18"/>
                <w:szCs w:val="18"/>
              </w:rPr>
              <w:t>Centros educativos</w:t>
            </w:r>
          </w:p>
          <w:p w14:paraId="3F93E2B1" w14:textId="77777777" w:rsidR="00257D64" w:rsidRPr="00257D64" w:rsidRDefault="00257D64" w:rsidP="0095606B">
            <w:pPr>
              <w:numPr>
                <w:ilvl w:val="0"/>
                <w:numId w:val="47"/>
              </w:numPr>
              <w:contextualSpacing/>
              <w:jc w:val="both"/>
              <w:rPr>
                <w:sz w:val="18"/>
                <w:szCs w:val="18"/>
              </w:rPr>
            </w:pPr>
            <w:r w:rsidRPr="00257D64">
              <w:rPr>
                <w:sz w:val="18"/>
                <w:szCs w:val="18"/>
              </w:rPr>
              <w:t>Centros sociales y comerciales</w:t>
            </w:r>
          </w:p>
          <w:p w14:paraId="276C65E9" w14:textId="77777777" w:rsidR="00257D64" w:rsidRPr="00257D64" w:rsidRDefault="00257D64" w:rsidP="0095606B">
            <w:pPr>
              <w:numPr>
                <w:ilvl w:val="0"/>
                <w:numId w:val="47"/>
              </w:numPr>
              <w:contextualSpacing/>
              <w:jc w:val="both"/>
              <w:rPr>
                <w:sz w:val="18"/>
                <w:szCs w:val="18"/>
              </w:rPr>
            </w:pPr>
            <w:r w:rsidRPr="00257D64">
              <w:rPr>
                <w:sz w:val="18"/>
                <w:szCs w:val="18"/>
              </w:rPr>
              <w:t>Instalaciones deportivas y recreativas</w:t>
            </w:r>
          </w:p>
          <w:p w14:paraId="048E6BAC" w14:textId="77777777" w:rsidR="00257D64" w:rsidRPr="00257D64" w:rsidRDefault="00257D64" w:rsidP="0095606B">
            <w:pPr>
              <w:numPr>
                <w:ilvl w:val="0"/>
                <w:numId w:val="47"/>
              </w:numPr>
              <w:contextualSpacing/>
              <w:jc w:val="both"/>
              <w:rPr>
                <w:sz w:val="18"/>
                <w:szCs w:val="18"/>
              </w:rPr>
            </w:pPr>
            <w:r w:rsidRPr="00257D64">
              <w:rPr>
                <w:sz w:val="18"/>
                <w:szCs w:val="18"/>
              </w:rPr>
              <w:t>Viviendas unifamiliares o multifamiliares</w:t>
            </w:r>
          </w:p>
          <w:p w14:paraId="66C558A9" w14:textId="77777777" w:rsidR="00257D64" w:rsidRPr="00257D64" w:rsidRDefault="00257D64" w:rsidP="00257D64">
            <w:pPr>
              <w:jc w:val="both"/>
              <w:rPr>
                <w:sz w:val="18"/>
                <w:szCs w:val="18"/>
              </w:rPr>
            </w:pPr>
          </w:p>
          <w:p w14:paraId="3BE7278F" w14:textId="77777777" w:rsidR="00257D64" w:rsidRPr="00257D64" w:rsidRDefault="00257D64" w:rsidP="00257D64">
            <w:pPr>
              <w:jc w:val="both"/>
              <w:rPr>
                <w:sz w:val="18"/>
                <w:szCs w:val="18"/>
              </w:rPr>
            </w:pPr>
            <w:r w:rsidRPr="00257D64">
              <w:rPr>
                <w:sz w:val="18"/>
                <w:szCs w:val="18"/>
              </w:rPr>
              <w:t>La experiencia de la empresa adjudicada deberá ser acreditada con los siguientes documentos: Certificados de Trabajo o Actas de Recepción Definitiva o Certificados de Cumplimiento de Contrato. Para acreditar la experiencia especifica de las obras que contengan como actividad o ítem dentro su presupuesto el “Refuerzo estructural en elementos de hormigón”, la empresa adjudicada deberá presentar su presupuesto de obra o planilla de liquidación final.</w:t>
            </w:r>
          </w:p>
          <w:p w14:paraId="2DE55C76" w14:textId="77777777" w:rsidR="00257D64" w:rsidRPr="00257D64" w:rsidRDefault="00257D64" w:rsidP="00257D64">
            <w:pPr>
              <w:jc w:val="both"/>
              <w:rPr>
                <w:sz w:val="18"/>
                <w:szCs w:val="18"/>
              </w:rPr>
            </w:pPr>
          </w:p>
          <w:p w14:paraId="5318E798" w14:textId="77777777" w:rsidR="00257D64" w:rsidRPr="00257D64" w:rsidRDefault="00257D64" w:rsidP="00257D64">
            <w:pPr>
              <w:jc w:val="both"/>
              <w:rPr>
                <w:sz w:val="18"/>
                <w:szCs w:val="18"/>
              </w:rPr>
            </w:pPr>
            <w:r w:rsidRPr="00257D64">
              <w:rPr>
                <w:sz w:val="18"/>
                <w:szCs w:val="18"/>
              </w:rPr>
              <w:t>Estos documentos deben ser emitidos o aprobados por la Entidad Contratante de la obra y presentados por la empresa adjudicada en original o fotocopia legalizada previa a la suscripción del contrato.</w:t>
            </w:r>
          </w:p>
        </w:tc>
      </w:tr>
      <w:tr w:rsidR="00257D64" w:rsidRPr="00257D64" w14:paraId="635B6FA2" w14:textId="77777777" w:rsidTr="00257D64">
        <w:tc>
          <w:tcPr>
            <w:tcW w:w="379" w:type="dxa"/>
            <w:shd w:val="clear" w:color="auto" w:fill="B4C6E7"/>
            <w:vAlign w:val="center"/>
          </w:tcPr>
          <w:p w14:paraId="3AFEED1F" w14:textId="77777777" w:rsidR="00257D64" w:rsidRPr="00257D64" w:rsidRDefault="00257D64" w:rsidP="00257D64">
            <w:pPr>
              <w:jc w:val="center"/>
              <w:rPr>
                <w:b/>
                <w:bCs/>
                <w:sz w:val="18"/>
                <w:szCs w:val="18"/>
              </w:rPr>
            </w:pPr>
            <w:r w:rsidRPr="00257D64">
              <w:rPr>
                <w:b/>
                <w:bCs/>
                <w:sz w:val="18"/>
                <w:szCs w:val="18"/>
              </w:rPr>
              <w:t>G</w:t>
            </w:r>
          </w:p>
        </w:tc>
        <w:tc>
          <w:tcPr>
            <w:tcW w:w="9250" w:type="dxa"/>
            <w:shd w:val="clear" w:color="auto" w:fill="B4C6E7"/>
          </w:tcPr>
          <w:p w14:paraId="60DB97CD" w14:textId="77777777" w:rsidR="00257D64" w:rsidRPr="00257D64" w:rsidRDefault="00257D64" w:rsidP="00257D64">
            <w:pPr>
              <w:jc w:val="both"/>
              <w:rPr>
                <w:b/>
                <w:bCs/>
                <w:sz w:val="18"/>
                <w:szCs w:val="18"/>
              </w:rPr>
            </w:pPr>
            <w:r w:rsidRPr="00257D64">
              <w:rPr>
                <w:b/>
                <w:bCs/>
                <w:sz w:val="18"/>
                <w:szCs w:val="18"/>
              </w:rPr>
              <w:t>FORMACIÓN ACADÉMICA Y EXPERIENCIA DEL PERSONAL CLAVE DE LA EMPRESA</w:t>
            </w:r>
          </w:p>
        </w:tc>
      </w:tr>
      <w:tr w:rsidR="00257D64" w:rsidRPr="00257D64" w14:paraId="7DC07E4C" w14:textId="77777777" w:rsidTr="00257D64">
        <w:tc>
          <w:tcPr>
            <w:tcW w:w="379" w:type="dxa"/>
            <w:tcBorders>
              <w:bottom w:val="single" w:sz="4" w:space="0" w:color="auto"/>
            </w:tcBorders>
            <w:vAlign w:val="center"/>
          </w:tcPr>
          <w:p w14:paraId="45D683BA" w14:textId="77777777" w:rsidR="00257D64" w:rsidRPr="00257D64" w:rsidRDefault="00257D64" w:rsidP="00257D64">
            <w:pPr>
              <w:jc w:val="center"/>
              <w:rPr>
                <w:sz w:val="18"/>
                <w:szCs w:val="18"/>
              </w:rPr>
            </w:pPr>
          </w:p>
        </w:tc>
        <w:tc>
          <w:tcPr>
            <w:tcW w:w="9250" w:type="dxa"/>
            <w:tcBorders>
              <w:bottom w:val="single" w:sz="4" w:space="0" w:color="auto"/>
            </w:tcBorders>
          </w:tcPr>
          <w:p w14:paraId="5188434C" w14:textId="77777777" w:rsidR="00257D64" w:rsidRPr="00257D64" w:rsidRDefault="00257D64" w:rsidP="00257D64">
            <w:pPr>
              <w:jc w:val="both"/>
              <w:rPr>
                <w:b/>
                <w:bCs/>
                <w:sz w:val="18"/>
                <w:szCs w:val="18"/>
              </w:rPr>
            </w:pPr>
            <w:r w:rsidRPr="00257D64">
              <w:rPr>
                <w:b/>
                <w:bCs/>
                <w:sz w:val="18"/>
                <w:szCs w:val="18"/>
              </w:rPr>
              <w:t xml:space="preserve">FORMACIÓN ACADÉMICA DEL RESIDENTE DE OBRA: </w:t>
            </w:r>
          </w:p>
          <w:p w14:paraId="738A9472" w14:textId="77777777" w:rsidR="00257D64" w:rsidRPr="00257D64" w:rsidRDefault="00257D64" w:rsidP="00257D64">
            <w:pPr>
              <w:jc w:val="both"/>
              <w:rPr>
                <w:sz w:val="18"/>
                <w:szCs w:val="18"/>
              </w:rPr>
            </w:pPr>
            <w:r w:rsidRPr="00257D64">
              <w:rPr>
                <w:sz w:val="18"/>
                <w:szCs w:val="18"/>
              </w:rPr>
              <w:t xml:space="preserve">La empresa deberá contar con un Residente de Obra con Título en Provisión Nacional (TPN) o Título Profesional (TP) de Ingeniero Civil con registro vigente en la Sociedad de Ingenieros de Bolivia (SIB), documentos que serán presentados por la empresa adjudicada en original o fotocopia legalizada previa a la suscripción del contrato. </w:t>
            </w:r>
          </w:p>
          <w:p w14:paraId="266DD173" w14:textId="77777777" w:rsidR="00257D64" w:rsidRPr="00257D64" w:rsidRDefault="00257D64" w:rsidP="00257D64">
            <w:pPr>
              <w:jc w:val="both"/>
              <w:rPr>
                <w:sz w:val="18"/>
                <w:szCs w:val="18"/>
              </w:rPr>
            </w:pPr>
          </w:p>
          <w:p w14:paraId="5E090251" w14:textId="77777777" w:rsidR="00257D64" w:rsidRPr="00257D64" w:rsidRDefault="00257D64" w:rsidP="00257D64">
            <w:pPr>
              <w:jc w:val="both"/>
              <w:rPr>
                <w:b/>
                <w:bCs/>
                <w:sz w:val="18"/>
                <w:szCs w:val="18"/>
              </w:rPr>
            </w:pPr>
            <w:r w:rsidRPr="00257D64">
              <w:rPr>
                <w:b/>
                <w:bCs/>
                <w:sz w:val="18"/>
                <w:szCs w:val="18"/>
              </w:rPr>
              <w:t xml:space="preserve">EXPERIENCIA GENERAL PROFESIONAL: </w:t>
            </w:r>
          </w:p>
          <w:p w14:paraId="1AAAB997" w14:textId="77777777" w:rsidR="00257D64" w:rsidRPr="00257D64" w:rsidRDefault="00257D64" w:rsidP="00257D64">
            <w:pPr>
              <w:jc w:val="both"/>
              <w:rPr>
                <w:sz w:val="18"/>
                <w:szCs w:val="18"/>
              </w:rPr>
            </w:pPr>
            <w:r w:rsidRPr="00257D64">
              <w:rPr>
                <w:sz w:val="18"/>
                <w:szCs w:val="18"/>
              </w:rPr>
              <w:t xml:space="preserve">El </w:t>
            </w:r>
            <w:r w:rsidRPr="00257D64">
              <w:rPr>
                <w:b/>
                <w:bCs/>
                <w:sz w:val="18"/>
                <w:szCs w:val="18"/>
              </w:rPr>
              <w:t>RESIDENTE DE OBRA</w:t>
            </w:r>
            <w:r w:rsidRPr="00257D64">
              <w:rPr>
                <w:sz w:val="18"/>
                <w:szCs w:val="18"/>
              </w:rPr>
              <w:t xml:space="preserve"> deberá contar con una Experiencia General mínima de cinco (5) trabajos en el área de la construcción en general.</w:t>
            </w:r>
          </w:p>
          <w:p w14:paraId="229E995E" w14:textId="77777777" w:rsidR="00257D64" w:rsidRPr="00257D64" w:rsidRDefault="00257D64" w:rsidP="00257D64">
            <w:pPr>
              <w:jc w:val="both"/>
              <w:rPr>
                <w:sz w:val="18"/>
                <w:szCs w:val="18"/>
              </w:rPr>
            </w:pPr>
          </w:p>
          <w:p w14:paraId="396E77E0" w14:textId="77777777" w:rsidR="00257D64" w:rsidRPr="00257D64" w:rsidRDefault="00257D64" w:rsidP="00257D64">
            <w:pPr>
              <w:jc w:val="both"/>
              <w:rPr>
                <w:sz w:val="18"/>
                <w:szCs w:val="18"/>
              </w:rPr>
            </w:pPr>
            <w:r w:rsidRPr="00257D64">
              <w:rPr>
                <w:b/>
                <w:bCs/>
                <w:sz w:val="18"/>
                <w:szCs w:val="18"/>
              </w:rPr>
              <w:t>EXPERIENCIA ESPECÍFICA PROFESIONAL</w:t>
            </w:r>
            <w:r w:rsidRPr="00257D64">
              <w:rPr>
                <w:sz w:val="18"/>
                <w:szCs w:val="18"/>
              </w:rPr>
              <w:t xml:space="preserve">: </w:t>
            </w:r>
          </w:p>
          <w:p w14:paraId="5DF9A636" w14:textId="77777777" w:rsidR="00257D64" w:rsidRPr="00257D64" w:rsidRDefault="00257D64" w:rsidP="00257D64">
            <w:pPr>
              <w:jc w:val="both"/>
              <w:rPr>
                <w:sz w:val="18"/>
                <w:szCs w:val="18"/>
              </w:rPr>
            </w:pPr>
            <w:r w:rsidRPr="00257D64">
              <w:rPr>
                <w:sz w:val="18"/>
                <w:szCs w:val="18"/>
              </w:rPr>
              <w:t xml:space="preserve">El </w:t>
            </w:r>
            <w:r w:rsidRPr="00257D64">
              <w:rPr>
                <w:b/>
                <w:bCs/>
                <w:sz w:val="18"/>
                <w:szCs w:val="18"/>
              </w:rPr>
              <w:t>RESIDENTE DE OBRA</w:t>
            </w:r>
            <w:r w:rsidRPr="00257D64">
              <w:rPr>
                <w:sz w:val="18"/>
                <w:szCs w:val="18"/>
              </w:rPr>
              <w:t xml:space="preserve"> deberá contar con una Experiencia Especifica mínima como Residente de Obra o Director de Obra en tres (3) trabajos realizados en los últimos diez (10) años en:</w:t>
            </w:r>
          </w:p>
          <w:p w14:paraId="4D6A5DA7" w14:textId="77777777" w:rsidR="00257D64" w:rsidRPr="00257D64" w:rsidRDefault="00257D64" w:rsidP="00257D64">
            <w:pPr>
              <w:jc w:val="both"/>
              <w:rPr>
                <w:sz w:val="18"/>
                <w:szCs w:val="18"/>
              </w:rPr>
            </w:pPr>
          </w:p>
          <w:p w14:paraId="0497A910" w14:textId="77777777" w:rsidR="00257D64" w:rsidRPr="00257D64" w:rsidRDefault="00257D64" w:rsidP="0095606B">
            <w:pPr>
              <w:numPr>
                <w:ilvl w:val="0"/>
                <w:numId w:val="47"/>
              </w:numPr>
              <w:contextualSpacing/>
              <w:jc w:val="both"/>
              <w:rPr>
                <w:sz w:val="18"/>
                <w:szCs w:val="18"/>
              </w:rPr>
            </w:pPr>
            <w:r w:rsidRPr="00257D64">
              <w:rPr>
                <w:sz w:val="18"/>
                <w:szCs w:val="18"/>
              </w:rPr>
              <w:t>Centros de salud</w:t>
            </w:r>
          </w:p>
          <w:p w14:paraId="493D72AD" w14:textId="77777777" w:rsidR="00257D64" w:rsidRPr="00257D64" w:rsidRDefault="00257D64" w:rsidP="0095606B">
            <w:pPr>
              <w:numPr>
                <w:ilvl w:val="0"/>
                <w:numId w:val="47"/>
              </w:numPr>
              <w:contextualSpacing/>
              <w:jc w:val="both"/>
              <w:rPr>
                <w:sz w:val="18"/>
                <w:szCs w:val="18"/>
              </w:rPr>
            </w:pPr>
            <w:r w:rsidRPr="00257D64">
              <w:rPr>
                <w:sz w:val="18"/>
                <w:szCs w:val="18"/>
              </w:rPr>
              <w:t>Centros educativos</w:t>
            </w:r>
          </w:p>
          <w:p w14:paraId="55652299" w14:textId="77777777" w:rsidR="00257D64" w:rsidRPr="00257D64" w:rsidRDefault="00257D64" w:rsidP="0095606B">
            <w:pPr>
              <w:numPr>
                <w:ilvl w:val="0"/>
                <w:numId w:val="47"/>
              </w:numPr>
              <w:contextualSpacing/>
              <w:jc w:val="both"/>
              <w:rPr>
                <w:sz w:val="18"/>
                <w:szCs w:val="18"/>
              </w:rPr>
            </w:pPr>
            <w:r w:rsidRPr="00257D64">
              <w:rPr>
                <w:sz w:val="18"/>
                <w:szCs w:val="18"/>
              </w:rPr>
              <w:t>Centros sociales y comerciales</w:t>
            </w:r>
          </w:p>
          <w:p w14:paraId="23ED39ED" w14:textId="77777777" w:rsidR="00257D64" w:rsidRPr="00257D64" w:rsidRDefault="00257D64" w:rsidP="0095606B">
            <w:pPr>
              <w:numPr>
                <w:ilvl w:val="0"/>
                <w:numId w:val="47"/>
              </w:numPr>
              <w:contextualSpacing/>
              <w:jc w:val="both"/>
              <w:rPr>
                <w:sz w:val="18"/>
                <w:szCs w:val="18"/>
              </w:rPr>
            </w:pPr>
            <w:r w:rsidRPr="00257D64">
              <w:rPr>
                <w:sz w:val="18"/>
                <w:szCs w:val="18"/>
              </w:rPr>
              <w:t>Instalaciones deportivas y recreativas</w:t>
            </w:r>
          </w:p>
          <w:p w14:paraId="5ED3F39D" w14:textId="77777777" w:rsidR="00257D64" w:rsidRPr="00257D64" w:rsidRDefault="00257D64" w:rsidP="0095606B">
            <w:pPr>
              <w:numPr>
                <w:ilvl w:val="0"/>
                <w:numId w:val="47"/>
              </w:numPr>
              <w:contextualSpacing/>
              <w:jc w:val="both"/>
              <w:rPr>
                <w:sz w:val="18"/>
                <w:szCs w:val="18"/>
              </w:rPr>
            </w:pPr>
            <w:r w:rsidRPr="00257D64">
              <w:rPr>
                <w:sz w:val="18"/>
                <w:szCs w:val="18"/>
              </w:rPr>
              <w:t>Viviendas unifamiliares o multifamiliares</w:t>
            </w:r>
          </w:p>
          <w:p w14:paraId="0435C8EC" w14:textId="77777777" w:rsidR="00257D64" w:rsidRPr="00257D64" w:rsidRDefault="00257D64" w:rsidP="00257D64">
            <w:pPr>
              <w:contextualSpacing/>
              <w:jc w:val="both"/>
              <w:rPr>
                <w:sz w:val="18"/>
                <w:szCs w:val="18"/>
              </w:rPr>
            </w:pPr>
          </w:p>
          <w:p w14:paraId="1E69B504" w14:textId="77777777" w:rsidR="00257D64" w:rsidRPr="00257D64" w:rsidRDefault="00257D64" w:rsidP="00257D64">
            <w:pPr>
              <w:jc w:val="both"/>
              <w:rPr>
                <w:sz w:val="18"/>
                <w:szCs w:val="18"/>
              </w:rPr>
            </w:pPr>
            <w:r w:rsidRPr="00257D64">
              <w:rPr>
                <w:sz w:val="18"/>
                <w:szCs w:val="18"/>
              </w:rPr>
              <w:t>Cabe señalar que la experiencia general y específica del Residente de Obra será computada a partir de la fecha de obtención del TPN o TP, dato que deberá ser especificado en el Formulario C-1b.</w:t>
            </w:r>
          </w:p>
          <w:p w14:paraId="58522588" w14:textId="77777777" w:rsidR="00257D64" w:rsidRPr="00257D64" w:rsidRDefault="00257D64" w:rsidP="00257D64">
            <w:pPr>
              <w:jc w:val="both"/>
              <w:rPr>
                <w:sz w:val="18"/>
                <w:szCs w:val="18"/>
              </w:rPr>
            </w:pPr>
            <w:r w:rsidRPr="00257D64">
              <w:rPr>
                <w:sz w:val="18"/>
                <w:szCs w:val="18"/>
              </w:rPr>
              <w:lastRenderedPageBreak/>
              <w:t>La experiencia general y específica del Residente de Obra de la empresa adjudicada, deberá ser acreditada con los siguientes documentos: Certificados de Trabajo o Actas de Recepción Definitiva o Certificados de Cumplimiento de Contrato. Estos documentos deberán ser presentados por la empresa adjudicada en original o fotocopia legalizada de manera previa a la suscripción del contrato.</w:t>
            </w:r>
          </w:p>
          <w:p w14:paraId="6276AC65" w14:textId="77777777" w:rsidR="00257D64" w:rsidRPr="00257D64" w:rsidRDefault="00257D64" w:rsidP="00257D64">
            <w:pPr>
              <w:jc w:val="both"/>
              <w:rPr>
                <w:sz w:val="18"/>
                <w:szCs w:val="18"/>
              </w:rPr>
            </w:pPr>
            <w:r w:rsidRPr="00257D64">
              <w:rPr>
                <w:sz w:val="18"/>
                <w:szCs w:val="18"/>
              </w:rPr>
              <w:t>Nota: No se considerará como Experiencia Específica, trabajos realizados en Supervisión ni en Fiscalización de obras. Asimismo, no se considerará como Experiencia General y Específica los trabajos con sobreposición en fechas.</w:t>
            </w:r>
          </w:p>
        </w:tc>
      </w:tr>
      <w:tr w:rsidR="00257D64" w:rsidRPr="00257D64" w14:paraId="5F28D5BD" w14:textId="77777777" w:rsidTr="00257D64">
        <w:tc>
          <w:tcPr>
            <w:tcW w:w="379" w:type="dxa"/>
            <w:shd w:val="clear" w:color="auto" w:fill="B4C6E7"/>
            <w:vAlign w:val="center"/>
          </w:tcPr>
          <w:p w14:paraId="5CBA211E" w14:textId="77777777" w:rsidR="00257D64" w:rsidRPr="00257D64" w:rsidRDefault="00257D64" w:rsidP="00257D64">
            <w:pPr>
              <w:jc w:val="center"/>
              <w:rPr>
                <w:b/>
                <w:bCs/>
                <w:sz w:val="18"/>
                <w:szCs w:val="18"/>
              </w:rPr>
            </w:pPr>
            <w:r w:rsidRPr="00257D64">
              <w:rPr>
                <w:b/>
                <w:bCs/>
                <w:sz w:val="18"/>
                <w:szCs w:val="18"/>
              </w:rPr>
              <w:lastRenderedPageBreak/>
              <w:t>H</w:t>
            </w:r>
          </w:p>
        </w:tc>
        <w:tc>
          <w:tcPr>
            <w:tcW w:w="9250" w:type="dxa"/>
            <w:shd w:val="clear" w:color="auto" w:fill="B4C6E7"/>
          </w:tcPr>
          <w:p w14:paraId="6B95714F" w14:textId="77777777" w:rsidR="00257D64" w:rsidRPr="00257D64" w:rsidRDefault="00257D64" w:rsidP="00257D64">
            <w:pPr>
              <w:jc w:val="both"/>
              <w:rPr>
                <w:b/>
                <w:bCs/>
                <w:sz w:val="18"/>
                <w:szCs w:val="18"/>
              </w:rPr>
            </w:pPr>
            <w:r w:rsidRPr="00257D64">
              <w:rPr>
                <w:b/>
                <w:bCs/>
                <w:sz w:val="18"/>
                <w:szCs w:val="18"/>
              </w:rPr>
              <w:t>MAQUINARIA Y EQUIPO MÍNIMO DE LA EMPRESA</w:t>
            </w:r>
          </w:p>
        </w:tc>
      </w:tr>
      <w:tr w:rsidR="00257D64" w:rsidRPr="00257D64" w14:paraId="45B70A6E" w14:textId="77777777" w:rsidTr="00257D64">
        <w:tc>
          <w:tcPr>
            <w:tcW w:w="379" w:type="dxa"/>
            <w:tcBorders>
              <w:bottom w:val="single" w:sz="4" w:space="0" w:color="auto"/>
            </w:tcBorders>
            <w:vAlign w:val="center"/>
          </w:tcPr>
          <w:p w14:paraId="3C9C9F2F" w14:textId="77777777" w:rsidR="00257D64" w:rsidRPr="00257D64" w:rsidRDefault="00257D64" w:rsidP="00257D64">
            <w:pPr>
              <w:jc w:val="center"/>
              <w:rPr>
                <w:sz w:val="18"/>
                <w:szCs w:val="18"/>
              </w:rPr>
            </w:pPr>
          </w:p>
        </w:tc>
        <w:tc>
          <w:tcPr>
            <w:tcW w:w="9250" w:type="dxa"/>
            <w:tcBorders>
              <w:bottom w:val="single" w:sz="4" w:space="0" w:color="auto"/>
            </w:tcBorders>
          </w:tcPr>
          <w:p w14:paraId="5F939AA6" w14:textId="77777777" w:rsidR="00257D64" w:rsidRPr="00257D64" w:rsidRDefault="00257D64" w:rsidP="00257D64">
            <w:pPr>
              <w:jc w:val="both"/>
              <w:rPr>
                <w:sz w:val="18"/>
                <w:szCs w:val="18"/>
              </w:rPr>
            </w:pPr>
            <w:r w:rsidRPr="00257D64">
              <w:rPr>
                <w:sz w:val="18"/>
                <w:szCs w:val="18"/>
              </w:rPr>
              <w:t>La empresa proponente deberá presentar el detalle de la maquinaria y equipo mínimo a utilizar en la ejecución de la obra contratada, de acuerdo al siguiente requerimiento mínimo:</w:t>
            </w:r>
          </w:p>
          <w:p w14:paraId="3CA0C492" w14:textId="77777777" w:rsidR="00257D64" w:rsidRPr="00257D64" w:rsidRDefault="00257D64" w:rsidP="00257D64">
            <w:pPr>
              <w:jc w:val="both"/>
              <w:rPr>
                <w:sz w:val="12"/>
                <w:szCs w:val="18"/>
              </w:rPr>
            </w:pPr>
          </w:p>
          <w:tbl>
            <w:tblPr>
              <w:tblW w:w="843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57" w:type="dxa"/>
                <w:right w:w="57" w:type="dxa"/>
              </w:tblCellMar>
              <w:tblLook w:val="04A0" w:firstRow="1" w:lastRow="0" w:firstColumn="1" w:lastColumn="0" w:noHBand="0" w:noVBand="1"/>
            </w:tblPr>
            <w:tblGrid>
              <w:gridCol w:w="542"/>
              <w:gridCol w:w="3814"/>
              <w:gridCol w:w="834"/>
              <w:gridCol w:w="1027"/>
              <w:gridCol w:w="1025"/>
              <w:gridCol w:w="1188"/>
            </w:tblGrid>
            <w:tr w:rsidR="00257D64" w:rsidRPr="00257D64" w14:paraId="0454C3BF" w14:textId="77777777" w:rsidTr="00257D64">
              <w:trPr>
                <w:cantSplit/>
                <w:trHeight w:val="227"/>
                <w:tblCellSpacing w:w="20" w:type="dxa"/>
                <w:jc w:val="center"/>
              </w:trPr>
              <w:tc>
                <w:tcPr>
                  <w:tcW w:w="482" w:type="dxa"/>
                  <w:tcBorders>
                    <w:top w:val="inset" w:sz="6" w:space="0" w:color="auto"/>
                    <w:left w:val="inset" w:sz="6" w:space="0" w:color="auto"/>
                    <w:bottom w:val="inset" w:sz="6" w:space="0" w:color="auto"/>
                    <w:right w:val="inset" w:sz="6" w:space="0" w:color="auto"/>
                  </w:tcBorders>
                  <w:shd w:val="clear" w:color="auto" w:fill="C6D9F1"/>
                  <w:vAlign w:val="center"/>
                </w:tcPr>
                <w:p w14:paraId="7EA1EEF3" w14:textId="77777777" w:rsidR="00257D64" w:rsidRPr="00257D64" w:rsidRDefault="00257D64" w:rsidP="00257D64">
                  <w:pPr>
                    <w:autoSpaceDE w:val="0"/>
                    <w:autoSpaceDN w:val="0"/>
                    <w:adjustRightInd w:val="0"/>
                    <w:jc w:val="center"/>
                    <w:rPr>
                      <w:rFonts w:eastAsia="Calibri" w:cs="Arial"/>
                      <w:b/>
                      <w:bCs/>
                      <w:lang w:val="es-BO" w:eastAsia="en-US"/>
                    </w:rPr>
                  </w:pPr>
                  <w:r w:rsidRPr="00257D64">
                    <w:rPr>
                      <w:rFonts w:eastAsia="Calibri" w:cs="Arial"/>
                      <w:b/>
                      <w:bCs/>
                      <w:lang w:val="es-BO" w:eastAsia="en-US"/>
                    </w:rPr>
                    <w:t>N°</w:t>
                  </w:r>
                </w:p>
              </w:tc>
              <w:tc>
                <w:tcPr>
                  <w:tcW w:w="3774" w:type="dxa"/>
                  <w:tcBorders>
                    <w:top w:val="inset" w:sz="6" w:space="0" w:color="auto"/>
                    <w:left w:val="inset" w:sz="6" w:space="0" w:color="auto"/>
                    <w:bottom w:val="inset" w:sz="6" w:space="0" w:color="auto"/>
                    <w:right w:val="inset" w:sz="6" w:space="0" w:color="auto"/>
                  </w:tcBorders>
                  <w:shd w:val="clear" w:color="auto" w:fill="C6D9F1"/>
                  <w:vAlign w:val="center"/>
                  <w:hideMark/>
                </w:tcPr>
                <w:p w14:paraId="2558DF48" w14:textId="77777777" w:rsidR="00257D64" w:rsidRPr="00257D64" w:rsidRDefault="00257D64" w:rsidP="00257D64">
                  <w:pPr>
                    <w:autoSpaceDE w:val="0"/>
                    <w:autoSpaceDN w:val="0"/>
                    <w:adjustRightInd w:val="0"/>
                    <w:jc w:val="center"/>
                    <w:rPr>
                      <w:rFonts w:eastAsia="Calibri" w:cs="Arial"/>
                      <w:b/>
                      <w:bCs/>
                      <w:lang w:val="es-BO" w:eastAsia="en-US"/>
                    </w:rPr>
                  </w:pPr>
                  <w:r w:rsidRPr="00257D64">
                    <w:rPr>
                      <w:rFonts w:eastAsia="Calibri" w:cs="Arial"/>
                      <w:b/>
                      <w:bCs/>
                      <w:lang w:val="es-BO" w:eastAsia="en-US"/>
                    </w:rPr>
                    <w:t>Descripción</w:t>
                  </w:r>
                </w:p>
              </w:tc>
              <w:tc>
                <w:tcPr>
                  <w:tcW w:w="794" w:type="dxa"/>
                  <w:tcBorders>
                    <w:top w:val="inset" w:sz="6" w:space="0" w:color="auto"/>
                    <w:left w:val="inset" w:sz="6" w:space="0" w:color="auto"/>
                    <w:bottom w:val="inset" w:sz="6" w:space="0" w:color="auto"/>
                    <w:right w:val="inset" w:sz="6" w:space="0" w:color="auto"/>
                  </w:tcBorders>
                  <w:shd w:val="clear" w:color="auto" w:fill="C6D9F1"/>
                  <w:vAlign w:val="center"/>
                  <w:hideMark/>
                </w:tcPr>
                <w:p w14:paraId="5D7AA280" w14:textId="77777777" w:rsidR="00257D64" w:rsidRPr="00257D64" w:rsidRDefault="00257D64" w:rsidP="00257D64">
                  <w:pPr>
                    <w:autoSpaceDE w:val="0"/>
                    <w:autoSpaceDN w:val="0"/>
                    <w:adjustRightInd w:val="0"/>
                    <w:rPr>
                      <w:rFonts w:eastAsia="Calibri" w:cs="Arial"/>
                      <w:b/>
                      <w:bCs/>
                      <w:lang w:val="es-BO" w:eastAsia="en-US"/>
                    </w:rPr>
                  </w:pPr>
                  <w:r w:rsidRPr="00257D64">
                    <w:rPr>
                      <w:rFonts w:eastAsia="Calibri" w:cs="Arial"/>
                      <w:b/>
                      <w:bCs/>
                      <w:lang w:val="es-BO" w:eastAsia="en-US"/>
                    </w:rPr>
                    <w:t>Unidad</w:t>
                  </w:r>
                </w:p>
              </w:tc>
              <w:tc>
                <w:tcPr>
                  <w:tcW w:w="987" w:type="dxa"/>
                  <w:tcBorders>
                    <w:top w:val="inset" w:sz="6" w:space="0" w:color="auto"/>
                    <w:left w:val="inset" w:sz="6" w:space="0" w:color="auto"/>
                    <w:bottom w:val="inset" w:sz="6" w:space="0" w:color="auto"/>
                    <w:right w:val="inset" w:sz="6" w:space="0" w:color="auto"/>
                  </w:tcBorders>
                  <w:shd w:val="clear" w:color="auto" w:fill="C6D9F1"/>
                  <w:vAlign w:val="center"/>
                  <w:hideMark/>
                </w:tcPr>
                <w:p w14:paraId="44B8DE11" w14:textId="77777777" w:rsidR="00257D64" w:rsidRPr="00257D64" w:rsidRDefault="00257D64" w:rsidP="00257D64">
                  <w:pPr>
                    <w:autoSpaceDE w:val="0"/>
                    <w:autoSpaceDN w:val="0"/>
                    <w:adjustRightInd w:val="0"/>
                    <w:rPr>
                      <w:rFonts w:eastAsia="Calibri" w:cs="Arial"/>
                      <w:b/>
                      <w:bCs/>
                      <w:lang w:val="es-BO" w:eastAsia="en-US"/>
                    </w:rPr>
                  </w:pPr>
                  <w:r w:rsidRPr="00257D64">
                    <w:rPr>
                      <w:rFonts w:eastAsia="Calibri" w:cs="Arial"/>
                      <w:b/>
                      <w:bCs/>
                      <w:lang w:val="es-BO" w:eastAsia="en-US"/>
                    </w:rPr>
                    <w:t>Cantidad</w:t>
                  </w:r>
                </w:p>
              </w:tc>
              <w:tc>
                <w:tcPr>
                  <w:tcW w:w="985" w:type="dxa"/>
                  <w:tcBorders>
                    <w:top w:val="inset" w:sz="6" w:space="0" w:color="auto"/>
                    <w:left w:val="inset" w:sz="6" w:space="0" w:color="auto"/>
                    <w:bottom w:val="inset" w:sz="6" w:space="0" w:color="auto"/>
                    <w:right w:val="inset" w:sz="6" w:space="0" w:color="auto"/>
                  </w:tcBorders>
                  <w:shd w:val="clear" w:color="auto" w:fill="C6D9F1"/>
                  <w:vAlign w:val="center"/>
                  <w:hideMark/>
                </w:tcPr>
                <w:p w14:paraId="032C1CA7" w14:textId="77777777" w:rsidR="00257D64" w:rsidRPr="00257D64" w:rsidRDefault="00257D64" w:rsidP="00257D64">
                  <w:pPr>
                    <w:autoSpaceDE w:val="0"/>
                    <w:autoSpaceDN w:val="0"/>
                    <w:adjustRightInd w:val="0"/>
                    <w:rPr>
                      <w:rFonts w:eastAsia="Calibri" w:cs="Arial"/>
                      <w:b/>
                      <w:bCs/>
                      <w:lang w:val="es-BO" w:eastAsia="en-US"/>
                    </w:rPr>
                  </w:pPr>
                  <w:r w:rsidRPr="00257D64">
                    <w:rPr>
                      <w:rFonts w:eastAsia="Calibri" w:cs="Arial"/>
                      <w:b/>
                      <w:bCs/>
                      <w:lang w:val="es-BO" w:eastAsia="en-US"/>
                    </w:rPr>
                    <w:t>Potencia</w:t>
                  </w:r>
                </w:p>
              </w:tc>
              <w:tc>
                <w:tcPr>
                  <w:tcW w:w="1128" w:type="dxa"/>
                  <w:tcBorders>
                    <w:top w:val="inset" w:sz="6" w:space="0" w:color="auto"/>
                    <w:left w:val="inset" w:sz="6" w:space="0" w:color="auto"/>
                    <w:bottom w:val="inset" w:sz="6" w:space="0" w:color="auto"/>
                    <w:right w:val="inset" w:sz="6" w:space="0" w:color="auto"/>
                  </w:tcBorders>
                  <w:shd w:val="clear" w:color="auto" w:fill="C6D9F1"/>
                  <w:vAlign w:val="center"/>
                  <w:hideMark/>
                </w:tcPr>
                <w:p w14:paraId="4E53EA6A" w14:textId="77777777" w:rsidR="00257D64" w:rsidRPr="00257D64" w:rsidRDefault="00257D64" w:rsidP="00257D64">
                  <w:pPr>
                    <w:autoSpaceDE w:val="0"/>
                    <w:autoSpaceDN w:val="0"/>
                    <w:adjustRightInd w:val="0"/>
                    <w:rPr>
                      <w:rFonts w:eastAsia="Calibri" w:cs="Arial"/>
                      <w:b/>
                      <w:bCs/>
                      <w:lang w:val="es-BO" w:eastAsia="en-US"/>
                    </w:rPr>
                  </w:pPr>
                  <w:r w:rsidRPr="00257D64">
                    <w:rPr>
                      <w:rFonts w:eastAsia="Calibri" w:cs="Arial"/>
                      <w:b/>
                      <w:bCs/>
                      <w:lang w:val="es-BO" w:eastAsia="en-US"/>
                    </w:rPr>
                    <w:t>Capacidad</w:t>
                  </w:r>
                </w:p>
              </w:tc>
            </w:tr>
            <w:tr w:rsidR="00257D64" w:rsidRPr="00257D64" w14:paraId="7F6C5396" w14:textId="77777777" w:rsidTr="00257D64">
              <w:trPr>
                <w:cantSplit/>
                <w:trHeight w:val="227"/>
                <w:tblCellSpacing w:w="20" w:type="dxa"/>
                <w:jc w:val="center"/>
              </w:trPr>
              <w:tc>
                <w:tcPr>
                  <w:tcW w:w="482" w:type="dxa"/>
                  <w:tcBorders>
                    <w:top w:val="inset" w:sz="6" w:space="0" w:color="auto"/>
                    <w:left w:val="inset" w:sz="6" w:space="0" w:color="auto"/>
                    <w:bottom w:val="inset" w:sz="6" w:space="0" w:color="auto"/>
                    <w:right w:val="inset" w:sz="6" w:space="0" w:color="auto"/>
                  </w:tcBorders>
                  <w:vAlign w:val="center"/>
                  <w:hideMark/>
                </w:tcPr>
                <w:p w14:paraId="42E63BB2" w14:textId="77777777" w:rsidR="00257D64" w:rsidRPr="00257D64" w:rsidRDefault="00257D64" w:rsidP="00257D64">
                  <w:pPr>
                    <w:jc w:val="center"/>
                    <w:rPr>
                      <w:rFonts w:eastAsia="Arial Unicode MS" w:cs="Arial"/>
                      <w:lang w:val="es-BO"/>
                    </w:rPr>
                  </w:pPr>
                  <w:r w:rsidRPr="00257D64">
                    <w:rPr>
                      <w:rFonts w:cs="Arial"/>
                      <w:lang w:val="es-BO"/>
                    </w:rPr>
                    <w:t>1</w:t>
                  </w:r>
                </w:p>
              </w:tc>
              <w:tc>
                <w:tcPr>
                  <w:tcW w:w="3774" w:type="dxa"/>
                  <w:tcBorders>
                    <w:top w:val="inset" w:sz="6" w:space="0" w:color="auto"/>
                    <w:left w:val="inset" w:sz="6" w:space="0" w:color="auto"/>
                    <w:bottom w:val="inset" w:sz="6" w:space="0" w:color="auto"/>
                    <w:right w:val="inset" w:sz="6" w:space="0" w:color="auto"/>
                  </w:tcBorders>
                  <w:vAlign w:val="center"/>
                  <w:hideMark/>
                </w:tcPr>
                <w:p w14:paraId="158CF62E" w14:textId="77777777" w:rsidR="00257D64" w:rsidRPr="00257D64" w:rsidRDefault="00257D64" w:rsidP="00257D64">
                  <w:pPr>
                    <w:rPr>
                      <w:rFonts w:cs="Arial"/>
                      <w:lang w:val="es-BO"/>
                    </w:rPr>
                  </w:pPr>
                  <w:r w:rsidRPr="00257D64">
                    <w:rPr>
                      <w:rFonts w:eastAsia="Calibri"/>
                      <w:lang w:val="es-BO" w:eastAsia="en-US"/>
                    </w:rPr>
                    <w:t>MEZCLADORA DE HORMIGÓN</w:t>
                  </w:r>
                </w:p>
              </w:tc>
              <w:tc>
                <w:tcPr>
                  <w:tcW w:w="794" w:type="dxa"/>
                  <w:tcBorders>
                    <w:top w:val="inset" w:sz="6" w:space="0" w:color="auto"/>
                    <w:left w:val="inset" w:sz="6" w:space="0" w:color="auto"/>
                    <w:bottom w:val="inset" w:sz="6" w:space="0" w:color="auto"/>
                    <w:right w:val="inset" w:sz="6" w:space="0" w:color="auto"/>
                  </w:tcBorders>
                  <w:vAlign w:val="center"/>
                  <w:hideMark/>
                </w:tcPr>
                <w:p w14:paraId="5BCD065F" w14:textId="77777777" w:rsidR="00257D64" w:rsidRPr="00257D64" w:rsidRDefault="00257D64" w:rsidP="00257D64">
                  <w:pPr>
                    <w:jc w:val="center"/>
                    <w:rPr>
                      <w:rFonts w:eastAsia="Arial Unicode MS" w:cs="Arial"/>
                      <w:lang w:val="es-BO"/>
                    </w:rPr>
                  </w:pPr>
                  <w:r w:rsidRPr="00257D64">
                    <w:rPr>
                      <w:rFonts w:cs="Arial"/>
                      <w:lang w:val="es-BO"/>
                    </w:rPr>
                    <w:t>PZA</w:t>
                  </w:r>
                </w:p>
              </w:tc>
              <w:tc>
                <w:tcPr>
                  <w:tcW w:w="987" w:type="dxa"/>
                  <w:tcBorders>
                    <w:top w:val="inset" w:sz="6" w:space="0" w:color="auto"/>
                    <w:left w:val="inset" w:sz="6" w:space="0" w:color="auto"/>
                    <w:bottom w:val="inset" w:sz="6" w:space="0" w:color="auto"/>
                    <w:right w:val="inset" w:sz="6" w:space="0" w:color="auto"/>
                  </w:tcBorders>
                  <w:vAlign w:val="center"/>
                  <w:hideMark/>
                </w:tcPr>
                <w:p w14:paraId="637A452C" w14:textId="77777777" w:rsidR="00257D64" w:rsidRPr="00257D64" w:rsidRDefault="00257D64" w:rsidP="00257D64">
                  <w:pPr>
                    <w:jc w:val="center"/>
                    <w:rPr>
                      <w:rFonts w:eastAsia="Arial Unicode MS" w:cs="Arial"/>
                      <w:lang w:val="es-BO"/>
                    </w:rPr>
                  </w:pPr>
                  <w:r w:rsidRPr="00257D64">
                    <w:rPr>
                      <w:rFonts w:cs="Arial"/>
                      <w:lang w:val="es-BO"/>
                    </w:rPr>
                    <w:t>1</w:t>
                  </w:r>
                </w:p>
              </w:tc>
              <w:tc>
                <w:tcPr>
                  <w:tcW w:w="985" w:type="dxa"/>
                  <w:tcBorders>
                    <w:top w:val="inset" w:sz="6" w:space="0" w:color="auto"/>
                    <w:left w:val="inset" w:sz="6" w:space="0" w:color="auto"/>
                    <w:bottom w:val="inset" w:sz="6" w:space="0" w:color="auto"/>
                    <w:right w:val="inset" w:sz="6" w:space="0" w:color="auto"/>
                  </w:tcBorders>
                  <w:vAlign w:val="center"/>
                </w:tcPr>
                <w:p w14:paraId="64BCA0F1" w14:textId="77777777" w:rsidR="00257D64" w:rsidRPr="00257D64" w:rsidRDefault="00257D64" w:rsidP="00257D64">
                  <w:pPr>
                    <w:jc w:val="center"/>
                    <w:rPr>
                      <w:rFonts w:eastAsia="Arial Unicode MS" w:cs="Arial"/>
                      <w:lang w:val="es-BO"/>
                    </w:rPr>
                  </w:pPr>
                </w:p>
              </w:tc>
              <w:tc>
                <w:tcPr>
                  <w:tcW w:w="1128" w:type="dxa"/>
                  <w:tcBorders>
                    <w:top w:val="inset" w:sz="6" w:space="0" w:color="auto"/>
                    <w:left w:val="inset" w:sz="6" w:space="0" w:color="auto"/>
                    <w:bottom w:val="inset" w:sz="6" w:space="0" w:color="auto"/>
                    <w:right w:val="inset" w:sz="6" w:space="0" w:color="auto"/>
                  </w:tcBorders>
                  <w:vAlign w:val="center"/>
                </w:tcPr>
                <w:p w14:paraId="33773656" w14:textId="77777777" w:rsidR="00257D64" w:rsidRPr="00257D64" w:rsidRDefault="00257D64" w:rsidP="00257D64">
                  <w:pPr>
                    <w:jc w:val="center"/>
                    <w:rPr>
                      <w:rFonts w:eastAsia="Arial Unicode MS" w:cs="Arial"/>
                      <w:lang w:val="es-BO"/>
                    </w:rPr>
                  </w:pPr>
                  <w:r w:rsidRPr="00257D64">
                    <w:rPr>
                      <w:rFonts w:eastAsia="Arial Unicode MS" w:cs="Arial"/>
                      <w:lang w:val="es-BO"/>
                    </w:rPr>
                    <w:t>1 BOLSA</w:t>
                  </w:r>
                </w:p>
              </w:tc>
            </w:tr>
            <w:tr w:rsidR="00257D64" w:rsidRPr="00257D64" w14:paraId="6ABFD1DE" w14:textId="77777777" w:rsidTr="00257D64">
              <w:trPr>
                <w:cantSplit/>
                <w:trHeight w:val="227"/>
                <w:tblCellSpacing w:w="20" w:type="dxa"/>
                <w:jc w:val="center"/>
              </w:trPr>
              <w:tc>
                <w:tcPr>
                  <w:tcW w:w="482" w:type="dxa"/>
                  <w:tcBorders>
                    <w:top w:val="inset" w:sz="6" w:space="0" w:color="auto"/>
                    <w:left w:val="inset" w:sz="6" w:space="0" w:color="auto"/>
                    <w:bottom w:val="inset" w:sz="6" w:space="0" w:color="auto"/>
                    <w:right w:val="inset" w:sz="6" w:space="0" w:color="auto"/>
                  </w:tcBorders>
                  <w:vAlign w:val="center"/>
                </w:tcPr>
                <w:p w14:paraId="79CF933B" w14:textId="77777777" w:rsidR="00257D64" w:rsidRPr="00257D64" w:rsidRDefault="00257D64" w:rsidP="00257D64">
                  <w:pPr>
                    <w:jc w:val="center"/>
                    <w:rPr>
                      <w:rFonts w:cs="Arial"/>
                      <w:lang w:val="es-BO"/>
                    </w:rPr>
                  </w:pPr>
                  <w:r w:rsidRPr="00257D64">
                    <w:rPr>
                      <w:rFonts w:cs="Arial"/>
                      <w:lang w:val="es-BO"/>
                    </w:rPr>
                    <w:t>2</w:t>
                  </w:r>
                </w:p>
              </w:tc>
              <w:tc>
                <w:tcPr>
                  <w:tcW w:w="3774" w:type="dxa"/>
                  <w:tcBorders>
                    <w:top w:val="inset" w:sz="6" w:space="0" w:color="auto"/>
                    <w:left w:val="inset" w:sz="6" w:space="0" w:color="auto"/>
                    <w:bottom w:val="inset" w:sz="6" w:space="0" w:color="auto"/>
                    <w:right w:val="inset" w:sz="6" w:space="0" w:color="auto"/>
                  </w:tcBorders>
                  <w:vAlign w:val="center"/>
                </w:tcPr>
                <w:p w14:paraId="2B503472" w14:textId="77777777" w:rsidR="00257D64" w:rsidRPr="00257D64" w:rsidRDefault="00257D64" w:rsidP="00257D64">
                  <w:pPr>
                    <w:rPr>
                      <w:rFonts w:cs="Arial"/>
                      <w:lang w:val="es-BO"/>
                    </w:rPr>
                  </w:pPr>
                  <w:r w:rsidRPr="00257D64">
                    <w:rPr>
                      <w:rFonts w:eastAsia="Calibri"/>
                      <w:lang w:val="es-BO" w:eastAsia="en-US"/>
                    </w:rPr>
                    <w:t>ANDAMIO METÁLICO</w:t>
                  </w:r>
                </w:p>
              </w:tc>
              <w:tc>
                <w:tcPr>
                  <w:tcW w:w="794" w:type="dxa"/>
                  <w:tcBorders>
                    <w:top w:val="inset" w:sz="6" w:space="0" w:color="auto"/>
                    <w:left w:val="inset" w:sz="6" w:space="0" w:color="auto"/>
                    <w:bottom w:val="inset" w:sz="6" w:space="0" w:color="auto"/>
                    <w:right w:val="inset" w:sz="6" w:space="0" w:color="auto"/>
                  </w:tcBorders>
                  <w:vAlign w:val="center"/>
                </w:tcPr>
                <w:p w14:paraId="3EF8D68D" w14:textId="77777777" w:rsidR="00257D64" w:rsidRPr="00257D64" w:rsidRDefault="00257D64" w:rsidP="00257D64">
                  <w:pPr>
                    <w:jc w:val="center"/>
                    <w:rPr>
                      <w:rFonts w:cs="Arial"/>
                      <w:lang w:val="es-BO"/>
                    </w:rPr>
                  </w:pPr>
                  <w:r w:rsidRPr="00257D64">
                    <w:rPr>
                      <w:rFonts w:cs="Arial"/>
                      <w:lang w:val="es-BO"/>
                    </w:rPr>
                    <w:t>PZA</w:t>
                  </w:r>
                </w:p>
              </w:tc>
              <w:tc>
                <w:tcPr>
                  <w:tcW w:w="987" w:type="dxa"/>
                  <w:tcBorders>
                    <w:top w:val="inset" w:sz="6" w:space="0" w:color="auto"/>
                    <w:left w:val="inset" w:sz="6" w:space="0" w:color="auto"/>
                    <w:bottom w:val="inset" w:sz="6" w:space="0" w:color="auto"/>
                    <w:right w:val="inset" w:sz="6" w:space="0" w:color="auto"/>
                  </w:tcBorders>
                  <w:vAlign w:val="center"/>
                </w:tcPr>
                <w:p w14:paraId="6B4BB098" w14:textId="77777777" w:rsidR="00257D64" w:rsidRPr="00257D64" w:rsidRDefault="00257D64" w:rsidP="00257D64">
                  <w:pPr>
                    <w:jc w:val="center"/>
                    <w:rPr>
                      <w:rFonts w:cs="Arial"/>
                      <w:lang w:val="es-BO"/>
                    </w:rPr>
                  </w:pPr>
                  <w:r w:rsidRPr="00257D64">
                    <w:rPr>
                      <w:rFonts w:cs="Arial"/>
                      <w:lang w:val="es-BO"/>
                    </w:rPr>
                    <w:t>1</w:t>
                  </w:r>
                </w:p>
              </w:tc>
              <w:tc>
                <w:tcPr>
                  <w:tcW w:w="985" w:type="dxa"/>
                  <w:tcBorders>
                    <w:top w:val="inset" w:sz="6" w:space="0" w:color="auto"/>
                    <w:left w:val="inset" w:sz="6" w:space="0" w:color="auto"/>
                    <w:bottom w:val="inset" w:sz="6" w:space="0" w:color="auto"/>
                    <w:right w:val="inset" w:sz="6" w:space="0" w:color="auto"/>
                  </w:tcBorders>
                  <w:vAlign w:val="center"/>
                </w:tcPr>
                <w:p w14:paraId="51C29B19" w14:textId="77777777" w:rsidR="00257D64" w:rsidRPr="00257D64" w:rsidRDefault="00257D64" w:rsidP="00257D64">
                  <w:pPr>
                    <w:jc w:val="center"/>
                    <w:rPr>
                      <w:rFonts w:eastAsia="Arial Unicode MS" w:cs="Arial"/>
                      <w:lang w:val="es-BO"/>
                    </w:rPr>
                  </w:pPr>
                </w:p>
              </w:tc>
              <w:tc>
                <w:tcPr>
                  <w:tcW w:w="1128" w:type="dxa"/>
                  <w:tcBorders>
                    <w:top w:val="inset" w:sz="6" w:space="0" w:color="auto"/>
                    <w:left w:val="inset" w:sz="6" w:space="0" w:color="auto"/>
                    <w:bottom w:val="inset" w:sz="6" w:space="0" w:color="auto"/>
                    <w:right w:val="inset" w:sz="6" w:space="0" w:color="auto"/>
                  </w:tcBorders>
                  <w:vAlign w:val="center"/>
                </w:tcPr>
                <w:p w14:paraId="31C4ECDE" w14:textId="77777777" w:rsidR="00257D64" w:rsidRPr="00257D64" w:rsidRDefault="00257D64" w:rsidP="00257D64">
                  <w:pPr>
                    <w:jc w:val="center"/>
                    <w:rPr>
                      <w:rFonts w:eastAsia="Arial Unicode MS" w:cs="Arial"/>
                      <w:lang w:val="es-BO"/>
                    </w:rPr>
                  </w:pPr>
                </w:p>
              </w:tc>
            </w:tr>
            <w:tr w:rsidR="00257D64" w:rsidRPr="00257D64" w14:paraId="5B8EFE80" w14:textId="77777777" w:rsidTr="00257D64">
              <w:trPr>
                <w:cantSplit/>
                <w:trHeight w:val="227"/>
                <w:tblCellSpacing w:w="20" w:type="dxa"/>
                <w:jc w:val="center"/>
              </w:trPr>
              <w:tc>
                <w:tcPr>
                  <w:tcW w:w="482" w:type="dxa"/>
                  <w:tcBorders>
                    <w:top w:val="inset" w:sz="6" w:space="0" w:color="auto"/>
                    <w:left w:val="inset" w:sz="6" w:space="0" w:color="auto"/>
                    <w:bottom w:val="inset" w:sz="6" w:space="0" w:color="auto"/>
                    <w:right w:val="inset" w:sz="6" w:space="0" w:color="auto"/>
                  </w:tcBorders>
                  <w:vAlign w:val="center"/>
                  <w:hideMark/>
                </w:tcPr>
                <w:p w14:paraId="5BE32DF4" w14:textId="77777777" w:rsidR="00257D64" w:rsidRPr="00257D64" w:rsidRDefault="00257D64" w:rsidP="00257D64">
                  <w:pPr>
                    <w:jc w:val="center"/>
                    <w:rPr>
                      <w:rFonts w:eastAsia="Arial Unicode MS" w:cs="Arial"/>
                      <w:lang w:val="es-BO"/>
                    </w:rPr>
                  </w:pPr>
                  <w:r w:rsidRPr="00257D64">
                    <w:rPr>
                      <w:rFonts w:eastAsia="Arial Unicode MS" w:cs="Arial"/>
                      <w:lang w:val="es-BO"/>
                    </w:rPr>
                    <w:t>3</w:t>
                  </w:r>
                </w:p>
              </w:tc>
              <w:tc>
                <w:tcPr>
                  <w:tcW w:w="3774" w:type="dxa"/>
                  <w:tcBorders>
                    <w:top w:val="inset" w:sz="6" w:space="0" w:color="auto"/>
                    <w:left w:val="inset" w:sz="6" w:space="0" w:color="auto"/>
                    <w:bottom w:val="inset" w:sz="6" w:space="0" w:color="auto"/>
                    <w:right w:val="inset" w:sz="6" w:space="0" w:color="auto"/>
                  </w:tcBorders>
                  <w:vAlign w:val="center"/>
                  <w:hideMark/>
                </w:tcPr>
                <w:p w14:paraId="3566D098" w14:textId="77777777" w:rsidR="00257D64" w:rsidRPr="00257D64" w:rsidRDefault="00257D64" w:rsidP="00257D64">
                  <w:pPr>
                    <w:rPr>
                      <w:rFonts w:cs="Arial"/>
                      <w:lang w:val="es-BO"/>
                    </w:rPr>
                  </w:pPr>
                  <w:r w:rsidRPr="00257D64">
                    <w:rPr>
                      <w:rFonts w:eastAsia="Calibri"/>
                      <w:lang w:val="es-BO" w:eastAsia="en-US"/>
                    </w:rPr>
                    <w:t>VOLQUETA</w:t>
                  </w:r>
                </w:p>
              </w:tc>
              <w:tc>
                <w:tcPr>
                  <w:tcW w:w="794" w:type="dxa"/>
                  <w:tcBorders>
                    <w:top w:val="inset" w:sz="6" w:space="0" w:color="auto"/>
                    <w:left w:val="inset" w:sz="6" w:space="0" w:color="auto"/>
                    <w:bottom w:val="inset" w:sz="6" w:space="0" w:color="auto"/>
                    <w:right w:val="inset" w:sz="6" w:space="0" w:color="auto"/>
                  </w:tcBorders>
                  <w:vAlign w:val="center"/>
                  <w:hideMark/>
                </w:tcPr>
                <w:p w14:paraId="445D20B9" w14:textId="77777777" w:rsidR="00257D64" w:rsidRPr="00257D64" w:rsidRDefault="00257D64" w:rsidP="00257D64">
                  <w:pPr>
                    <w:jc w:val="center"/>
                    <w:rPr>
                      <w:rFonts w:eastAsia="Arial Unicode MS" w:cs="Arial"/>
                      <w:lang w:val="es-BO"/>
                    </w:rPr>
                  </w:pPr>
                  <w:r w:rsidRPr="00257D64">
                    <w:rPr>
                      <w:rFonts w:cs="Arial"/>
                      <w:lang w:val="es-BO"/>
                    </w:rPr>
                    <w:t>PZA</w:t>
                  </w:r>
                </w:p>
              </w:tc>
              <w:tc>
                <w:tcPr>
                  <w:tcW w:w="987" w:type="dxa"/>
                  <w:tcBorders>
                    <w:top w:val="inset" w:sz="6" w:space="0" w:color="auto"/>
                    <w:left w:val="inset" w:sz="6" w:space="0" w:color="auto"/>
                    <w:bottom w:val="inset" w:sz="6" w:space="0" w:color="auto"/>
                    <w:right w:val="inset" w:sz="6" w:space="0" w:color="auto"/>
                  </w:tcBorders>
                  <w:vAlign w:val="center"/>
                  <w:hideMark/>
                </w:tcPr>
                <w:p w14:paraId="43BD3A50" w14:textId="77777777" w:rsidR="00257D64" w:rsidRPr="00257D64" w:rsidRDefault="00257D64" w:rsidP="00257D64">
                  <w:pPr>
                    <w:jc w:val="center"/>
                    <w:rPr>
                      <w:rFonts w:cs="Arial"/>
                      <w:lang w:val="es-BO"/>
                    </w:rPr>
                  </w:pPr>
                  <w:r w:rsidRPr="00257D64">
                    <w:rPr>
                      <w:rFonts w:cs="Arial"/>
                      <w:lang w:val="es-BO"/>
                    </w:rPr>
                    <w:t>1</w:t>
                  </w:r>
                </w:p>
              </w:tc>
              <w:tc>
                <w:tcPr>
                  <w:tcW w:w="985" w:type="dxa"/>
                  <w:tcBorders>
                    <w:top w:val="inset" w:sz="6" w:space="0" w:color="auto"/>
                    <w:left w:val="inset" w:sz="6" w:space="0" w:color="auto"/>
                    <w:bottom w:val="inset" w:sz="6" w:space="0" w:color="auto"/>
                    <w:right w:val="inset" w:sz="6" w:space="0" w:color="auto"/>
                  </w:tcBorders>
                  <w:vAlign w:val="center"/>
                  <w:hideMark/>
                </w:tcPr>
                <w:p w14:paraId="4D72F87C" w14:textId="77777777" w:rsidR="00257D64" w:rsidRPr="00257D64" w:rsidRDefault="00257D64" w:rsidP="00257D64">
                  <w:pPr>
                    <w:jc w:val="center"/>
                    <w:rPr>
                      <w:rFonts w:cs="Arial"/>
                      <w:lang w:val="es-BO"/>
                    </w:rPr>
                  </w:pPr>
                </w:p>
              </w:tc>
              <w:tc>
                <w:tcPr>
                  <w:tcW w:w="1128" w:type="dxa"/>
                  <w:tcBorders>
                    <w:top w:val="inset" w:sz="6" w:space="0" w:color="auto"/>
                    <w:left w:val="inset" w:sz="6" w:space="0" w:color="auto"/>
                    <w:bottom w:val="inset" w:sz="6" w:space="0" w:color="auto"/>
                    <w:right w:val="inset" w:sz="6" w:space="0" w:color="auto"/>
                  </w:tcBorders>
                  <w:vAlign w:val="center"/>
                  <w:hideMark/>
                </w:tcPr>
                <w:p w14:paraId="4EB39CB1" w14:textId="77777777" w:rsidR="00257D64" w:rsidRPr="00257D64" w:rsidRDefault="00257D64" w:rsidP="00257D64">
                  <w:pPr>
                    <w:jc w:val="center"/>
                    <w:rPr>
                      <w:rFonts w:cs="Arial"/>
                      <w:lang w:val="es-BO"/>
                    </w:rPr>
                  </w:pPr>
                  <w:r w:rsidRPr="00257D64">
                    <w:rPr>
                      <w:rFonts w:cs="Arial"/>
                      <w:lang w:val="es-BO"/>
                    </w:rPr>
                    <w:t>8 M3</w:t>
                  </w:r>
                </w:p>
              </w:tc>
            </w:tr>
            <w:tr w:rsidR="00257D64" w:rsidRPr="00257D64" w14:paraId="7A46585A" w14:textId="77777777" w:rsidTr="00257D64">
              <w:trPr>
                <w:cantSplit/>
                <w:trHeight w:val="227"/>
                <w:tblCellSpacing w:w="20" w:type="dxa"/>
                <w:jc w:val="center"/>
              </w:trPr>
              <w:tc>
                <w:tcPr>
                  <w:tcW w:w="482" w:type="dxa"/>
                  <w:tcBorders>
                    <w:top w:val="inset" w:sz="6" w:space="0" w:color="auto"/>
                    <w:left w:val="inset" w:sz="6" w:space="0" w:color="auto"/>
                    <w:bottom w:val="inset" w:sz="6" w:space="0" w:color="auto"/>
                    <w:right w:val="inset" w:sz="6" w:space="0" w:color="auto"/>
                  </w:tcBorders>
                  <w:vAlign w:val="center"/>
                  <w:hideMark/>
                </w:tcPr>
                <w:p w14:paraId="17C66A4A" w14:textId="77777777" w:rsidR="00257D64" w:rsidRPr="00257D64" w:rsidRDefault="00257D64" w:rsidP="00257D64">
                  <w:pPr>
                    <w:jc w:val="center"/>
                    <w:rPr>
                      <w:rFonts w:eastAsia="Arial Unicode MS" w:cs="Arial"/>
                      <w:lang w:val="es-BO"/>
                    </w:rPr>
                  </w:pPr>
                  <w:r w:rsidRPr="00257D64">
                    <w:rPr>
                      <w:rFonts w:eastAsia="Arial Unicode MS" w:cs="Arial"/>
                      <w:lang w:val="es-BO"/>
                    </w:rPr>
                    <w:t>4</w:t>
                  </w:r>
                </w:p>
              </w:tc>
              <w:tc>
                <w:tcPr>
                  <w:tcW w:w="3774" w:type="dxa"/>
                  <w:tcBorders>
                    <w:top w:val="inset" w:sz="6" w:space="0" w:color="auto"/>
                    <w:left w:val="inset" w:sz="6" w:space="0" w:color="auto"/>
                    <w:bottom w:val="inset" w:sz="6" w:space="0" w:color="auto"/>
                    <w:right w:val="inset" w:sz="6" w:space="0" w:color="auto"/>
                  </w:tcBorders>
                  <w:vAlign w:val="center"/>
                  <w:hideMark/>
                </w:tcPr>
                <w:p w14:paraId="31E8610A" w14:textId="77777777" w:rsidR="00257D64" w:rsidRPr="00257D64" w:rsidRDefault="00257D64" w:rsidP="00257D64">
                  <w:pPr>
                    <w:rPr>
                      <w:rFonts w:cs="Arial"/>
                      <w:lang w:val="es-BO"/>
                    </w:rPr>
                  </w:pPr>
                  <w:r w:rsidRPr="00257D64">
                    <w:rPr>
                      <w:rFonts w:eastAsia="Calibri"/>
                      <w:lang w:val="es-BO" w:eastAsia="en-US"/>
                    </w:rPr>
                    <w:t>COMPACTADOR VIBRATORIO MANUAL</w:t>
                  </w:r>
                </w:p>
              </w:tc>
              <w:tc>
                <w:tcPr>
                  <w:tcW w:w="794" w:type="dxa"/>
                  <w:tcBorders>
                    <w:top w:val="inset" w:sz="6" w:space="0" w:color="auto"/>
                    <w:left w:val="inset" w:sz="6" w:space="0" w:color="auto"/>
                    <w:bottom w:val="inset" w:sz="6" w:space="0" w:color="auto"/>
                    <w:right w:val="inset" w:sz="6" w:space="0" w:color="auto"/>
                  </w:tcBorders>
                  <w:vAlign w:val="center"/>
                  <w:hideMark/>
                </w:tcPr>
                <w:p w14:paraId="3ADF9367" w14:textId="77777777" w:rsidR="00257D64" w:rsidRPr="00257D64" w:rsidRDefault="00257D64" w:rsidP="00257D64">
                  <w:pPr>
                    <w:jc w:val="center"/>
                    <w:rPr>
                      <w:rFonts w:eastAsia="Arial Unicode MS" w:cs="Arial"/>
                      <w:lang w:val="es-BO"/>
                    </w:rPr>
                  </w:pPr>
                  <w:r w:rsidRPr="00257D64">
                    <w:rPr>
                      <w:rFonts w:cs="Arial"/>
                      <w:lang w:val="es-BO"/>
                    </w:rPr>
                    <w:t>PZA</w:t>
                  </w:r>
                </w:p>
              </w:tc>
              <w:tc>
                <w:tcPr>
                  <w:tcW w:w="987" w:type="dxa"/>
                  <w:tcBorders>
                    <w:top w:val="inset" w:sz="6" w:space="0" w:color="auto"/>
                    <w:left w:val="inset" w:sz="6" w:space="0" w:color="auto"/>
                    <w:bottom w:val="inset" w:sz="6" w:space="0" w:color="auto"/>
                    <w:right w:val="inset" w:sz="6" w:space="0" w:color="auto"/>
                  </w:tcBorders>
                  <w:vAlign w:val="center"/>
                  <w:hideMark/>
                </w:tcPr>
                <w:p w14:paraId="2E2696EF" w14:textId="77777777" w:rsidR="00257D64" w:rsidRPr="00257D64" w:rsidRDefault="00257D64" w:rsidP="00257D64">
                  <w:pPr>
                    <w:jc w:val="center"/>
                    <w:rPr>
                      <w:rFonts w:cs="Arial"/>
                      <w:lang w:val="es-BO"/>
                    </w:rPr>
                  </w:pPr>
                  <w:r w:rsidRPr="00257D64">
                    <w:rPr>
                      <w:rFonts w:cs="Arial"/>
                      <w:lang w:val="es-BO"/>
                    </w:rPr>
                    <w:t>1</w:t>
                  </w:r>
                </w:p>
              </w:tc>
              <w:tc>
                <w:tcPr>
                  <w:tcW w:w="985" w:type="dxa"/>
                  <w:tcBorders>
                    <w:top w:val="inset" w:sz="6" w:space="0" w:color="auto"/>
                    <w:left w:val="inset" w:sz="6" w:space="0" w:color="auto"/>
                    <w:bottom w:val="inset" w:sz="6" w:space="0" w:color="auto"/>
                    <w:right w:val="inset" w:sz="6" w:space="0" w:color="auto"/>
                  </w:tcBorders>
                  <w:vAlign w:val="center"/>
                  <w:hideMark/>
                </w:tcPr>
                <w:p w14:paraId="1979115D" w14:textId="77777777" w:rsidR="00257D64" w:rsidRPr="00257D64" w:rsidRDefault="00257D64" w:rsidP="00257D64">
                  <w:pPr>
                    <w:jc w:val="center"/>
                    <w:rPr>
                      <w:rFonts w:cs="Arial"/>
                      <w:lang w:val="es-BO"/>
                    </w:rPr>
                  </w:pPr>
                </w:p>
              </w:tc>
              <w:tc>
                <w:tcPr>
                  <w:tcW w:w="1128" w:type="dxa"/>
                  <w:tcBorders>
                    <w:top w:val="inset" w:sz="6" w:space="0" w:color="auto"/>
                    <w:left w:val="inset" w:sz="6" w:space="0" w:color="auto"/>
                    <w:bottom w:val="inset" w:sz="6" w:space="0" w:color="auto"/>
                    <w:right w:val="inset" w:sz="6" w:space="0" w:color="auto"/>
                  </w:tcBorders>
                  <w:vAlign w:val="center"/>
                  <w:hideMark/>
                </w:tcPr>
                <w:p w14:paraId="549BDBA6" w14:textId="77777777" w:rsidR="00257D64" w:rsidRPr="00257D64" w:rsidRDefault="00257D64" w:rsidP="00257D64">
                  <w:pPr>
                    <w:jc w:val="center"/>
                    <w:rPr>
                      <w:rFonts w:cs="Arial"/>
                      <w:lang w:val="es-BO"/>
                    </w:rPr>
                  </w:pPr>
                </w:p>
              </w:tc>
            </w:tr>
          </w:tbl>
          <w:p w14:paraId="77B867DB" w14:textId="77777777" w:rsidR="00257D64" w:rsidRPr="00257D64" w:rsidRDefault="00257D64" w:rsidP="00257D64">
            <w:pPr>
              <w:jc w:val="both"/>
              <w:rPr>
                <w:sz w:val="2"/>
                <w:szCs w:val="2"/>
              </w:rPr>
            </w:pPr>
          </w:p>
          <w:p w14:paraId="787543CD" w14:textId="77777777" w:rsidR="00257D64" w:rsidRPr="00257D64" w:rsidRDefault="00257D64" w:rsidP="00257D64">
            <w:pPr>
              <w:jc w:val="both"/>
              <w:rPr>
                <w:sz w:val="18"/>
                <w:szCs w:val="18"/>
              </w:rPr>
            </w:pPr>
          </w:p>
        </w:tc>
      </w:tr>
      <w:tr w:rsidR="00257D64" w:rsidRPr="00257D64" w14:paraId="45FF2DAD" w14:textId="77777777" w:rsidTr="00257D64">
        <w:tc>
          <w:tcPr>
            <w:tcW w:w="379" w:type="dxa"/>
            <w:shd w:val="clear" w:color="auto" w:fill="B4C6E7"/>
            <w:vAlign w:val="center"/>
          </w:tcPr>
          <w:p w14:paraId="1A17FAA6" w14:textId="77777777" w:rsidR="00257D64" w:rsidRPr="00257D64" w:rsidRDefault="00257D64" w:rsidP="00257D64">
            <w:pPr>
              <w:jc w:val="center"/>
              <w:rPr>
                <w:b/>
                <w:bCs/>
                <w:sz w:val="18"/>
                <w:szCs w:val="18"/>
              </w:rPr>
            </w:pPr>
            <w:r w:rsidRPr="00257D64">
              <w:rPr>
                <w:b/>
                <w:bCs/>
                <w:sz w:val="18"/>
                <w:szCs w:val="18"/>
              </w:rPr>
              <w:t>I</w:t>
            </w:r>
          </w:p>
        </w:tc>
        <w:tc>
          <w:tcPr>
            <w:tcW w:w="9250" w:type="dxa"/>
            <w:shd w:val="clear" w:color="auto" w:fill="B4C6E7"/>
          </w:tcPr>
          <w:p w14:paraId="24F7803B" w14:textId="77777777" w:rsidR="00257D64" w:rsidRPr="00257D64" w:rsidRDefault="00257D64" w:rsidP="00257D64">
            <w:pPr>
              <w:jc w:val="both"/>
              <w:rPr>
                <w:b/>
                <w:bCs/>
                <w:sz w:val="18"/>
                <w:szCs w:val="18"/>
              </w:rPr>
            </w:pPr>
            <w:r w:rsidRPr="00257D64">
              <w:rPr>
                <w:b/>
                <w:bCs/>
                <w:sz w:val="18"/>
                <w:szCs w:val="18"/>
              </w:rPr>
              <w:t>CANTIDADES DE OBRA</w:t>
            </w:r>
          </w:p>
        </w:tc>
      </w:tr>
      <w:tr w:rsidR="00257D64" w:rsidRPr="00257D64" w14:paraId="33568B87" w14:textId="77777777" w:rsidTr="00257D64">
        <w:tc>
          <w:tcPr>
            <w:tcW w:w="379" w:type="dxa"/>
            <w:tcBorders>
              <w:bottom w:val="single" w:sz="4" w:space="0" w:color="auto"/>
            </w:tcBorders>
            <w:vAlign w:val="center"/>
          </w:tcPr>
          <w:p w14:paraId="6988224F" w14:textId="77777777" w:rsidR="00257D64" w:rsidRPr="00257D64" w:rsidRDefault="00257D64" w:rsidP="00257D64">
            <w:pPr>
              <w:jc w:val="center"/>
              <w:rPr>
                <w:sz w:val="18"/>
                <w:szCs w:val="18"/>
              </w:rPr>
            </w:pPr>
          </w:p>
        </w:tc>
        <w:tc>
          <w:tcPr>
            <w:tcW w:w="9250" w:type="dxa"/>
            <w:tcBorders>
              <w:bottom w:val="single" w:sz="4" w:space="0" w:color="auto"/>
            </w:tcBorders>
          </w:tcPr>
          <w:p w14:paraId="26991016" w14:textId="77777777" w:rsidR="00257D64" w:rsidRPr="00257D64" w:rsidRDefault="00257D64" w:rsidP="00257D64">
            <w:pPr>
              <w:jc w:val="both"/>
              <w:rPr>
                <w:sz w:val="18"/>
                <w:szCs w:val="18"/>
              </w:rPr>
            </w:pPr>
            <w:r w:rsidRPr="00257D64">
              <w:rPr>
                <w:sz w:val="18"/>
                <w:szCs w:val="18"/>
              </w:rPr>
              <w:t>Detalle y cantidad de la obra a ejecutar:</w:t>
            </w:r>
          </w:p>
          <w:p w14:paraId="590AD83C" w14:textId="77777777" w:rsidR="00257D64" w:rsidRPr="00257D64" w:rsidRDefault="00257D64" w:rsidP="00257D64">
            <w:pPr>
              <w:jc w:val="both"/>
              <w:rPr>
                <w:sz w:val="18"/>
                <w:szCs w:val="18"/>
              </w:rPr>
            </w:pPr>
          </w:p>
          <w:tbl>
            <w:tblPr>
              <w:tblW w:w="928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4A0" w:firstRow="1" w:lastRow="0" w:firstColumn="1" w:lastColumn="0" w:noHBand="0" w:noVBand="1"/>
            </w:tblPr>
            <w:tblGrid>
              <w:gridCol w:w="1005"/>
              <w:gridCol w:w="5872"/>
              <w:gridCol w:w="1212"/>
              <w:gridCol w:w="1212"/>
            </w:tblGrid>
            <w:tr w:rsidR="00257D64" w:rsidRPr="00257D64" w14:paraId="4F06BB27" w14:textId="77777777" w:rsidTr="00257D64">
              <w:trPr>
                <w:trHeight w:val="347"/>
                <w:tblCellSpacing w:w="20" w:type="dxa"/>
                <w:jc w:val="center"/>
              </w:trPr>
              <w:tc>
                <w:tcPr>
                  <w:tcW w:w="924" w:type="dxa"/>
                  <w:shd w:val="clear" w:color="auto" w:fill="B8CCE4"/>
                  <w:noWrap/>
                  <w:vAlign w:val="center"/>
                  <w:hideMark/>
                </w:tcPr>
                <w:p w14:paraId="10165123" w14:textId="77777777" w:rsidR="00257D64" w:rsidRPr="00257D64" w:rsidRDefault="00257D64" w:rsidP="00257D64">
                  <w:pPr>
                    <w:jc w:val="center"/>
                    <w:rPr>
                      <w:rFonts w:eastAsia="Calibri" w:cs="Arial"/>
                      <w:b/>
                      <w:bCs/>
                      <w:color w:val="000000"/>
                      <w:lang w:val="es-BO" w:eastAsia="en-US"/>
                    </w:rPr>
                  </w:pPr>
                  <w:r w:rsidRPr="00257D64">
                    <w:rPr>
                      <w:rFonts w:eastAsia="Calibri" w:cs="Arial"/>
                      <w:b/>
                      <w:bCs/>
                      <w:color w:val="000000"/>
                      <w:lang w:val="es-BO" w:eastAsia="en-US"/>
                    </w:rPr>
                    <w:t>ÍTEM</w:t>
                  </w:r>
                </w:p>
              </w:tc>
              <w:tc>
                <w:tcPr>
                  <w:tcW w:w="5870" w:type="dxa"/>
                  <w:shd w:val="clear" w:color="auto" w:fill="B8CCE4"/>
                  <w:noWrap/>
                  <w:vAlign w:val="center"/>
                  <w:hideMark/>
                </w:tcPr>
                <w:p w14:paraId="43336F4D" w14:textId="77777777" w:rsidR="00257D64" w:rsidRPr="00257D64" w:rsidRDefault="00257D64" w:rsidP="00257D64">
                  <w:pPr>
                    <w:jc w:val="center"/>
                    <w:rPr>
                      <w:rFonts w:eastAsia="Calibri" w:cs="Arial"/>
                      <w:b/>
                      <w:bCs/>
                      <w:color w:val="000000"/>
                      <w:lang w:val="es-BO" w:eastAsia="en-US"/>
                    </w:rPr>
                  </w:pPr>
                  <w:r w:rsidRPr="00257D64">
                    <w:rPr>
                      <w:rFonts w:eastAsia="Calibri" w:cs="Arial"/>
                      <w:b/>
                      <w:bCs/>
                      <w:color w:val="000000"/>
                      <w:lang w:val="es-BO" w:eastAsia="en-US"/>
                    </w:rPr>
                    <w:t>DESCRIPCIÓN</w:t>
                  </w:r>
                </w:p>
              </w:tc>
              <w:tc>
                <w:tcPr>
                  <w:tcW w:w="1154" w:type="dxa"/>
                  <w:shd w:val="clear" w:color="auto" w:fill="B8CCE4"/>
                  <w:noWrap/>
                  <w:vAlign w:val="center"/>
                  <w:hideMark/>
                </w:tcPr>
                <w:p w14:paraId="2741B0AB" w14:textId="77777777" w:rsidR="00257D64" w:rsidRPr="00257D64" w:rsidRDefault="00257D64" w:rsidP="00257D64">
                  <w:pPr>
                    <w:jc w:val="center"/>
                    <w:rPr>
                      <w:rFonts w:eastAsia="Calibri" w:cs="Arial"/>
                      <w:b/>
                      <w:bCs/>
                      <w:color w:val="000000"/>
                      <w:lang w:val="es-BO" w:eastAsia="en-US"/>
                    </w:rPr>
                  </w:pPr>
                  <w:r w:rsidRPr="00257D64">
                    <w:rPr>
                      <w:rFonts w:eastAsia="Calibri" w:cs="Arial"/>
                      <w:b/>
                      <w:bCs/>
                      <w:color w:val="000000"/>
                      <w:lang w:val="es-BO" w:eastAsia="en-US"/>
                    </w:rPr>
                    <w:t>UNIDAD</w:t>
                  </w:r>
                </w:p>
              </w:tc>
              <w:tc>
                <w:tcPr>
                  <w:tcW w:w="1134" w:type="dxa"/>
                  <w:shd w:val="clear" w:color="auto" w:fill="B8CCE4"/>
                  <w:noWrap/>
                  <w:vAlign w:val="center"/>
                  <w:hideMark/>
                </w:tcPr>
                <w:p w14:paraId="1E2365D7" w14:textId="77777777" w:rsidR="00257D64" w:rsidRPr="00257D64" w:rsidRDefault="00257D64" w:rsidP="00257D64">
                  <w:pPr>
                    <w:jc w:val="right"/>
                    <w:rPr>
                      <w:rFonts w:eastAsia="Calibri" w:cs="Arial"/>
                      <w:b/>
                      <w:bCs/>
                      <w:color w:val="000000"/>
                      <w:lang w:val="es-BO" w:eastAsia="en-US"/>
                    </w:rPr>
                  </w:pPr>
                  <w:r w:rsidRPr="00257D64">
                    <w:rPr>
                      <w:rFonts w:eastAsia="Calibri" w:cs="Arial"/>
                      <w:b/>
                      <w:bCs/>
                      <w:color w:val="000000"/>
                      <w:lang w:val="es-BO" w:eastAsia="en-US"/>
                    </w:rPr>
                    <w:t>CANTIDAD</w:t>
                  </w:r>
                </w:p>
              </w:tc>
            </w:tr>
            <w:tr w:rsidR="00257D64" w:rsidRPr="00257D64" w14:paraId="06B8F8C7" w14:textId="77777777" w:rsidTr="00257D64">
              <w:trPr>
                <w:trHeight w:val="148"/>
                <w:tblCellSpacing w:w="20" w:type="dxa"/>
                <w:jc w:val="center"/>
              </w:trPr>
              <w:tc>
                <w:tcPr>
                  <w:tcW w:w="924" w:type="dxa"/>
                  <w:shd w:val="clear" w:color="auto" w:fill="auto"/>
                  <w:noWrap/>
                  <w:vAlign w:val="center"/>
                </w:tcPr>
                <w:p w14:paraId="50469D09" w14:textId="77777777" w:rsidR="00257D64" w:rsidRPr="00257D64" w:rsidRDefault="00257D64" w:rsidP="00257D64">
                  <w:pPr>
                    <w:jc w:val="center"/>
                    <w:rPr>
                      <w:rFonts w:cs="Arial"/>
                      <w:color w:val="000000"/>
                      <w:lang w:val="es-BO"/>
                    </w:rPr>
                  </w:pPr>
                  <w:r w:rsidRPr="00257D64">
                    <w:rPr>
                      <w:rFonts w:eastAsia="Calibri"/>
                      <w:lang w:val="es-BO" w:eastAsia="en-US"/>
                    </w:rPr>
                    <w:t>1</w:t>
                  </w:r>
                </w:p>
              </w:tc>
              <w:tc>
                <w:tcPr>
                  <w:tcW w:w="5870" w:type="dxa"/>
                  <w:shd w:val="clear" w:color="auto" w:fill="auto"/>
                  <w:noWrap/>
                </w:tcPr>
                <w:p w14:paraId="40034241" w14:textId="77777777" w:rsidR="00257D64" w:rsidRPr="00257D64" w:rsidRDefault="00257D64" w:rsidP="00257D64">
                  <w:pPr>
                    <w:jc w:val="both"/>
                    <w:rPr>
                      <w:rFonts w:cs="Arial"/>
                      <w:color w:val="000000"/>
                      <w:lang w:val="es-BO"/>
                    </w:rPr>
                  </w:pPr>
                  <w:r w:rsidRPr="00257D64">
                    <w:rPr>
                      <w:rFonts w:eastAsia="Calibri"/>
                      <w:lang w:val="es-BO" w:eastAsia="en-US"/>
                    </w:rPr>
                    <w:t xml:space="preserve">INSTALACIÓN DE FAENAS </w:t>
                  </w:r>
                </w:p>
              </w:tc>
              <w:tc>
                <w:tcPr>
                  <w:tcW w:w="1154" w:type="dxa"/>
                  <w:shd w:val="clear" w:color="auto" w:fill="auto"/>
                  <w:noWrap/>
                </w:tcPr>
                <w:p w14:paraId="5811853D" w14:textId="77777777" w:rsidR="00257D64" w:rsidRPr="00257D64" w:rsidRDefault="00257D64" w:rsidP="00257D64">
                  <w:pPr>
                    <w:jc w:val="center"/>
                    <w:rPr>
                      <w:rFonts w:cs="Arial"/>
                      <w:color w:val="000000"/>
                      <w:lang w:val="es-BO"/>
                    </w:rPr>
                  </w:pPr>
                  <w:r w:rsidRPr="00257D64">
                    <w:rPr>
                      <w:rFonts w:eastAsia="Calibri"/>
                      <w:lang w:val="es-BO" w:eastAsia="en-US"/>
                    </w:rPr>
                    <w:t>GLB</w:t>
                  </w:r>
                </w:p>
              </w:tc>
              <w:tc>
                <w:tcPr>
                  <w:tcW w:w="1134" w:type="dxa"/>
                  <w:shd w:val="clear" w:color="auto" w:fill="auto"/>
                  <w:noWrap/>
                </w:tcPr>
                <w:p w14:paraId="333155E5" w14:textId="77777777" w:rsidR="00257D64" w:rsidRPr="00257D64" w:rsidRDefault="00257D64" w:rsidP="00257D64">
                  <w:pPr>
                    <w:jc w:val="right"/>
                    <w:rPr>
                      <w:rFonts w:eastAsia="Calibri" w:cs="Arial"/>
                      <w:color w:val="000000"/>
                      <w:lang w:val="es-BO"/>
                    </w:rPr>
                  </w:pPr>
                  <w:r w:rsidRPr="00257D64">
                    <w:rPr>
                      <w:rFonts w:eastAsia="Calibri"/>
                      <w:lang w:val="es-BO" w:eastAsia="en-US"/>
                    </w:rPr>
                    <w:t>1,00</w:t>
                  </w:r>
                </w:p>
              </w:tc>
            </w:tr>
            <w:tr w:rsidR="00257D64" w:rsidRPr="00257D64" w14:paraId="0402099C" w14:textId="77777777" w:rsidTr="00257D64">
              <w:trPr>
                <w:trHeight w:val="214"/>
                <w:tblCellSpacing w:w="20" w:type="dxa"/>
                <w:jc w:val="center"/>
              </w:trPr>
              <w:tc>
                <w:tcPr>
                  <w:tcW w:w="924" w:type="dxa"/>
                  <w:shd w:val="clear" w:color="auto" w:fill="auto"/>
                  <w:noWrap/>
                  <w:vAlign w:val="center"/>
                </w:tcPr>
                <w:p w14:paraId="012CA1D2" w14:textId="77777777" w:rsidR="00257D64" w:rsidRPr="00257D64" w:rsidRDefault="00257D64" w:rsidP="00257D64">
                  <w:pPr>
                    <w:jc w:val="center"/>
                    <w:rPr>
                      <w:rFonts w:cs="Arial"/>
                      <w:color w:val="000000"/>
                      <w:lang w:val="es-BO"/>
                    </w:rPr>
                  </w:pPr>
                  <w:r w:rsidRPr="00257D64">
                    <w:rPr>
                      <w:rFonts w:eastAsia="Calibri"/>
                      <w:lang w:val="es-BO" w:eastAsia="en-US"/>
                    </w:rPr>
                    <w:t>2</w:t>
                  </w:r>
                </w:p>
              </w:tc>
              <w:tc>
                <w:tcPr>
                  <w:tcW w:w="5870" w:type="dxa"/>
                  <w:shd w:val="clear" w:color="auto" w:fill="auto"/>
                  <w:noWrap/>
                </w:tcPr>
                <w:p w14:paraId="28489942" w14:textId="77777777" w:rsidR="00257D64" w:rsidRPr="00257D64" w:rsidRDefault="00257D64" w:rsidP="00257D64">
                  <w:pPr>
                    <w:jc w:val="both"/>
                    <w:rPr>
                      <w:rFonts w:cs="Arial"/>
                      <w:color w:val="000000"/>
                      <w:lang w:val="es-BO"/>
                    </w:rPr>
                  </w:pPr>
                  <w:r w:rsidRPr="00257D64">
                    <w:rPr>
                      <w:rFonts w:eastAsia="Calibri"/>
                      <w:lang w:val="es-BO" w:eastAsia="en-US"/>
                    </w:rPr>
                    <w:t>EXCAVACION 0-1,0m</w:t>
                  </w:r>
                </w:p>
              </w:tc>
              <w:tc>
                <w:tcPr>
                  <w:tcW w:w="1154" w:type="dxa"/>
                  <w:shd w:val="clear" w:color="auto" w:fill="auto"/>
                  <w:noWrap/>
                </w:tcPr>
                <w:p w14:paraId="042C33A7" w14:textId="77777777" w:rsidR="00257D64" w:rsidRPr="00257D64" w:rsidRDefault="00257D64" w:rsidP="00257D64">
                  <w:pPr>
                    <w:jc w:val="center"/>
                    <w:rPr>
                      <w:rFonts w:cs="Arial"/>
                      <w:color w:val="000000"/>
                      <w:lang w:val="es-BO"/>
                    </w:rPr>
                  </w:pPr>
                  <w:r w:rsidRPr="00257D64">
                    <w:rPr>
                      <w:rFonts w:eastAsia="Calibri"/>
                      <w:lang w:val="es-BO" w:eastAsia="en-US"/>
                    </w:rPr>
                    <w:t>M3</w:t>
                  </w:r>
                </w:p>
              </w:tc>
              <w:tc>
                <w:tcPr>
                  <w:tcW w:w="1134" w:type="dxa"/>
                  <w:shd w:val="clear" w:color="auto" w:fill="auto"/>
                  <w:noWrap/>
                </w:tcPr>
                <w:p w14:paraId="2EC62EE6"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131,05</w:t>
                  </w:r>
                </w:p>
              </w:tc>
            </w:tr>
            <w:tr w:rsidR="00257D64" w:rsidRPr="00257D64" w14:paraId="4B3CE445" w14:textId="77777777" w:rsidTr="00257D64">
              <w:trPr>
                <w:trHeight w:val="247"/>
                <w:tblCellSpacing w:w="20" w:type="dxa"/>
                <w:jc w:val="center"/>
              </w:trPr>
              <w:tc>
                <w:tcPr>
                  <w:tcW w:w="924" w:type="dxa"/>
                  <w:shd w:val="clear" w:color="auto" w:fill="auto"/>
                  <w:noWrap/>
                  <w:vAlign w:val="center"/>
                </w:tcPr>
                <w:p w14:paraId="5D374B8C" w14:textId="77777777" w:rsidR="00257D64" w:rsidRPr="00257D64" w:rsidRDefault="00257D64" w:rsidP="00257D64">
                  <w:pPr>
                    <w:jc w:val="center"/>
                    <w:rPr>
                      <w:rFonts w:cs="Arial"/>
                      <w:color w:val="000000"/>
                      <w:lang w:val="es-BO"/>
                    </w:rPr>
                  </w:pPr>
                  <w:r w:rsidRPr="00257D64">
                    <w:rPr>
                      <w:rFonts w:eastAsia="Calibri"/>
                      <w:lang w:val="es-BO" w:eastAsia="en-US"/>
                    </w:rPr>
                    <w:t>3</w:t>
                  </w:r>
                </w:p>
              </w:tc>
              <w:tc>
                <w:tcPr>
                  <w:tcW w:w="5870" w:type="dxa"/>
                  <w:shd w:val="clear" w:color="auto" w:fill="auto"/>
                  <w:noWrap/>
                </w:tcPr>
                <w:p w14:paraId="2D5A1FF3" w14:textId="77777777" w:rsidR="00257D64" w:rsidRPr="00257D64" w:rsidRDefault="00257D64" w:rsidP="00257D64">
                  <w:pPr>
                    <w:jc w:val="both"/>
                    <w:rPr>
                      <w:rFonts w:cs="Arial"/>
                      <w:color w:val="000000"/>
                      <w:lang w:val="es-BO"/>
                    </w:rPr>
                  </w:pPr>
                  <w:r w:rsidRPr="00257D64">
                    <w:rPr>
                      <w:rFonts w:eastAsia="Calibri"/>
                      <w:lang w:val="es-BO" w:eastAsia="en-US"/>
                    </w:rPr>
                    <w:t>RELLENO Y COMPACTADO</w:t>
                  </w:r>
                </w:p>
              </w:tc>
              <w:tc>
                <w:tcPr>
                  <w:tcW w:w="1154" w:type="dxa"/>
                  <w:shd w:val="clear" w:color="auto" w:fill="auto"/>
                  <w:noWrap/>
                </w:tcPr>
                <w:p w14:paraId="75888697" w14:textId="77777777" w:rsidR="00257D64" w:rsidRPr="00257D64" w:rsidRDefault="00257D64" w:rsidP="00257D64">
                  <w:pPr>
                    <w:jc w:val="center"/>
                    <w:rPr>
                      <w:rFonts w:cs="Arial"/>
                      <w:color w:val="000000"/>
                      <w:lang w:val="es-BO"/>
                    </w:rPr>
                  </w:pPr>
                  <w:r w:rsidRPr="00257D64">
                    <w:rPr>
                      <w:rFonts w:eastAsia="Calibri"/>
                      <w:lang w:val="es-BO" w:eastAsia="en-US"/>
                    </w:rPr>
                    <w:t>M3</w:t>
                  </w:r>
                </w:p>
              </w:tc>
              <w:tc>
                <w:tcPr>
                  <w:tcW w:w="1134" w:type="dxa"/>
                  <w:shd w:val="clear" w:color="auto" w:fill="auto"/>
                  <w:noWrap/>
                </w:tcPr>
                <w:p w14:paraId="11A03C7B"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14,58</w:t>
                  </w:r>
                </w:p>
              </w:tc>
            </w:tr>
            <w:tr w:rsidR="00257D64" w:rsidRPr="00257D64" w14:paraId="26147734" w14:textId="77777777" w:rsidTr="00257D64">
              <w:trPr>
                <w:trHeight w:val="221"/>
                <w:tblCellSpacing w:w="20" w:type="dxa"/>
                <w:jc w:val="center"/>
              </w:trPr>
              <w:tc>
                <w:tcPr>
                  <w:tcW w:w="924" w:type="dxa"/>
                  <w:shd w:val="clear" w:color="auto" w:fill="auto"/>
                  <w:noWrap/>
                  <w:vAlign w:val="center"/>
                </w:tcPr>
                <w:p w14:paraId="7A0DFDA2" w14:textId="77777777" w:rsidR="00257D64" w:rsidRPr="00257D64" w:rsidRDefault="00257D64" w:rsidP="00257D64">
                  <w:pPr>
                    <w:jc w:val="center"/>
                    <w:rPr>
                      <w:rFonts w:cs="Arial"/>
                      <w:color w:val="000000"/>
                      <w:lang w:val="es-BO"/>
                    </w:rPr>
                  </w:pPr>
                  <w:r w:rsidRPr="00257D64">
                    <w:rPr>
                      <w:rFonts w:eastAsia="Calibri"/>
                      <w:lang w:val="es-BO" w:eastAsia="en-US"/>
                    </w:rPr>
                    <w:t>4</w:t>
                  </w:r>
                </w:p>
              </w:tc>
              <w:tc>
                <w:tcPr>
                  <w:tcW w:w="5870" w:type="dxa"/>
                  <w:shd w:val="clear" w:color="auto" w:fill="auto"/>
                  <w:noWrap/>
                </w:tcPr>
                <w:p w14:paraId="05C83680" w14:textId="77777777" w:rsidR="00257D64" w:rsidRPr="00257D64" w:rsidRDefault="00257D64" w:rsidP="00257D64">
                  <w:pPr>
                    <w:jc w:val="both"/>
                    <w:rPr>
                      <w:rFonts w:cs="Arial"/>
                      <w:color w:val="000000"/>
                      <w:lang w:val="es-BO"/>
                    </w:rPr>
                  </w:pPr>
                  <w:r w:rsidRPr="00257D64">
                    <w:rPr>
                      <w:rFonts w:eastAsia="Calibri"/>
                      <w:lang w:val="es-BO" w:eastAsia="en-US"/>
                    </w:rPr>
                    <w:t>DEMOLICION DE HORMIGON CICLOPEO</w:t>
                  </w:r>
                </w:p>
              </w:tc>
              <w:tc>
                <w:tcPr>
                  <w:tcW w:w="1154" w:type="dxa"/>
                  <w:shd w:val="clear" w:color="auto" w:fill="auto"/>
                  <w:noWrap/>
                </w:tcPr>
                <w:p w14:paraId="6CDF8FB5" w14:textId="77777777" w:rsidR="00257D64" w:rsidRPr="00257D64" w:rsidRDefault="00257D64" w:rsidP="00257D64">
                  <w:pPr>
                    <w:jc w:val="center"/>
                    <w:rPr>
                      <w:rFonts w:cs="Arial"/>
                      <w:color w:val="000000"/>
                      <w:lang w:val="es-BO"/>
                    </w:rPr>
                  </w:pPr>
                  <w:r w:rsidRPr="00257D64">
                    <w:rPr>
                      <w:rFonts w:eastAsia="Calibri"/>
                      <w:lang w:val="es-BO" w:eastAsia="en-US"/>
                    </w:rPr>
                    <w:t>M3</w:t>
                  </w:r>
                </w:p>
              </w:tc>
              <w:tc>
                <w:tcPr>
                  <w:tcW w:w="1134" w:type="dxa"/>
                  <w:shd w:val="clear" w:color="auto" w:fill="auto"/>
                  <w:noWrap/>
                </w:tcPr>
                <w:p w14:paraId="57991055"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5,74</w:t>
                  </w:r>
                </w:p>
              </w:tc>
            </w:tr>
            <w:tr w:rsidR="00257D64" w:rsidRPr="00257D64" w14:paraId="48E616A8" w14:textId="77777777" w:rsidTr="00257D64">
              <w:trPr>
                <w:trHeight w:val="222"/>
                <w:tblCellSpacing w:w="20" w:type="dxa"/>
                <w:jc w:val="center"/>
              </w:trPr>
              <w:tc>
                <w:tcPr>
                  <w:tcW w:w="924" w:type="dxa"/>
                  <w:shd w:val="clear" w:color="auto" w:fill="auto"/>
                  <w:noWrap/>
                  <w:vAlign w:val="center"/>
                </w:tcPr>
                <w:p w14:paraId="7A2DD610" w14:textId="77777777" w:rsidR="00257D64" w:rsidRPr="00257D64" w:rsidRDefault="00257D64" w:rsidP="00257D64">
                  <w:pPr>
                    <w:jc w:val="center"/>
                    <w:rPr>
                      <w:rFonts w:cs="Arial"/>
                      <w:color w:val="000000"/>
                      <w:lang w:val="es-BO"/>
                    </w:rPr>
                  </w:pPr>
                  <w:r w:rsidRPr="00257D64">
                    <w:rPr>
                      <w:rFonts w:eastAsia="Calibri"/>
                      <w:lang w:val="es-BO" w:eastAsia="en-US"/>
                    </w:rPr>
                    <w:t>5</w:t>
                  </w:r>
                </w:p>
              </w:tc>
              <w:tc>
                <w:tcPr>
                  <w:tcW w:w="5870" w:type="dxa"/>
                  <w:shd w:val="clear" w:color="auto" w:fill="auto"/>
                  <w:noWrap/>
                </w:tcPr>
                <w:p w14:paraId="4B7A0B4A" w14:textId="77777777" w:rsidR="00257D64" w:rsidRPr="00257D64" w:rsidRDefault="00257D64" w:rsidP="00257D64">
                  <w:pPr>
                    <w:jc w:val="both"/>
                    <w:rPr>
                      <w:rFonts w:cs="Arial"/>
                      <w:color w:val="000000"/>
                      <w:lang w:val="es-BO"/>
                    </w:rPr>
                  </w:pPr>
                  <w:r w:rsidRPr="00257D64">
                    <w:rPr>
                      <w:rFonts w:eastAsia="Calibri"/>
                      <w:lang w:val="es-BO" w:eastAsia="en-US"/>
                    </w:rPr>
                    <w:t>Hº Cº CON 50% DE PIEDRA DESPLAZADORA</w:t>
                  </w:r>
                </w:p>
              </w:tc>
              <w:tc>
                <w:tcPr>
                  <w:tcW w:w="1154" w:type="dxa"/>
                  <w:shd w:val="clear" w:color="auto" w:fill="auto"/>
                  <w:noWrap/>
                </w:tcPr>
                <w:p w14:paraId="240FE9E1" w14:textId="77777777" w:rsidR="00257D64" w:rsidRPr="00257D64" w:rsidRDefault="00257D64" w:rsidP="00257D64">
                  <w:pPr>
                    <w:jc w:val="center"/>
                    <w:rPr>
                      <w:rFonts w:cs="Arial"/>
                      <w:color w:val="000000"/>
                      <w:lang w:val="es-BO"/>
                    </w:rPr>
                  </w:pPr>
                  <w:r w:rsidRPr="00257D64">
                    <w:rPr>
                      <w:rFonts w:eastAsia="Calibri"/>
                      <w:lang w:val="es-BO" w:eastAsia="en-US"/>
                    </w:rPr>
                    <w:t>M3</w:t>
                  </w:r>
                </w:p>
              </w:tc>
              <w:tc>
                <w:tcPr>
                  <w:tcW w:w="1134" w:type="dxa"/>
                  <w:shd w:val="clear" w:color="auto" w:fill="auto"/>
                  <w:noWrap/>
                </w:tcPr>
                <w:p w14:paraId="118C27F8"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68,06</w:t>
                  </w:r>
                </w:p>
              </w:tc>
            </w:tr>
            <w:tr w:rsidR="00257D64" w:rsidRPr="00257D64" w14:paraId="58F23E94" w14:textId="77777777" w:rsidTr="00257D64">
              <w:trPr>
                <w:trHeight w:val="222"/>
                <w:tblCellSpacing w:w="20" w:type="dxa"/>
                <w:jc w:val="center"/>
              </w:trPr>
              <w:tc>
                <w:tcPr>
                  <w:tcW w:w="924" w:type="dxa"/>
                  <w:shd w:val="clear" w:color="auto" w:fill="auto"/>
                  <w:noWrap/>
                  <w:vAlign w:val="center"/>
                </w:tcPr>
                <w:p w14:paraId="3E000266" w14:textId="77777777" w:rsidR="00257D64" w:rsidRPr="00257D64" w:rsidRDefault="00257D64" w:rsidP="00257D64">
                  <w:pPr>
                    <w:jc w:val="center"/>
                    <w:rPr>
                      <w:rFonts w:cs="Arial"/>
                      <w:color w:val="000000"/>
                      <w:lang w:val="es-BO"/>
                    </w:rPr>
                  </w:pPr>
                  <w:r w:rsidRPr="00257D64">
                    <w:rPr>
                      <w:rFonts w:eastAsia="Calibri"/>
                      <w:lang w:val="es-BO" w:eastAsia="en-US"/>
                    </w:rPr>
                    <w:t>6</w:t>
                  </w:r>
                </w:p>
              </w:tc>
              <w:tc>
                <w:tcPr>
                  <w:tcW w:w="5870" w:type="dxa"/>
                  <w:shd w:val="clear" w:color="auto" w:fill="auto"/>
                  <w:noWrap/>
                </w:tcPr>
                <w:p w14:paraId="2168D4F4" w14:textId="77777777" w:rsidR="00257D64" w:rsidRPr="00257D64" w:rsidRDefault="00257D64" w:rsidP="00257D64">
                  <w:pPr>
                    <w:jc w:val="both"/>
                    <w:rPr>
                      <w:rFonts w:cs="Arial"/>
                      <w:color w:val="000000"/>
                      <w:lang w:val="es-BO"/>
                    </w:rPr>
                  </w:pPr>
                  <w:r w:rsidRPr="00257D64">
                    <w:rPr>
                      <w:rFonts w:eastAsia="Calibri"/>
                      <w:lang w:val="es-BO" w:eastAsia="en-US"/>
                    </w:rPr>
                    <w:t>CUNETA DE PIEDRA C/REVESTIMIENTO e=4 cm DOSIF 1:2:3</w:t>
                  </w:r>
                </w:p>
              </w:tc>
              <w:tc>
                <w:tcPr>
                  <w:tcW w:w="1154" w:type="dxa"/>
                  <w:shd w:val="clear" w:color="auto" w:fill="auto"/>
                  <w:noWrap/>
                </w:tcPr>
                <w:p w14:paraId="4DBE5C92" w14:textId="77777777" w:rsidR="00257D64" w:rsidRPr="00257D64" w:rsidRDefault="00257D64" w:rsidP="00257D64">
                  <w:pPr>
                    <w:jc w:val="center"/>
                    <w:rPr>
                      <w:rFonts w:cs="Arial"/>
                      <w:color w:val="000000"/>
                      <w:lang w:val="es-BO"/>
                    </w:rPr>
                  </w:pPr>
                  <w:r w:rsidRPr="00257D64">
                    <w:rPr>
                      <w:rFonts w:eastAsia="Calibri"/>
                      <w:lang w:val="es-BO" w:eastAsia="en-US"/>
                    </w:rPr>
                    <w:t>M2</w:t>
                  </w:r>
                </w:p>
              </w:tc>
              <w:tc>
                <w:tcPr>
                  <w:tcW w:w="1134" w:type="dxa"/>
                  <w:shd w:val="clear" w:color="auto" w:fill="auto"/>
                  <w:noWrap/>
                </w:tcPr>
                <w:p w14:paraId="1AF23544"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45,00</w:t>
                  </w:r>
                </w:p>
              </w:tc>
            </w:tr>
            <w:tr w:rsidR="00257D64" w:rsidRPr="00257D64" w14:paraId="5B84C206" w14:textId="77777777" w:rsidTr="00257D64">
              <w:trPr>
                <w:trHeight w:val="222"/>
                <w:tblCellSpacing w:w="20" w:type="dxa"/>
                <w:jc w:val="center"/>
              </w:trPr>
              <w:tc>
                <w:tcPr>
                  <w:tcW w:w="924" w:type="dxa"/>
                  <w:shd w:val="clear" w:color="auto" w:fill="auto"/>
                  <w:noWrap/>
                  <w:vAlign w:val="center"/>
                </w:tcPr>
                <w:p w14:paraId="60579B8A" w14:textId="77777777" w:rsidR="00257D64" w:rsidRPr="00257D64" w:rsidRDefault="00257D64" w:rsidP="00257D64">
                  <w:pPr>
                    <w:jc w:val="center"/>
                    <w:rPr>
                      <w:rFonts w:cs="Arial"/>
                      <w:color w:val="000000"/>
                      <w:lang w:val="es-BO"/>
                    </w:rPr>
                  </w:pPr>
                  <w:r w:rsidRPr="00257D64">
                    <w:rPr>
                      <w:rFonts w:eastAsia="Calibri"/>
                      <w:lang w:val="es-BO" w:eastAsia="en-US"/>
                    </w:rPr>
                    <w:t>7</w:t>
                  </w:r>
                </w:p>
              </w:tc>
              <w:tc>
                <w:tcPr>
                  <w:tcW w:w="5870" w:type="dxa"/>
                  <w:shd w:val="clear" w:color="auto" w:fill="auto"/>
                  <w:noWrap/>
                </w:tcPr>
                <w:p w14:paraId="1BF6ECEE" w14:textId="77777777" w:rsidR="00257D64" w:rsidRPr="00257D64" w:rsidRDefault="00257D64" w:rsidP="00257D64">
                  <w:pPr>
                    <w:jc w:val="both"/>
                    <w:rPr>
                      <w:rFonts w:cs="Arial"/>
                      <w:color w:val="000000"/>
                      <w:lang w:val="es-BO"/>
                    </w:rPr>
                  </w:pPr>
                  <w:r w:rsidRPr="00257D64">
                    <w:rPr>
                      <w:rFonts w:eastAsia="Calibri"/>
                      <w:lang w:val="es-BO" w:eastAsia="en-US"/>
                    </w:rPr>
                    <w:t>MURO DE LADRILLO 6H</w:t>
                  </w:r>
                </w:p>
              </w:tc>
              <w:tc>
                <w:tcPr>
                  <w:tcW w:w="1154" w:type="dxa"/>
                  <w:shd w:val="clear" w:color="auto" w:fill="auto"/>
                  <w:noWrap/>
                </w:tcPr>
                <w:p w14:paraId="6AEC1A3C" w14:textId="77777777" w:rsidR="00257D64" w:rsidRPr="00257D64" w:rsidRDefault="00257D64" w:rsidP="00257D64">
                  <w:pPr>
                    <w:jc w:val="center"/>
                    <w:rPr>
                      <w:rFonts w:cs="Arial"/>
                      <w:color w:val="000000"/>
                      <w:lang w:val="es-BO"/>
                    </w:rPr>
                  </w:pPr>
                  <w:r w:rsidRPr="00257D64">
                    <w:rPr>
                      <w:rFonts w:eastAsia="Calibri"/>
                      <w:lang w:val="es-BO" w:eastAsia="en-US"/>
                    </w:rPr>
                    <w:t>M2</w:t>
                  </w:r>
                </w:p>
              </w:tc>
              <w:tc>
                <w:tcPr>
                  <w:tcW w:w="1134" w:type="dxa"/>
                  <w:shd w:val="clear" w:color="auto" w:fill="auto"/>
                  <w:noWrap/>
                </w:tcPr>
                <w:p w14:paraId="7EB75D57"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30,00</w:t>
                  </w:r>
                </w:p>
              </w:tc>
            </w:tr>
            <w:tr w:rsidR="00257D64" w:rsidRPr="00257D64" w14:paraId="26FB6EF8" w14:textId="77777777" w:rsidTr="00257D64">
              <w:trPr>
                <w:trHeight w:val="222"/>
                <w:tblCellSpacing w:w="20" w:type="dxa"/>
                <w:jc w:val="center"/>
              </w:trPr>
              <w:tc>
                <w:tcPr>
                  <w:tcW w:w="924" w:type="dxa"/>
                  <w:shd w:val="clear" w:color="auto" w:fill="auto"/>
                  <w:noWrap/>
                  <w:vAlign w:val="center"/>
                </w:tcPr>
                <w:p w14:paraId="0F143DEB" w14:textId="77777777" w:rsidR="00257D64" w:rsidRPr="00257D64" w:rsidRDefault="00257D64" w:rsidP="00257D64">
                  <w:pPr>
                    <w:jc w:val="center"/>
                    <w:rPr>
                      <w:rFonts w:cs="Arial"/>
                      <w:color w:val="000000"/>
                      <w:lang w:val="es-BO"/>
                    </w:rPr>
                  </w:pPr>
                  <w:r w:rsidRPr="00257D64">
                    <w:rPr>
                      <w:rFonts w:eastAsia="Calibri"/>
                      <w:lang w:val="es-BO" w:eastAsia="en-US"/>
                    </w:rPr>
                    <w:t>8</w:t>
                  </w:r>
                </w:p>
              </w:tc>
              <w:tc>
                <w:tcPr>
                  <w:tcW w:w="5870" w:type="dxa"/>
                  <w:shd w:val="clear" w:color="auto" w:fill="auto"/>
                  <w:noWrap/>
                </w:tcPr>
                <w:p w14:paraId="16981CC4" w14:textId="77777777" w:rsidR="00257D64" w:rsidRPr="00257D64" w:rsidRDefault="00257D64" w:rsidP="00257D64">
                  <w:pPr>
                    <w:jc w:val="both"/>
                    <w:rPr>
                      <w:rFonts w:cs="Arial"/>
                      <w:color w:val="000000"/>
                      <w:lang w:val="es-BO"/>
                    </w:rPr>
                  </w:pPr>
                  <w:r w:rsidRPr="00257D64">
                    <w:rPr>
                      <w:rFonts w:eastAsia="Calibri"/>
                      <w:lang w:val="es-BO" w:eastAsia="en-US"/>
                    </w:rPr>
                    <w:t>REVOQUE EXTERNO MORTERO CAL CEMENTO</w:t>
                  </w:r>
                </w:p>
              </w:tc>
              <w:tc>
                <w:tcPr>
                  <w:tcW w:w="1154" w:type="dxa"/>
                  <w:shd w:val="clear" w:color="auto" w:fill="auto"/>
                  <w:noWrap/>
                </w:tcPr>
                <w:p w14:paraId="64944E1D" w14:textId="77777777" w:rsidR="00257D64" w:rsidRPr="00257D64" w:rsidRDefault="00257D64" w:rsidP="00257D64">
                  <w:pPr>
                    <w:jc w:val="center"/>
                    <w:rPr>
                      <w:rFonts w:cs="Arial"/>
                      <w:color w:val="000000"/>
                      <w:lang w:val="es-BO"/>
                    </w:rPr>
                  </w:pPr>
                  <w:r w:rsidRPr="00257D64">
                    <w:rPr>
                      <w:rFonts w:eastAsia="Calibri"/>
                      <w:lang w:val="es-BO" w:eastAsia="en-US"/>
                    </w:rPr>
                    <w:t>M2</w:t>
                  </w:r>
                </w:p>
              </w:tc>
              <w:tc>
                <w:tcPr>
                  <w:tcW w:w="1134" w:type="dxa"/>
                  <w:shd w:val="clear" w:color="auto" w:fill="auto"/>
                  <w:noWrap/>
                </w:tcPr>
                <w:p w14:paraId="2885903E"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152,00</w:t>
                  </w:r>
                </w:p>
              </w:tc>
            </w:tr>
            <w:tr w:rsidR="00257D64" w:rsidRPr="00257D64" w14:paraId="750E29D6" w14:textId="77777777" w:rsidTr="00257D64">
              <w:trPr>
                <w:trHeight w:val="222"/>
                <w:tblCellSpacing w:w="20" w:type="dxa"/>
                <w:jc w:val="center"/>
              </w:trPr>
              <w:tc>
                <w:tcPr>
                  <w:tcW w:w="924" w:type="dxa"/>
                  <w:shd w:val="clear" w:color="auto" w:fill="auto"/>
                  <w:noWrap/>
                  <w:vAlign w:val="center"/>
                </w:tcPr>
                <w:p w14:paraId="16DCEEC5" w14:textId="77777777" w:rsidR="00257D64" w:rsidRPr="00257D64" w:rsidRDefault="00257D64" w:rsidP="00257D64">
                  <w:pPr>
                    <w:jc w:val="center"/>
                    <w:rPr>
                      <w:rFonts w:cs="Arial"/>
                      <w:color w:val="000000"/>
                      <w:lang w:val="es-BO"/>
                    </w:rPr>
                  </w:pPr>
                  <w:r w:rsidRPr="00257D64">
                    <w:rPr>
                      <w:rFonts w:eastAsia="Calibri"/>
                      <w:lang w:val="es-BO" w:eastAsia="en-US"/>
                    </w:rPr>
                    <w:t>9</w:t>
                  </w:r>
                </w:p>
              </w:tc>
              <w:tc>
                <w:tcPr>
                  <w:tcW w:w="5870" w:type="dxa"/>
                  <w:shd w:val="clear" w:color="auto" w:fill="auto"/>
                  <w:noWrap/>
                </w:tcPr>
                <w:p w14:paraId="34C0CAC4" w14:textId="77777777" w:rsidR="00257D64" w:rsidRPr="00257D64" w:rsidRDefault="00257D64" w:rsidP="00257D64">
                  <w:pPr>
                    <w:jc w:val="both"/>
                    <w:rPr>
                      <w:rFonts w:cs="Arial"/>
                      <w:color w:val="000000"/>
                      <w:lang w:val="es-BO"/>
                    </w:rPr>
                  </w:pPr>
                  <w:r w:rsidRPr="00257D64">
                    <w:rPr>
                      <w:rFonts w:eastAsia="Calibri"/>
                      <w:lang w:val="es-BO" w:eastAsia="en-US"/>
                    </w:rPr>
                    <w:t>ACABADO GRANEADO A MAQUINA (PIRULEADO)</w:t>
                  </w:r>
                </w:p>
              </w:tc>
              <w:tc>
                <w:tcPr>
                  <w:tcW w:w="1154" w:type="dxa"/>
                  <w:shd w:val="clear" w:color="auto" w:fill="auto"/>
                  <w:noWrap/>
                </w:tcPr>
                <w:p w14:paraId="632F9AD1" w14:textId="77777777" w:rsidR="00257D64" w:rsidRPr="00257D64" w:rsidRDefault="00257D64" w:rsidP="00257D64">
                  <w:pPr>
                    <w:jc w:val="center"/>
                    <w:rPr>
                      <w:rFonts w:cs="Arial"/>
                      <w:color w:val="000000"/>
                      <w:lang w:val="es-BO"/>
                    </w:rPr>
                  </w:pPr>
                  <w:r w:rsidRPr="00257D64">
                    <w:rPr>
                      <w:rFonts w:eastAsia="Calibri"/>
                      <w:lang w:val="es-BO" w:eastAsia="en-US"/>
                    </w:rPr>
                    <w:t>M2</w:t>
                  </w:r>
                </w:p>
              </w:tc>
              <w:tc>
                <w:tcPr>
                  <w:tcW w:w="1134" w:type="dxa"/>
                  <w:shd w:val="clear" w:color="auto" w:fill="auto"/>
                  <w:noWrap/>
                </w:tcPr>
                <w:p w14:paraId="3453270F"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38,00</w:t>
                  </w:r>
                </w:p>
              </w:tc>
            </w:tr>
            <w:tr w:rsidR="00257D64" w:rsidRPr="00257D64" w14:paraId="184D93D2" w14:textId="77777777" w:rsidTr="00257D64">
              <w:trPr>
                <w:trHeight w:val="222"/>
                <w:tblCellSpacing w:w="20" w:type="dxa"/>
                <w:jc w:val="center"/>
              </w:trPr>
              <w:tc>
                <w:tcPr>
                  <w:tcW w:w="924" w:type="dxa"/>
                  <w:shd w:val="clear" w:color="auto" w:fill="auto"/>
                  <w:noWrap/>
                  <w:vAlign w:val="center"/>
                </w:tcPr>
                <w:p w14:paraId="3B67EA35" w14:textId="77777777" w:rsidR="00257D64" w:rsidRPr="00257D64" w:rsidRDefault="00257D64" w:rsidP="00257D64">
                  <w:pPr>
                    <w:jc w:val="center"/>
                    <w:rPr>
                      <w:rFonts w:cs="Arial"/>
                      <w:color w:val="000000"/>
                      <w:lang w:val="es-BO"/>
                    </w:rPr>
                  </w:pPr>
                  <w:r w:rsidRPr="00257D64">
                    <w:rPr>
                      <w:rFonts w:eastAsia="Calibri"/>
                      <w:lang w:val="es-BO" w:eastAsia="en-US"/>
                    </w:rPr>
                    <w:t>10</w:t>
                  </w:r>
                </w:p>
              </w:tc>
              <w:tc>
                <w:tcPr>
                  <w:tcW w:w="5870" w:type="dxa"/>
                  <w:shd w:val="clear" w:color="auto" w:fill="auto"/>
                  <w:noWrap/>
                </w:tcPr>
                <w:p w14:paraId="1C90C9A6" w14:textId="77777777" w:rsidR="00257D64" w:rsidRPr="00257D64" w:rsidRDefault="00257D64" w:rsidP="00257D64">
                  <w:pPr>
                    <w:jc w:val="both"/>
                    <w:rPr>
                      <w:rFonts w:cs="Arial"/>
                      <w:color w:val="000000"/>
                      <w:lang w:val="es-BO"/>
                    </w:rPr>
                  </w:pPr>
                  <w:r w:rsidRPr="00257D64">
                    <w:rPr>
                      <w:rFonts w:eastAsia="Calibri"/>
                      <w:lang w:val="es-BO" w:eastAsia="en-US"/>
                    </w:rPr>
                    <w:t>PODA DE ARBOL</w:t>
                  </w:r>
                </w:p>
              </w:tc>
              <w:tc>
                <w:tcPr>
                  <w:tcW w:w="1154" w:type="dxa"/>
                  <w:shd w:val="clear" w:color="auto" w:fill="auto"/>
                  <w:noWrap/>
                </w:tcPr>
                <w:p w14:paraId="7994A956" w14:textId="77777777" w:rsidR="00257D64" w:rsidRPr="00257D64" w:rsidRDefault="00257D64" w:rsidP="00257D64">
                  <w:pPr>
                    <w:jc w:val="center"/>
                    <w:rPr>
                      <w:rFonts w:cs="Arial"/>
                      <w:color w:val="000000"/>
                      <w:lang w:val="es-BO"/>
                    </w:rPr>
                  </w:pPr>
                  <w:r w:rsidRPr="00257D64">
                    <w:rPr>
                      <w:rFonts w:eastAsia="Calibri"/>
                      <w:lang w:val="es-BO" w:eastAsia="en-US"/>
                    </w:rPr>
                    <w:t>PZA</w:t>
                  </w:r>
                </w:p>
              </w:tc>
              <w:tc>
                <w:tcPr>
                  <w:tcW w:w="1134" w:type="dxa"/>
                  <w:shd w:val="clear" w:color="auto" w:fill="auto"/>
                  <w:noWrap/>
                </w:tcPr>
                <w:p w14:paraId="573145BF"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123,00</w:t>
                  </w:r>
                </w:p>
              </w:tc>
            </w:tr>
            <w:tr w:rsidR="00257D64" w:rsidRPr="00257D64" w14:paraId="1D7B629E" w14:textId="77777777" w:rsidTr="00257D64">
              <w:trPr>
                <w:trHeight w:val="222"/>
                <w:tblCellSpacing w:w="20" w:type="dxa"/>
                <w:jc w:val="center"/>
              </w:trPr>
              <w:tc>
                <w:tcPr>
                  <w:tcW w:w="924" w:type="dxa"/>
                  <w:shd w:val="clear" w:color="auto" w:fill="auto"/>
                  <w:noWrap/>
                  <w:vAlign w:val="center"/>
                </w:tcPr>
                <w:p w14:paraId="732C9430" w14:textId="77777777" w:rsidR="00257D64" w:rsidRPr="00257D64" w:rsidRDefault="00257D64" w:rsidP="00257D64">
                  <w:pPr>
                    <w:jc w:val="center"/>
                    <w:rPr>
                      <w:rFonts w:cs="Arial"/>
                      <w:color w:val="000000"/>
                      <w:lang w:val="es-BO"/>
                    </w:rPr>
                  </w:pPr>
                  <w:r w:rsidRPr="00257D64">
                    <w:rPr>
                      <w:rFonts w:eastAsia="Calibri"/>
                      <w:lang w:val="es-BO" w:eastAsia="en-US"/>
                    </w:rPr>
                    <w:t>11</w:t>
                  </w:r>
                </w:p>
              </w:tc>
              <w:tc>
                <w:tcPr>
                  <w:tcW w:w="5870" w:type="dxa"/>
                  <w:shd w:val="clear" w:color="auto" w:fill="auto"/>
                  <w:noWrap/>
                </w:tcPr>
                <w:p w14:paraId="103DD86C" w14:textId="77777777" w:rsidR="00257D64" w:rsidRPr="00257D64" w:rsidRDefault="00257D64" w:rsidP="00257D64">
                  <w:pPr>
                    <w:jc w:val="both"/>
                    <w:rPr>
                      <w:rFonts w:cs="Arial"/>
                      <w:color w:val="000000"/>
                      <w:lang w:val="es-BO"/>
                    </w:rPr>
                  </w:pPr>
                  <w:r w:rsidRPr="00257D64">
                    <w:rPr>
                      <w:rFonts w:eastAsia="Calibri"/>
                      <w:lang w:val="es-BO" w:eastAsia="en-US"/>
                    </w:rPr>
                    <w:t>MESÓN DE HORMIGÓN ARMADO REVESTIDO DE GRANITO</w:t>
                  </w:r>
                </w:p>
              </w:tc>
              <w:tc>
                <w:tcPr>
                  <w:tcW w:w="1154" w:type="dxa"/>
                  <w:shd w:val="clear" w:color="auto" w:fill="auto"/>
                  <w:noWrap/>
                </w:tcPr>
                <w:p w14:paraId="2FA458C3" w14:textId="77777777" w:rsidR="00257D64" w:rsidRPr="00257D64" w:rsidRDefault="00257D64" w:rsidP="00257D64">
                  <w:pPr>
                    <w:jc w:val="center"/>
                    <w:rPr>
                      <w:rFonts w:cs="Arial"/>
                      <w:color w:val="000000"/>
                      <w:lang w:val="es-BO"/>
                    </w:rPr>
                  </w:pPr>
                  <w:r w:rsidRPr="00257D64">
                    <w:rPr>
                      <w:rFonts w:eastAsia="Calibri"/>
                      <w:lang w:val="es-BO" w:eastAsia="en-US"/>
                    </w:rPr>
                    <w:t>M2</w:t>
                  </w:r>
                </w:p>
              </w:tc>
              <w:tc>
                <w:tcPr>
                  <w:tcW w:w="1134" w:type="dxa"/>
                  <w:shd w:val="clear" w:color="auto" w:fill="auto"/>
                  <w:noWrap/>
                </w:tcPr>
                <w:p w14:paraId="4EEE0D27"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2,10</w:t>
                  </w:r>
                </w:p>
              </w:tc>
            </w:tr>
            <w:tr w:rsidR="00257D64" w:rsidRPr="00257D64" w14:paraId="5BD23855" w14:textId="77777777" w:rsidTr="00257D64">
              <w:trPr>
                <w:trHeight w:val="222"/>
                <w:tblCellSpacing w:w="20" w:type="dxa"/>
                <w:jc w:val="center"/>
              </w:trPr>
              <w:tc>
                <w:tcPr>
                  <w:tcW w:w="924" w:type="dxa"/>
                  <w:shd w:val="clear" w:color="auto" w:fill="auto"/>
                  <w:noWrap/>
                  <w:vAlign w:val="center"/>
                </w:tcPr>
                <w:p w14:paraId="21830BE3" w14:textId="77777777" w:rsidR="00257D64" w:rsidRPr="00257D64" w:rsidRDefault="00257D64" w:rsidP="00257D64">
                  <w:pPr>
                    <w:jc w:val="center"/>
                    <w:rPr>
                      <w:rFonts w:cs="Arial"/>
                      <w:color w:val="000000"/>
                      <w:lang w:val="es-BO"/>
                    </w:rPr>
                  </w:pPr>
                  <w:r w:rsidRPr="00257D64">
                    <w:rPr>
                      <w:rFonts w:eastAsia="Calibri"/>
                      <w:lang w:val="es-BO" w:eastAsia="en-US"/>
                    </w:rPr>
                    <w:t>12</w:t>
                  </w:r>
                </w:p>
              </w:tc>
              <w:tc>
                <w:tcPr>
                  <w:tcW w:w="5870" w:type="dxa"/>
                  <w:shd w:val="clear" w:color="auto" w:fill="auto"/>
                  <w:noWrap/>
                </w:tcPr>
                <w:p w14:paraId="3B6BB7B1" w14:textId="77777777" w:rsidR="00257D64" w:rsidRPr="00257D64" w:rsidRDefault="00257D64" w:rsidP="00257D64">
                  <w:pPr>
                    <w:jc w:val="both"/>
                    <w:rPr>
                      <w:rFonts w:cs="Arial"/>
                      <w:color w:val="000000"/>
                      <w:lang w:val="es-BO"/>
                    </w:rPr>
                  </w:pPr>
                  <w:r w:rsidRPr="00257D64">
                    <w:rPr>
                      <w:rFonts w:eastAsia="Calibri"/>
                      <w:lang w:val="es-BO" w:eastAsia="en-US"/>
                    </w:rPr>
                    <w:t>LAVAMANOS PARA MESON CON GRIFO</w:t>
                  </w:r>
                </w:p>
              </w:tc>
              <w:tc>
                <w:tcPr>
                  <w:tcW w:w="1154" w:type="dxa"/>
                  <w:shd w:val="clear" w:color="auto" w:fill="auto"/>
                  <w:noWrap/>
                </w:tcPr>
                <w:p w14:paraId="2E72CBEE" w14:textId="77777777" w:rsidR="00257D64" w:rsidRPr="00257D64" w:rsidRDefault="00257D64" w:rsidP="00257D64">
                  <w:pPr>
                    <w:jc w:val="center"/>
                    <w:rPr>
                      <w:rFonts w:cs="Arial"/>
                      <w:color w:val="000000"/>
                      <w:lang w:val="es-BO"/>
                    </w:rPr>
                  </w:pPr>
                  <w:r w:rsidRPr="00257D64">
                    <w:rPr>
                      <w:rFonts w:eastAsia="Calibri"/>
                      <w:lang w:val="es-BO" w:eastAsia="en-US"/>
                    </w:rPr>
                    <w:t>PZA</w:t>
                  </w:r>
                </w:p>
              </w:tc>
              <w:tc>
                <w:tcPr>
                  <w:tcW w:w="1134" w:type="dxa"/>
                  <w:shd w:val="clear" w:color="auto" w:fill="auto"/>
                  <w:noWrap/>
                </w:tcPr>
                <w:p w14:paraId="05064002"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6,00</w:t>
                  </w:r>
                </w:p>
              </w:tc>
            </w:tr>
            <w:tr w:rsidR="00257D64" w:rsidRPr="00257D64" w14:paraId="6B8E23F7" w14:textId="77777777" w:rsidTr="00257D64">
              <w:trPr>
                <w:trHeight w:val="222"/>
                <w:tblCellSpacing w:w="20" w:type="dxa"/>
                <w:jc w:val="center"/>
              </w:trPr>
              <w:tc>
                <w:tcPr>
                  <w:tcW w:w="924" w:type="dxa"/>
                  <w:shd w:val="clear" w:color="auto" w:fill="auto"/>
                  <w:noWrap/>
                  <w:vAlign w:val="center"/>
                </w:tcPr>
                <w:p w14:paraId="2AC80A25" w14:textId="77777777" w:rsidR="00257D64" w:rsidRPr="00257D64" w:rsidRDefault="00257D64" w:rsidP="00257D64">
                  <w:pPr>
                    <w:jc w:val="center"/>
                    <w:rPr>
                      <w:rFonts w:cs="Arial"/>
                      <w:color w:val="000000"/>
                      <w:lang w:val="es-BO"/>
                    </w:rPr>
                  </w:pPr>
                  <w:r w:rsidRPr="00257D64">
                    <w:rPr>
                      <w:rFonts w:eastAsia="Calibri"/>
                      <w:lang w:val="es-BO" w:eastAsia="en-US"/>
                    </w:rPr>
                    <w:t>13</w:t>
                  </w:r>
                </w:p>
              </w:tc>
              <w:tc>
                <w:tcPr>
                  <w:tcW w:w="5870" w:type="dxa"/>
                  <w:shd w:val="clear" w:color="auto" w:fill="auto"/>
                  <w:noWrap/>
                </w:tcPr>
                <w:p w14:paraId="5739EB2E" w14:textId="77777777" w:rsidR="00257D64" w:rsidRPr="00257D64" w:rsidRDefault="00257D64" w:rsidP="00257D64">
                  <w:pPr>
                    <w:jc w:val="both"/>
                    <w:rPr>
                      <w:rFonts w:cs="Arial"/>
                      <w:color w:val="000000"/>
                      <w:lang w:val="es-BO"/>
                    </w:rPr>
                  </w:pPr>
                  <w:r w:rsidRPr="00257D64">
                    <w:rPr>
                      <w:rFonts w:eastAsia="Calibri"/>
                      <w:lang w:val="es-BO" w:eastAsia="en-US"/>
                    </w:rPr>
                    <w:t>URINARIO TIPO PEDESTAL CON TEMPORIZADOR</w:t>
                  </w:r>
                </w:p>
              </w:tc>
              <w:tc>
                <w:tcPr>
                  <w:tcW w:w="1154" w:type="dxa"/>
                  <w:shd w:val="clear" w:color="auto" w:fill="auto"/>
                  <w:noWrap/>
                </w:tcPr>
                <w:p w14:paraId="64003753" w14:textId="77777777" w:rsidR="00257D64" w:rsidRPr="00257D64" w:rsidRDefault="00257D64" w:rsidP="00257D64">
                  <w:pPr>
                    <w:jc w:val="center"/>
                    <w:rPr>
                      <w:rFonts w:cs="Arial"/>
                      <w:color w:val="000000"/>
                      <w:lang w:val="es-BO"/>
                    </w:rPr>
                  </w:pPr>
                  <w:r w:rsidRPr="00257D64">
                    <w:rPr>
                      <w:rFonts w:eastAsia="Calibri"/>
                      <w:lang w:val="es-BO" w:eastAsia="en-US"/>
                    </w:rPr>
                    <w:t>PZA</w:t>
                  </w:r>
                </w:p>
              </w:tc>
              <w:tc>
                <w:tcPr>
                  <w:tcW w:w="1134" w:type="dxa"/>
                  <w:shd w:val="clear" w:color="auto" w:fill="auto"/>
                  <w:noWrap/>
                </w:tcPr>
                <w:p w14:paraId="77574F67"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2,00</w:t>
                  </w:r>
                </w:p>
              </w:tc>
            </w:tr>
            <w:tr w:rsidR="00257D64" w:rsidRPr="00257D64" w14:paraId="598EA217" w14:textId="77777777" w:rsidTr="00257D64">
              <w:trPr>
                <w:trHeight w:val="222"/>
                <w:tblCellSpacing w:w="20" w:type="dxa"/>
                <w:jc w:val="center"/>
              </w:trPr>
              <w:tc>
                <w:tcPr>
                  <w:tcW w:w="924" w:type="dxa"/>
                  <w:shd w:val="clear" w:color="auto" w:fill="auto"/>
                  <w:noWrap/>
                  <w:vAlign w:val="center"/>
                </w:tcPr>
                <w:p w14:paraId="4706BD2E" w14:textId="77777777" w:rsidR="00257D64" w:rsidRPr="00257D64" w:rsidRDefault="00257D64" w:rsidP="00257D64">
                  <w:pPr>
                    <w:jc w:val="center"/>
                    <w:rPr>
                      <w:rFonts w:cs="Arial"/>
                      <w:color w:val="000000"/>
                      <w:lang w:val="es-BO"/>
                    </w:rPr>
                  </w:pPr>
                  <w:r w:rsidRPr="00257D64">
                    <w:rPr>
                      <w:rFonts w:eastAsia="Calibri"/>
                      <w:lang w:val="es-BO" w:eastAsia="en-US"/>
                    </w:rPr>
                    <w:t>14</w:t>
                  </w:r>
                </w:p>
              </w:tc>
              <w:tc>
                <w:tcPr>
                  <w:tcW w:w="5870" w:type="dxa"/>
                  <w:shd w:val="clear" w:color="auto" w:fill="auto"/>
                  <w:noWrap/>
                </w:tcPr>
                <w:p w14:paraId="689470B0" w14:textId="77777777" w:rsidR="00257D64" w:rsidRPr="00257D64" w:rsidRDefault="00257D64" w:rsidP="00257D64">
                  <w:pPr>
                    <w:jc w:val="both"/>
                    <w:rPr>
                      <w:rFonts w:cs="Arial"/>
                      <w:color w:val="000000"/>
                      <w:lang w:val="es-BO"/>
                    </w:rPr>
                  </w:pPr>
                  <w:r w:rsidRPr="00257D64">
                    <w:rPr>
                      <w:rFonts w:eastAsia="Calibri"/>
                      <w:lang w:val="es-BO" w:eastAsia="en-US"/>
                    </w:rPr>
                    <w:t>PROVISIÓN E INSTALACIÓN DE TUBERÍA DE PVC 4"</w:t>
                  </w:r>
                </w:p>
              </w:tc>
              <w:tc>
                <w:tcPr>
                  <w:tcW w:w="1154" w:type="dxa"/>
                  <w:shd w:val="clear" w:color="auto" w:fill="auto"/>
                  <w:noWrap/>
                </w:tcPr>
                <w:p w14:paraId="21B40E1E" w14:textId="77777777" w:rsidR="00257D64" w:rsidRPr="00257D64" w:rsidRDefault="00257D64" w:rsidP="00257D64">
                  <w:pPr>
                    <w:jc w:val="center"/>
                    <w:rPr>
                      <w:rFonts w:cs="Arial"/>
                      <w:color w:val="000000"/>
                      <w:lang w:val="es-BO"/>
                    </w:rPr>
                  </w:pPr>
                  <w:r w:rsidRPr="00257D64">
                    <w:rPr>
                      <w:rFonts w:eastAsia="Calibri"/>
                      <w:lang w:val="es-BO" w:eastAsia="en-US"/>
                    </w:rPr>
                    <w:t>M</w:t>
                  </w:r>
                </w:p>
              </w:tc>
              <w:tc>
                <w:tcPr>
                  <w:tcW w:w="1134" w:type="dxa"/>
                  <w:shd w:val="clear" w:color="auto" w:fill="auto"/>
                  <w:noWrap/>
                </w:tcPr>
                <w:p w14:paraId="138E6A3F"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5,00</w:t>
                  </w:r>
                </w:p>
              </w:tc>
            </w:tr>
            <w:tr w:rsidR="00257D64" w:rsidRPr="00257D64" w14:paraId="1A095F70" w14:textId="77777777" w:rsidTr="00257D64">
              <w:trPr>
                <w:trHeight w:val="213"/>
                <w:tblCellSpacing w:w="20" w:type="dxa"/>
                <w:jc w:val="center"/>
              </w:trPr>
              <w:tc>
                <w:tcPr>
                  <w:tcW w:w="924" w:type="dxa"/>
                  <w:shd w:val="clear" w:color="auto" w:fill="auto"/>
                  <w:noWrap/>
                  <w:vAlign w:val="center"/>
                </w:tcPr>
                <w:p w14:paraId="4FED36D4" w14:textId="77777777" w:rsidR="00257D64" w:rsidRPr="00257D64" w:rsidRDefault="00257D64" w:rsidP="00257D64">
                  <w:pPr>
                    <w:jc w:val="center"/>
                    <w:rPr>
                      <w:rFonts w:cs="Arial"/>
                      <w:color w:val="000000"/>
                      <w:lang w:val="es-BO"/>
                    </w:rPr>
                  </w:pPr>
                  <w:r w:rsidRPr="00257D64">
                    <w:rPr>
                      <w:rFonts w:eastAsia="Calibri"/>
                      <w:lang w:val="es-BO" w:eastAsia="en-US"/>
                    </w:rPr>
                    <w:t>15</w:t>
                  </w:r>
                </w:p>
              </w:tc>
              <w:tc>
                <w:tcPr>
                  <w:tcW w:w="5870" w:type="dxa"/>
                  <w:shd w:val="clear" w:color="auto" w:fill="auto"/>
                  <w:noWrap/>
                </w:tcPr>
                <w:p w14:paraId="5A5D4120" w14:textId="77777777" w:rsidR="00257D64" w:rsidRPr="00257D64" w:rsidRDefault="00257D64" w:rsidP="00257D64">
                  <w:pPr>
                    <w:jc w:val="both"/>
                    <w:rPr>
                      <w:rFonts w:cs="Arial"/>
                      <w:color w:val="000000"/>
                      <w:lang w:val="es-BO"/>
                    </w:rPr>
                  </w:pPr>
                  <w:r w:rsidRPr="00257D64">
                    <w:rPr>
                      <w:rFonts w:eastAsia="Calibri"/>
                      <w:lang w:val="es-BO" w:eastAsia="en-US"/>
                    </w:rPr>
                    <w:t>PROVISIÓN E INSTALACIÓN DE TUBERÍA DE PVC 2"</w:t>
                  </w:r>
                </w:p>
              </w:tc>
              <w:tc>
                <w:tcPr>
                  <w:tcW w:w="1154" w:type="dxa"/>
                  <w:shd w:val="clear" w:color="auto" w:fill="auto"/>
                  <w:noWrap/>
                </w:tcPr>
                <w:p w14:paraId="469847DC" w14:textId="77777777" w:rsidR="00257D64" w:rsidRPr="00257D64" w:rsidRDefault="00257D64" w:rsidP="00257D64">
                  <w:pPr>
                    <w:jc w:val="center"/>
                    <w:rPr>
                      <w:rFonts w:cs="Arial"/>
                      <w:color w:val="000000"/>
                      <w:lang w:val="es-BO"/>
                    </w:rPr>
                  </w:pPr>
                  <w:r w:rsidRPr="00257D64">
                    <w:rPr>
                      <w:rFonts w:eastAsia="Calibri"/>
                      <w:lang w:val="es-BO" w:eastAsia="en-US"/>
                    </w:rPr>
                    <w:t>M</w:t>
                  </w:r>
                </w:p>
              </w:tc>
              <w:tc>
                <w:tcPr>
                  <w:tcW w:w="1134" w:type="dxa"/>
                  <w:shd w:val="clear" w:color="auto" w:fill="auto"/>
                  <w:noWrap/>
                </w:tcPr>
                <w:p w14:paraId="5B099797"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10,00</w:t>
                  </w:r>
                </w:p>
              </w:tc>
            </w:tr>
            <w:tr w:rsidR="00257D64" w:rsidRPr="00257D64" w14:paraId="761F6685" w14:textId="77777777" w:rsidTr="00257D64">
              <w:trPr>
                <w:trHeight w:val="222"/>
                <w:tblCellSpacing w:w="20" w:type="dxa"/>
                <w:jc w:val="center"/>
              </w:trPr>
              <w:tc>
                <w:tcPr>
                  <w:tcW w:w="924" w:type="dxa"/>
                  <w:shd w:val="clear" w:color="auto" w:fill="auto"/>
                  <w:noWrap/>
                  <w:vAlign w:val="center"/>
                </w:tcPr>
                <w:p w14:paraId="749F0E85" w14:textId="77777777" w:rsidR="00257D64" w:rsidRPr="00257D64" w:rsidRDefault="00257D64" w:rsidP="00257D64">
                  <w:pPr>
                    <w:jc w:val="center"/>
                    <w:rPr>
                      <w:rFonts w:cs="Arial"/>
                      <w:color w:val="000000"/>
                      <w:lang w:val="es-BO"/>
                    </w:rPr>
                  </w:pPr>
                  <w:r w:rsidRPr="00257D64">
                    <w:rPr>
                      <w:rFonts w:eastAsia="Calibri"/>
                      <w:lang w:val="es-BO" w:eastAsia="en-US"/>
                    </w:rPr>
                    <w:t>16</w:t>
                  </w:r>
                </w:p>
              </w:tc>
              <w:tc>
                <w:tcPr>
                  <w:tcW w:w="5870" w:type="dxa"/>
                  <w:shd w:val="clear" w:color="auto" w:fill="auto"/>
                  <w:noWrap/>
                </w:tcPr>
                <w:p w14:paraId="14FD056C" w14:textId="77777777" w:rsidR="00257D64" w:rsidRPr="00257D64" w:rsidRDefault="00257D64" w:rsidP="00257D64">
                  <w:pPr>
                    <w:jc w:val="both"/>
                    <w:rPr>
                      <w:rFonts w:cs="Arial"/>
                      <w:color w:val="000000"/>
                      <w:lang w:val="es-BO"/>
                    </w:rPr>
                  </w:pPr>
                  <w:r w:rsidRPr="00257D64">
                    <w:rPr>
                      <w:rFonts w:eastAsia="Calibri"/>
                      <w:lang w:val="es-BO" w:eastAsia="en-US"/>
                    </w:rPr>
                    <w:t>PROVISIÓN E INSTALACIÓN DE TUBERÍA DE PVC 1/2"</w:t>
                  </w:r>
                </w:p>
              </w:tc>
              <w:tc>
                <w:tcPr>
                  <w:tcW w:w="1154" w:type="dxa"/>
                  <w:shd w:val="clear" w:color="auto" w:fill="auto"/>
                  <w:noWrap/>
                </w:tcPr>
                <w:p w14:paraId="49C5B283" w14:textId="77777777" w:rsidR="00257D64" w:rsidRPr="00257D64" w:rsidRDefault="00257D64" w:rsidP="00257D64">
                  <w:pPr>
                    <w:jc w:val="center"/>
                    <w:rPr>
                      <w:rFonts w:cs="Arial"/>
                      <w:color w:val="000000"/>
                      <w:lang w:val="es-BO"/>
                    </w:rPr>
                  </w:pPr>
                  <w:r w:rsidRPr="00257D64">
                    <w:rPr>
                      <w:rFonts w:eastAsia="Calibri"/>
                      <w:lang w:val="es-BO" w:eastAsia="en-US"/>
                    </w:rPr>
                    <w:t>M</w:t>
                  </w:r>
                </w:p>
              </w:tc>
              <w:tc>
                <w:tcPr>
                  <w:tcW w:w="1134" w:type="dxa"/>
                  <w:shd w:val="clear" w:color="auto" w:fill="auto"/>
                  <w:noWrap/>
                </w:tcPr>
                <w:p w14:paraId="405E20DC"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10,00</w:t>
                  </w:r>
                </w:p>
              </w:tc>
            </w:tr>
            <w:tr w:rsidR="00257D64" w:rsidRPr="00257D64" w14:paraId="39A24691" w14:textId="77777777" w:rsidTr="00257D64">
              <w:trPr>
                <w:trHeight w:val="222"/>
                <w:tblCellSpacing w:w="20" w:type="dxa"/>
                <w:jc w:val="center"/>
              </w:trPr>
              <w:tc>
                <w:tcPr>
                  <w:tcW w:w="924" w:type="dxa"/>
                  <w:shd w:val="clear" w:color="auto" w:fill="auto"/>
                  <w:noWrap/>
                  <w:vAlign w:val="center"/>
                </w:tcPr>
                <w:p w14:paraId="2DACEAE9" w14:textId="77777777" w:rsidR="00257D64" w:rsidRPr="00257D64" w:rsidRDefault="00257D64" w:rsidP="00257D64">
                  <w:pPr>
                    <w:jc w:val="center"/>
                    <w:rPr>
                      <w:rFonts w:cs="Arial"/>
                      <w:color w:val="000000"/>
                      <w:lang w:val="es-BO"/>
                    </w:rPr>
                  </w:pPr>
                  <w:r w:rsidRPr="00257D64">
                    <w:rPr>
                      <w:rFonts w:eastAsia="Calibri"/>
                      <w:lang w:val="es-BO" w:eastAsia="en-US"/>
                    </w:rPr>
                    <w:t>17</w:t>
                  </w:r>
                </w:p>
              </w:tc>
              <w:tc>
                <w:tcPr>
                  <w:tcW w:w="5870" w:type="dxa"/>
                  <w:shd w:val="clear" w:color="auto" w:fill="auto"/>
                  <w:noWrap/>
                </w:tcPr>
                <w:p w14:paraId="5DBCCA61" w14:textId="77777777" w:rsidR="00257D64" w:rsidRPr="00257D64" w:rsidRDefault="00257D64" w:rsidP="00257D64">
                  <w:pPr>
                    <w:jc w:val="both"/>
                    <w:rPr>
                      <w:rFonts w:cs="Arial"/>
                      <w:color w:val="000000"/>
                      <w:lang w:val="es-BO"/>
                    </w:rPr>
                  </w:pPr>
                  <w:r w:rsidRPr="00257D64">
                    <w:rPr>
                      <w:rFonts w:eastAsia="Calibri"/>
                      <w:lang w:val="es-BO" w:eastAsia="en-US"/>
                    </w:rPr>
                    <w:t>REVESTIMIENTO CON CERÁMICA</w:t>
                  </w:r>
                </w:p>
              </w:tc>
              <w:tc>
                <w:tcPr>
                  <w:tcW w:w="1154" w:type="dxa"/>
                  <w:shd w:val="clear" w:color="auto" w:fill="auto"/>
                  <w:noWrap/>
                </w:tcPr>
                <w:p w14:paraId="2EACCDFF" w14:textId="77777777" w:rsidR="00257D64" w:rsidRPr="00257D64" w:rsidRDefault="00257D64" w:rsidP="00257D64">
                  <w:pPr>
                    <w:jc w:val="center"/>
                    <w:rPr>
                      <w:rFonts w:cs="Arial"/>
                      <w:color w:val="000000"/>
                      <w:lang w:val="es-BO"/>
                    </w:rPr>
                  </w:pPr>
                  <w:r w:rsidRPr="00257D64">
                    <w:rPr>
                      <w:rFonts w:eastAsia="Calibri"/>
                      <w:lang w:val="es-BO" w:eastAsia="en-US"/>
                    </w:rPr>
                    <w:t>M2</w:t>
                  </w:r>
                </w:p>
              </w:tc>
              <w:tc>
                <w:tcPr>
                  <w:tcW w:w="1134" w:type="dxa"/>
                  <w:shd w:val="clear" w:color="auto" w:fill="auto"/>
                  <w:noWrap/>
                </w:tcPr>
                <w:p w14:paraId="3667728C"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46,25</w:t>
                  </w:r>
                </w:p>
              </w:tc>
            </w:tr>
            <w:tr w:rsidR="00257D64" w:rsidRPr="00257D64" w14:paraId="2136E5E6" w14:textId="77777777" w:rsidTr="00257D64">
              <w:trPr>
                <w:trHeight w:val="222"/>
                <w:tblCellSpacing w:w="20" w:type="dxa"/>
                <w:jc w:val="center"/>
              </w:trPr>
              <w:tc>
                <w:tcPr>
                  <w:tcW w:w="924" w:type="dxa"/>
                  <w:shd w:val="clear" w:color="auto" w:fill="auto"/>
                  <w:noWrap/>
                  <w:vAlign w:val="center"/>
                </w:tcPr>
                <w:p w14:paraId="2179FD1F" w14:textId="77777777" w:rsidR="00257D64" w:rsidRPr="00257D64" w:rsidRDefault="00257D64" w:rsidP="00257D64">
                  <w:pPr>
                    <w:jc w:val="center"/>
                    <w:rPr>
                      <w:rFonts w:cs="Arial"/>
                      <w:color w:val="000000"/>
                      <w:lang w:val="es-BO"/>
                    </w:rPr>
                  </w:pPr>
                  <w:r w:rsidRPr="00257D64">
                    <w:rPr>
                      <w:rFonts w:eastAsia="Calibri"/>
                      <w:lang w:val="es-BO" w:eastAsia="en-US"/>
                    </w:rPr>
                    <w:t>18</w:t>
                  </w:r>
                </w:p>
              </w:tc>
              <w:tc>
                <w:tcPr>
                  <w:tcW w:w="5870" w:type="dxa"/>
                  <w:shd w:val="clear" w:color="auto" w:fill="auto"/>
                  <w:noWrap/>
                </w:tcPr>
                <w:p w14:paraId="5FF05CEF" w14:textId="77777777" w:rsidR="00257D64" w:rsidRPr="00257D64" w:rsidRDefault="00257D64" w:rsidP="00257D64">
                  <w:pPr>
                    <w:jc w:val="both"/>
                    <w:rPr>
                      <w:rFonts w:cs="Arial"/>
                      <w:color w:val="000000"/>
                      <w:lang w:val="es-BO"/>
                    </w:rPr>
                  </w:pPr>
                  <w:r w:rsidRPr="00257D64">
                    <w:rPr>
                      <w:rFonts w:eastAsia="Calibri"/>
                      <w:lang w:val="es-BO" w:eastAsia="en-US"/>
                    </w:rPr>
                    <w:t>MAMPARA DE MELAMINA CON ESTRUCTURA METÁLICA</w:t>
                  </w:r>
                </w:p>
              </w:tc>
              <w:tc>
                <w:tcPr>
                  <w:tcW w:w="1154" w:type="dxa"/>
                  <w:shd w:val="clear" w:color="auto" w:fill="auto"/>
                  <w:noWrap/>
                </w:tcPr>
                <w:p w14:paraId="232A3264" w14:textId="77777777" w:rsidR="00257D64" w:rsidRPr="00257D64" w:rsidRDefault="00257D64" w:rsidP="00257D64">
                  <w:pPr>
                    <w:jc w:val="center"/>
                    <w:rPr>
                      <w:rFonts w:cs="Arial"/>
                      <w:color w:val="000000"/>
                      <w:lang w:val="es-BO"/>
                    </w:rPr>
                  </w:pPr>
                  <w:r w:rsidRPr="00257D64">
                    <w:rPr>
                      <w:rFonts w:eastAsia="Calibri"/>
                      <w:lang w:val="es-BO" w:eastAsia="en-US"/>
                    </w:rPr>
                    <w:t>M2</w:t>
                  </w:r>
                </w:p>
              </w:tc>
              <w:tc>
                <w:tcPr>
                  <w:tcW w:w="1134" w:type="dxa"/>
                  <w:shd w:val="clear" w:color="auto" w:fill="auto"/>
                  <w:noWrap/>
                </w:tcPr>
                <w:p w14:paraId="24DBD995" w14:textId="77777777" w:rsidR="00257D64" w:rsidRPr="00491179" w:rsidRDefault="00257D64" w:rsidP="00257D64">
                  <w:pPr>
                    <w:jc w:val="right"/>
                    <w:rPr>
                      <w:rFonts w:eastAsia="Calibri" w:cs="Arial"/>
                      <w:color w:val="000000"/>
                      <w:lang w:val="es-BO" w:eastAsia="en-US"/>
                    </w:rPr>
                  </w:pPr>
                  <w:r w:rsidRPr="00491179">
                    <w:rPr>
                      <w:rFonts w:eastAsia="Calibri"/>
                      <w:lang w:val="es-BO" w:eastAsia="en-US"/>
                    </w:rPr>
                    <w:t>0,90</w:t>
                  </w:r>
                </w:p>
              </w:tc>
            </w:tr>
            <w:tr w:rsidR="00257D64" w:rsidRPr="00257D64" w14:paraId="450A6CE6" w14:textId="77777777" w:rsidTr="00257D64">
              <w:trPr>
                <w:trHeight w:val="222"/>
                <w:tblCellSpacing w:w="20" w:type="dxa"/>
                <w:jc w:val="center"/>
              </w:trPr>
              <w:tc>
                <w:tcPr>
                  <w:tcW w:w="924" w:type="dxa"/>
                  <w:shd w:val="clear" w:color="auto" w:fill="auto"/>
                  <w:noWrap/>
                  <w:vAlign w:val="center"/>
                </w:tcPr>
                <w:p w14:paraId="521E67F1" w14:textId="77777777" w:rsidR="00257D64" w:rsidRPr="00257D64" w:rsidRDefault="00257D64" w:rsidP="00257D64">
                  <w:pPr>
                    <w:jc w:val="center"/>
                    <w:rPr>
                      <w:rFonts w:cs="Arial"/>
                      <w:color w:val="000000"/>
                      <w:lang w:val="es-BO"/>
                    </w:rPr>
                  </w:pPr>
                  <w:r w:rsidRPr="00257D64">
                    <w:rPr>
                      <w:rFonts w:eastAsia="Calibri"/>
                      <w:lang w:val="es-BO" w:eastAsia="en-US"/>
                    </w:rPr>
                    <w:t>19</w:t>
                  </w:r>
                </w:p>
              </w:tc>
              <w:tc>
                <w:tcPr>
                  <w:tcW w:w="5870" w:type="dxa"/>
                  <w:shd w:val="clear" w:color="auto" w:fill="auto"/>
                  <w:noWrap/>
                </w:tcPr>
                <w:p w14:paraId="73867C03" w14:textId="77777777" w:rsidR="00257D64" w:rsidRPr="00257D64" w:rsidRDefault="00257D64" w:rsidP="00257D64">
                  <w:pPr>
                    <w:jc w:val="both"/>
                    <w:rPr>
                      <w:rFonts w:cs="Arial"/>
                      <w:color w:val="000000"/>
                      <w:lang w:val="es-BO"/>
                    </w:rPr>
                  </w:pPr>
                  <w:r w:rsidRPr="00257D64">
                    <w:rPr>
                      <w:rFonts w:eastAsia="Calibri"/>
                      <w:lang w:val="es-BO" w:eastAsia="en-US"/>
                    </w:rPr>
                    <w:t>CUBIERTA DE CALAMINA GALVANIZADA PREPINTADA TRAPEZOIDAL</w:t>
                  </w:r>
                </w:p>
              </w:tc>
              <w:tc>
                <w:tcPr>
                  <w:tcW w:w="1154" w:type="dxa"/>
                  <w:shd w:val="clear" w:color="auto" w:fill="auto"/>
                  <w:noWrap/>
                </w:tcPr>
                <w:p w14:paraId="09507BC6" w14:textId="77777777" w:rsidR="00257D64" w:rsidRPr="00257D64" w:rsidRDefault="00257D64" w:rsidP="00257D64">
                  <w:pPr>
                    <w:jc w:val="center"/>
                    <w:rPr>
                      <w:rFonts w:cs="Arial"/>
                      <w:color w:val="000000"/>
                      <w:lang w:val="es-BO"/>
                    </w:rPr>
                  </w:pPr>
                  <w:r w:rsidRPr="00257D64">
                    <w:rPr>
                      <w:rFonts w:eastAsia="Calibri"/>
                      <w:lang w:val="es-BO" w:eastAsia="en-US"/>
                    </w:rPr>
                    <w:t>M2</w:t>
                  </w:r>
                </w:p>
              </w:tc>
              <w:tc>
                <w:tcPr>
                  <w:tcW w:w="1134" w:type="dxa"/>
                  <w:shd w:val="clear" w:color="auto" w:fill="auto"/>
                  <w:noWrap/>
                </w:tcPr>
                <w:p w14:paraId="6FA917FE" w14:textId="3DE483F3" w:rsidR="00257D64" w:rsidRPr="00491179" w:rsidRDefault="00A65DA1" w:rsidP="00A65DA1">
                  <w:pPr>
                    <w:jc w:val="right"/>
                    <w:rPr>
                      <w:rFonts w:eastAsia="Calibri" w:cs="Arial"/>
                      <w:color w:val="000000"/>
                      <w:lang w:val="es-BO" w:eastAsia="en-US"/>
                    </w:rPr>
                  </w:pPr>
                  <w:r w:rsidRPr="00491179">
                    <w:rPr>
                      <w:rFonts w:eastAsia="Calibri"/>
                      <w:lang w:val="es-BO" w:eastAsia="en-US"/>
                    </w:rPr>
                    <w:t>32</w:t>
                  </w:r>
                  <w:r w:rsidR="00257D64" w:rsidRPr="00491179">
                    <w:rPr>
                      <w:rFonts w:eastAsia="Calibri"/>
                      <w:lang w:val="es-BO" w:eastAsia="en-US"/>
                    </w:rPr>
                    <w:t>,49</w:t>
                  </w:r>
                </w:p>
              </w:tc>
            </w:tr>
            <w:tr w:rsidR="00257D64" w:rsidRPr="00257D64" w14:paraId="62B692C7" w14:textId="77777777" w:rsidTr="00257D64">
              <w:trPr>
                <w:trHeight w:val="222"/>
                <w:tblCellSpacing w:w="20" w:type="dxa"/>
                <w:jc w:val="center"/>
              </w:trPr>
              <w:tc>
                <w:tcPr>
                  <w:tcW w:w="924" w:type="dxa"/>
                  <w:shd w:val="clear" w:color="auto" w:fill="auto"/>
                  <w:noWrap/>
                  <w:vAlign w:val="center"/>
                </w:tcPr>
                <w:p w14:paraId="3C0096AF" w14:textId="77777777" w:rsidR="00257D64" w:rsidRPr="00257D64" w:rsidRDefault="00257D64" w:rsidP="00257D64">
                  <w:pPr>
                    <w:jc w:val="center"/>
                    <w:rPr>
                      <w:rFonts w:cs="Arial"/>
                      <w:color w:val="000000"/>
                      <w:lang w:val="es-BO"/>
                    </w:rPr>
                  </w:pPr>
                  <w:r w:rsidRPr="00257D64">
                    <w:rPr>
                      <w:rFonts w:eastAsia="Calibri"/>
                      <w:lang w:val="es-BO" w:eastAsia="en-US"/>
                    </w:rPr>
                    <w:t>20</w:t>
                  </w:r>
                </w:p>
              </w:tc>
              <w:tc>
                <w:tcPr>
                  <w:tcW w:w="5870" w:type="dxa"/>
                  <w:shd w:val="clear" w:color="auto" w:fill="auto"/>
                  <w:noWrap/>
                </w:tcPr>
                <w:p w14:paraId="7DA19D53" w14:textId="77777777" w:rsidR="00257D64" w:rsidRPr="00257D64" w:rsidRDefault="00257D64" w:rsidP="00257D64">
                  <w:pPr>
                    <w:jc w:val="both"/>
                    <w:rPr>
                      <w:rFonts w:cs="Arial"/>
                      <w:color w:val="000000"/>
                      <w:lang w:val="es-BO"/>
                    </w:rPr>
                  </w:pPr>
                  <w:r w:rsidRPr="00257D64">
                    <w:rPr>
                      <w:rFonts w:eastAsia="Calibri"/>
                      <w:lang w:val="es-BO" w:eastAsia="en-US"/>
                    </w:rPr>
                    <w:t>LIMPIEZA GENERAL</w:t>
                  </w:r>
                </w:p>
              </w:tc>
              <w:tc>
                <w:tcPr>
                  <w:tcW w:w="1154" w:type="dxa"/>
                  <w:shd w:val="clear" w:color="auto" w:fill="auto"/>
                  <w:noWrap/>
                </w:tcPr>
                <w:p w14:paraId="3C1D6C9E" w14:textId="77777777" w:rsidR="00257D64" w:rsidRPr="00257D64" w:rsidRDefault="00257D64" w:rsidP="00257D64">
                  <w:pPr>
                    <w:jc w:val="center"/>
                    <w:rPr>
                      <w:rFonts w:cs="Arial"/>
                      <w:color w:val="000000"/>
                      <w:lang w:val="es-BO"/>
                    </w:rPr>
                  </w:pPr>
                  <w:r w:rsidRPr="00257D64">
                    <w:rPr>
                      <w:rFonts w:eastAsia="Calibri"/>
                      <w:lang w:val="es-BO" w:eastAsia="en-US"/>
                    </w:rPr>
                    <w:t>GLB</w:t>
                  </w:r>
                </w:p>
              </w:tc>
              <w:tc>
                <w:tcPr>
                  <w:tcW w:w="1134" w:type="dxa"/>
                  <w:shd w:val="clear" w:color="auto" w:fill="auto"/>
                  <w:noWrap/>
                </w:tcPr>
                <w:p w14:paraId="4FDCBFCA" w14:textId="77777777" w:rsidR="00257D64" w:rsidRPr="00257D64" w:rsidRDefault="00257D64" w:rsidP="00257D64">
                  <w:pPr>
                    <w:jc w:val="right"/>
                    <w:rPr>
                      <w:rFonts w:eastAsia="Calibri" w:cs="Arial"/>
                      <w:color w:val="000000"/>
                      <w:lang w:val="es-BO" w:eastAsia="en-US"/>
                    </w:rPr>
                  </w:pPr>
                  <w:r w:rsidRPr="00257D64">
                    <w:rPr>
                      <w:rFonts w:eastAsia="Calibri"/>
                      <w:lang w:val="es-BO" w:eastAsia="en-US"/>
                    </w:rPr>
                    <w:t>1,00</w:t>
                  </w:r>
                </w:p>
              </w:tc>
            </w:tr>
          </w:tbl>
          <w:p w14:paraId="1129D9CD" w14:textId="77777777" w:rsidR="00257D64" w:rsidRPr="00257D64" w:rsidRDefault="00257D64" w:rsidP="00257D64">
            <w:pPr>
              <w:jc w:val="both"/>
              <w:rPr>
                <w:sz w:val="18"/>
                <w:szCs w:val="18"/>
              </w:rPr>
            </w:pPr>
          </w:p>
          <w:p w14:paraId="0D954A78" w14:textId="77777777" w:rsidR="00257D64" w:rsidRPr="00257D64" w:rsidRDefault="00257D64" w:rsidP="00257D64">
            <w:pPr>
              <w:jc w:val="both"/>
              <w:rPr>
                <w:sz w:val="18"/>
                <w:szCs w:val="18"/>
              </w:rPr>
            </w:pPr>
            <w:r w:rsidRPr="00257D64">
              <w:rPr>
                <w:sz w:val="18"/>
                <w:szCs w:val="18"/>
              </w:rPr>
              <w:t>Adicionalmente, el proponente deberá presentar la información requerida en el Anexo del Formulario B-1 (Análisis de Precios Unitarios) debidamente llenado en función a las Especificaciones Técnicas del proyecto.</w:t>
            </w:r>
          </w:p>
        </w:tc>
      </w:tr>
      <w:tr w:rsidR="00257D64" w:rsidRPr="00257D64" w14:paraId="6DFAF1F2" w14:textId="77777777" w:rsidTr="00257D64">
        <w:tc>
          <w:tcPr>
            <w:tcW w:w="379" w:type="dxa"/>
            <w:shd w:val="clear" w:color="auto" w:fill="B4C6E7"/>
            <w:vAlign w:val="center"/>
          </w:tcPr>
          <w:p w14:paraId="1A337AC9" w14:textId="77777777" w:rsidR="00257D64" w:rsidRPr="00257D64" w:rsidRDefault="00257D64" w:rsidP="00257D64">
            <w:pPr>
              <w:jc w:val="center"/>
              <w:rPr>
                <w:b/>
                <w:bCs/>
                <w:sz w:val="18"/>
                <w:szCs w:val="18"/>
              </w:rPr>
            </w:pPr>
            <w:r w:rsidRPr="00257D64">
              <w:rPr>
                <w:b/>
                <w:bCs/>
                <w:sz w:val="18"/>
                <w:szCs w:val="18"/>
              </w:rPr>
              <w:t>J</w:t>
            </w:r>
          </w:p>
        </w:tc>
        <w:tc>
          <w:tcPr>
            <w:tcW w:w="9250" w:type="dxa"/>
            <w:shd w:val="clear" w:color="auto" w:fill="B4C6E7"/>
          </w:tcPr>
          <w:p w14:paraId="43FA2219" w14:textId="77777777" w:rsidR="00257D64" w:rsidRPr="00257D64" w:rsidRDefault="00257D64" w:rsidP="00257D64">
            <w:pPr>
              <w:jc w:val="both"/>
              <w:rPr>
                <w:b/>
                <w:bCs/>
                <w:sz w:val="18"/>
                <w:szCs w:val="18"/>
              </w:rPr>
            </w:pPr>
            <w:r w:rsidRPr="00257D64">
              <w:rPr>
                <w:b/>
                <w:bCs/>
                <w:sz w:val="18"/>
                <w:szCs w:val="18"/>
              </w:rPr>
              <w:t>LUGAR DE EJECUCIÓN DE LA OBRA Y HORARIOS DE TRABAJO</w:t>
            </w:r>
          </w:p>
        </w:tc>
      </w:tr>
      <w:tr w:rsidR="00257D64" w:rsidRPr="00257D64" w14:paraId="0E85FD10" w14:textId="77777777" w:rsidTr="00257D64">
        <w:tc>
          <w:tcPr>
            <w:tcW w:w="379" w:type="dxa"/>
            <w:tcBorders>
              <w:bottom w:val="single" w:sz="4" w:space="0" w:color="auto"/>
            </w:tcBorders>
            <w:vAlign w:val="center"/>
          </w:tcPr>
          <w:p w14:paraId="4F20BB16" w14:textId="77777777" w:rsidR="00257D64" w:rsidRPr="00257D64" w:rsidRDefault="00257D64" w:rsidP="00257D64">
            <w:pPr>
              <w:jc w:val="center"/>
              <w:rPr>
                <w:sz w:val="18"/>
                <w:szCs w:val="18"/>
              </w:rPr>
            </w:pPr>
          </w:p>
        </w:tc>
        <w:tc>
          <w:tcPr>
            <w:tcW w:w="9250" w:type="dxa"/>
            <w:tcBorders>
              <w:bottom w:val="single" w:sz="4" w:space="0" w:color="auto"/>
            </w:tcBorders>
          </w:tcPr>
          <w:p w14:paraId="35B623AB" w14:textId="77777777" w:rsidR="00257D64" w:rsidRPr="00257D64" w:rsidRDefault="00257D64" w:rsidP="00257D64">
            <w:pPr>
              <w:jc w:val="both"/>
              <w:rPr>
                <w:b/>
                <w:bCs/>
                <w:sz w:val="18"/>
                <w:szCs w:val="18"/>
              </w:rPr>
            </w:pPr>
            <w:r w:rsidRPr="00257D64">
              <w:rPr>
                <w:b/>
                <w:bCs/>
                <w:sz w:val="18"/>
                <w:szCs w:val="18"/>
              </w:rPr>
              <w:t>Lugar</w:t>
            </w:r>
          </w:p>
          <w:p w14:paraId="27832772" w14:textId="77777777" w:rsidR="00257D64" w:rsidRPr="00257D64" w:rsidRDefault="00257D64" w:rsidP="00257D64">
            <w:pPr>
              <w:jc w:val="both"/>
              <w:rPr>
                <w:bCs/>
                <w:sz w:val="18"/>
                <w:szCs w:val="18"/>
              </w:rPr>
            </w:pPr>
            <w:r w:rsidRPr="00257D64">
              <w:rPr>
                <w:bCs/>
                <w:sz w:val="18"/>
                <w:szCs w:val="18"/>
              </w:rPr>
              <w:lastRenderedPageBreak/>
              <w:t>La obra se ejecutará en el inmueble del BCB ubicado entre las calles 27 (Los Álamos) y 28 (Enrique Oblitas) de Cota Cota y las calles Las Retamas y la Avenida José Aguirre Achá.</w:t>
            </w:r>
          </w:p>
          <w:p w14:paraId="6D8D0F76" w14:textId="77777777" w:rsidR="00257D64" w:rsidRPr="00257D64" w:rsidRDefault="00257D64" w:rsidP="00257D64">
            <w:pPr>
              <w:jc w:val="both"/>
              <w:rPr>
                <w:b/>
                <w:bCs/>
                <w:sz w:val="18"/>
                <w:szCs w:val="18"/>
              </w:rPr>
            </w:pPr>
          </w:p>
          <w:p w14:paraId="579713E8" w14:textId="77777777" w:rsidR="00257D64" w:rsidRPr="00257D64" w:rsidRDefault="00257D64" w:rsidP="00257D64">
            <w:pPr>
              <w:jc w:val="both"/>
              <w:rPr>
                <w:b/>
                <w:bCs/>
                <w:sz w:val="18"/>
                <w:szCs w:val="18"/>
              </w:rPr>
            </w:pPr>
            <w:r w:rsidRPr="00257D64">
              <w:rPr>
                <w:b/>
                <w:bCs/>
                <w:sz w:val="18"/>
                <w:szCs w:val="18"/>
              </w:rPr>
              <w:t>Horarios</w:t>
            </w:r>
          </w:p>
          <w:p w14:paraId="59E396CD" w14:textId="77777777" w:rsidR="00257D64" w:rsidRPr="00257D64" w:rsidRDefault="00257D64" w:rsidP="00257D64">
            <w:pPr>
              <w:jc w:val="both"/>
              <w:rPr>
                <w:sz w:val="18"/>
                <w:szCs w:val="18"/>
              </w:rPr>
            </w:pPr>
            <w:r w:rsidRPr="00257D64">
              <w:rPr>
                <w:bCs/>
                <w:sz w:val="18"/>
                <w:szCs w:val="18"/>
              </w:rPr>
              <w:t>La empresa deberá ejecutar la obra de lunes a viernes de 8:30 a 18:00 y sábados de 9:00 a 14:00, dichos horarios podrán ser modificados a solicitud del Supervisor de Obra en casos excepcionales</w:t>
            </w:r>
          </w:p>
          <w:p w14:paraId="0B1D296B" w14:textId="77777777" w:rsidR="00257D64" w:rsidRPr="00257D64" w:rsidRDefault="00257D64" w:rsidP="00257D64">
            <w:pPr>
              <w:jc w:val="both"/>
              <w:rPr>
                <w:sz w:val="18"/>
                <w:szCs w:val="18"/>
              </w:rPr>
            </w:pPr>
          </w:p>
          <w:p w14:paraId="78CA9368" w14:textId="77777777" w:rsidR="00257D64" w:rsidRPr="00257D64" w:rsidRDefault="00257D64" w:rsidP="00257D64">
            <w:pPr>
              <w:jc w:val="both"/>
              <w:rPr>
                <w:sz w:val="18"/>
                <w:szCs w:val="18"/>
              </w:rPr>
            </w:pPr>
            <w:r w:rsidRPr="00257D64">
              <w:rPr>
                <w:sz w:val="18"/>
                <w:szCs w:val="18"/>
              </w:rPr>
              <w:t>Los horarios de trabajo y otros establecidos en los ítems respectivos, están sujetos a modificación de acuerdo a disposiciones de la Entidad.</w:t>
            </w:r>
          </w:p>
        </w:tc>
      </w:tr>
      <w:tr w:rsidR="00257D64" w:rsidRPr="00257D64" w14:paraId="23705CBA" w14:textId="77777777" w:rsidTr="00257D64">
        <w:tc>
          <w:tcPr>
            <w:tcW w:w="379" w:type="dxa"/>
            <w:shd w:val="clear" w:color="auto" w:fill="B4C6E7"/>
            <w:vAlign w:val="center"/>
          </w:tcPr>
          <w:p w14:paraId="454A0117" w14:textId="77777777" w:rsidR="00257D64" w:rsidRPr="00257D64" w:rsidRDefault="00257D64" w:rsidP="00257D64">
            <w:pPr>
              <w:jc w:val="center"/>
              <w:rPr>
                <w:b/>
                <w:bCs/>
                <w:sz w:val="18"/>
                <w:szCs w:val="18"/>
              </w:rPr>
            </w:pPr>
            <w:r w:rsidRPr="00257D64">
              <w:rPr>
                <w:b/>
                <w:bCs/>
                <w:sz w:val="18"/>
                <w:szCs w:val="18"/>
              </w:rPr>
              <w:lastRenderedPageBreak/>
              <w:t>K</w:t>
            </w:r>
          </w:p>
        </w:tc>
        <w:tc>
          <w:tcPr>
            <w:tcW w:w="9250" w:type="dxa"/>
            <w:shd w:val="clear" w:color="auto" w:fill="B4C6E7"/>
          </w:tcPr>
          <w:p w14:paraId="4318A4A0" w14:textId="77777777" w:rsidR="00257D64" w:rsidRPr="00257D64" w:rsidRDefault="00257D64" w:rsidP="00257D64">
            <w:pPr>
              <w:jc w:val="both"/>
              <w:rPr>
                <w:b/>
                <w:bCs/>
                <w:sz w:val="18"/>
                <w:szCs w:val="18"/>
              </w:rPr>
            </w:pPr>
            <w:r w:rsidRPr="00257D64">
              <w:rPr>
                <w:b/>
                <w:bCs/>
                <w:sz w:val="18"/>
                <w:szCs w:val="18"/>
              </w:rPr>
              <w:t>REQUISITOS COMPLEMENTARIOS</w:t>
            </w:r>
          </w:p>
        </w:tc>
      </w:tr>
      <w:tr w:rsidR="00257D64" w:rsidRPr="00257D64" w14:paraId="2E763D03" w14:textId="77777777" w:rsidTr="00257D64">
        <w:tc>
          <w:tcPr>
            <w:tcW w:w="379" w:type="dxa"/>
            <w:tcBorders>
              <w:bottom w:val="single" w:sz="4" w:space="0" w:color="auto"/>
            </w:tcBorders>
            <w:vAlign w:val="center"/>
          </w:tcPr>
          <w:p w14:paraId="28A213CE" w14:textId="77777777" w:rsidR="00257D64" w:rsidRPr="00257D64" w:rsidRDefault="00257D64" w:rsidP="00257D64">
            <w:pPr>
              <w:jc w:val="center"/>
              <w:rPr>
                <w:sz w:val="18"/>
                <w:szCs w:val="18"/>
              </w:rPr>
            </w:pPr>
          </w:p>
        </w:tc>
        <w:tc>
          <w:tcPr>
            <w:tcW w:w="9250" w:type="dxa"/>
            <w:tcBorders>
              <w:bottom w:val="single" w:sz="4" w:space="0" w:color="auto"/>
            </w:tcBorders>
          </w:tcPr>
          <w:p w14:paraId="6CDE7D35" w14:textId="77777777" w:rsidR="00257D64" w:rsidRPr="00257D64" w:rsidRDefault="00257D64" w:rsidP="00257D64">
            <w:pPr>
              <w:jc w:val="both"/>
              <w:rPr>
                <w:sz w:val="18"/>
                <w:szCs w:val="18"/>
              </w:rPr>
            </w:pPr>
            <w:r w:rsidRPr="00257D64">
              <w:rPr>
                <w:sz w:val="18"/>
                <w:szCs w:val="18"/>
              </w:rPr>
              <w:t>El costo del transporte de los materiales y/o costo de alquiler de equipos y todos los gastos que puedan emerger de la ejecución de la obra, serán cubiertos por la empresa contratada.</w:t>
            </w:r>
          </w:p>
        </w:tc>
      </w:tr>
      <w:tr w:rsidR="00257D64" w:rsidRPr="00257D64" w14:paraId="0BFD1BFC" w14:textId="77777777" w:rsidTr="00257D64">
        <w:tc>
          <w:tcPr>
            <w:tcW w:w="379" w:type="dxa"/>
            <w:shd w:val="clear" w:color="auto" w:fill="B4C6E7"/>
            <w:vAlign w:val="center"/>
          </w:tcPr>
          <w:p w14:paraId="090F5F28" w14:textId="77777777" w:rsidR="00257D64" w:rsidRPr="00257D64" w:rsidRDefault="00257D64" w:rsidP="00257D64">
            <w:pPr>
              <w:jc w:val="center"/>
              <w:rPr>
                <w:b/>
                <w:bCs/>
                <w:sz w:val="18"/>
                <w:szCs w:val="18"/>
              </w:rPr>
            </w:pPr>
            <w:r w:rsidRPr="00257D64">
              <w:rPr>
                <w:b/>
                <w:bCs/>
                <w:sz w:val="18"/>
                <w:szCs w:val="18"/>
              </w:rPr>
              <w:t>L</w:t>
            </w:r>
          </w:p>
        </w:tc>
        <w:tc>
          <w:tcPr>
            <w:tcW w:w="9250" w:type="dxa"/>
            <w:shd w:val="clear" w:color="auto" w:fill="B4C6E7"/>
          </w:tcPr>
          <w:p w14:paraId="2DC22473" w14:textId="77777777" w:rsidR="00257D64" w:rsidRPr="00257D64" w:rsidRDefault="00257D64" w:rsidP="00257D64">
            <w:pPr>
              <w:jc w:val="both"/>
              <w:rPr>
                <w:b/>
                <w:bCs/>
                <w:sz w:val="18"/>
                <w:szCs w:val="18"/>
              </w:rPr>
            </w:pPr>
            <w:r w:rsidRPr="00257D64">
              <w:rPr>
                <w:b/>
                <w:bCs/>
                <w:sz w:val="18"/>
                <w:szCs w:val="18"/>
              </w:rPr>
              <w:t>PLAZO DE EJECUCIÓN Y CRONOGRAMA DE OBRA</w:t>
            </w:r>
          </w:p>
        </w:tc>
      </w:tr>
      <w:tr w:rsidR="00257D64" w:rsidRPr="00257D64" w14:paraId="0978184E" w14:textId="77777777" w:rsidTr="00257D64">
        <w:tc>
          <w:tcPr>
            <w:tcW w:w="379" w:type="dxa"/>
            <w:tcBorders>
              <w:bottom w:val="single" w:sz="4" w:space="0" w:color="auto"/>
            </w:tcBorders>
            <w:vAlign w:val="center"/>
          </w:tcPr>
          <w:p w14:paraId="08273B9C" w14:textId="77777777" w:rsidR="00257D64" w:rsidRPr="00257D64" w:rsidRDefault="00257D64" w:rsidP="00257D64">
            <w:pPr>
              <w:jc w:val="center"/>
              <w:rPr>
                <w:sz w:val="18"/>
                <w:szCs w:val="18"/>
              </w:rPr>
            </w:pPr>
          </w:p>
        </w:tc>
        <w:tc>
          <w:tcPr>
            <w:tcW w:w="9250" w:type="dxa"/>
            <w:tcBorders>
              <w:bottom w:val="single" w:sz="4" w:space="0" w:color="auto"/>
            </w:tcBorders>
          </w:tcPr>
          <w:p w14:paraId="642697D3" w14:textId="77777777" w:rsidR="00257D64" w:rsidRPr="00257D64" w:rsidRDefault="00257D64" w:rsidP="00257D64">
            <w:pPr>
              <w:jc w:val="both"/>
              <w:rPr>
                <w:b/>
                <w:bCs/>
                <w:sz w:val="18"/>
                <w:szCs w:val="18"/>
              </w:rPr>
            </w:pPr>
            <w:r w:rsidRPr="00257D64">
              <w:rPr>
                <w:b/>
                <w:bCs/>
                <w:sz w:val="18"/>
                <w:szCs w:val="18"/>
              </w:rPr>
              <w:t>Plazo</w:t>
            </w:r>
          </w:p>
          <w:p w14:paraId="379B76C9" w14:textId="77777777" w:rsidR="00257D64" w:rsidRPr="00257D64" w:rsidRDefault="00257D64" w:rsidP="00257D64">
            <w:pPr>
              <w:jc w:val="both"/>
              <w:rPr>
                <w:sz w:val="18"/>
                <w:szCs w:val="18"/>
              </w:rPr>
            </w:pPr>
            <w:r w:rsidRPr="00257D64">
              <w:rPr>
                <w:sz w:val="18"/>
                <w:szCs w:val="18"/>
              </w:rPr>
              <w:t>La obra deberá ser ejecutada en un plazo máximo de sesenta (60) días calendario computable desde la fecha establecida en la Orden de Proceder, emitida por el Supervisor de Obra, hasta la fecha de Recepción Provisional de Obra.</w:t>
            </w:r>
          </w:p>
          <w:p w14:paraId="6228BD88" w14:textId="77777777" w:rsidR="00257D64" w:rsidRPr="00257D64" w:rsidRDefault="00257D64" w:rsidP="00257D64">
            <w:pPr>
              <w:jc w:val="both"/>
              <w:rPr>
                <w:sz w:val="18"/>
                <w:szCs w:val="18"/>
              </w:rPr>
            </w:pPr>
          </w:p>
          <w:p w14:paraId="4FFBF34E" w14:textId="77777777" w:rsidR="00257D64" w:rsidRPr="00257D64" w:rsidRDefault="00257D64" w:rsidP="00257D64">
            <w:pPr>
              <w:jc w:val="both"/>
              <w:rPr>
                <w:b/>
                <w:bCs/>
                <w:sz w:val="18"/>
                <w:szCs w:val="18"/>
              </w:rPr>
            </w:pPr>
            <w:r w:rsidRPr="00257D64">
              <w:rPr>
                <w:b/>
                <w:bCs/>
                <w:sz w:val="18"/>
                <w:szCs w:val="18"/>
              </w:rPr>
              <w:t>Cronograma de Obra</w:t>
            </w:r>
          </w:p>
          <w:p w14:paraId="0FB1DC91" w14:textId="77777777" w:rsidR="00257D64" w:rsidRPr="00257D64" w:rsidRDefault="00257D64" w:rsidP="00257D64">
            <w:pPr>
              <w:jc w:val="both"/>
              <w:rPr>
                <w:sz w:val="18"/>
                <w:szCs w:val="18"/>
              </w:rPr>
            </w:pPr>
            <w:r w:rsidRPr="00257D64">
              <w:rPr>
                <w:sz w:val="18"/>
                <w:szCs w:val="18"/>
              </w:rPr>
              <w:t>La empresa contratada, luego de recibida la Orden de Proceder emitida por el Supervisor de Obra, deberá presentar un Cronograma de Obra en los siguientes 5 días calendario que será aprobado por el Supervisor de Obra, dicho cronograma podrá ser ajustado durante la ejecución de la obra por causas debidamente justificadas y aprobadas por el Supervisor de Obra, dichas justificaciones serán detalladas en los Informes Técnicos del Supervisor de Obra.</w:t>
            </w:r>
          </w:p>
          <w:p w14:paraId="3567695D" w14:textId="77777777" w:rsidR="00257D64" w:rsidRPr="00257D64" w:rsidRDefault="00257D64" w:rsidP="00257D64">
            <w:pPr>
              <w:jc w:val="both"/>
              <w:rPr>
                <w:sz w:val="18"/>
                <w:szCs w:val="18"/>
              </w:rPr>
            </w:pPr>
          </w:p>
          <w:p w14:paraId="5B41E196" w14:textId="77777777" w:rsidR="00257D64" w:rsidRPr="00257D64" w:rsidRDefault="00257D64" w:rsidP="00257D64">
            <w:pPr>
              <w:jc w:val="both"/>
              <w:rPr>
                <w:sz w:val="18"/>
                <w:szCs w:val="18"/>
              </w:rPr>
            </w:pPr>
            <w:r w:rsidRPr="00257D64">
              <w:rPr>
                <w:sz w:val="18"/>
                <w:szCs w:val="18"/>
              </w:rPr>
              <w:t>En caso de que el Contratista suspenda los trabajos sin justificación por más de cinco (5) días calendario continuo sin autorización del Supervisor de Obras, se procederá a la Terminación del Contrato por causales atribuible al Contratista.</w:t>
            </w:r>
          </w:p>
        </w:tc>
      </w:tr>
      <w:tr w:rsidR="00257D64" w:rsidRPr="00257D64" w14:paraId="4AD81D1E" w14:textId="77777777" w:rsidTr="00257D64">
        <w:tc>
          <w:tcPr>
            <w:tcW w:w="379" w:type="dxa"/>
            <w:shd w:val="clear" w:color="auto" w:fill="B4C6E7"/>
            <w:vAlign w:val="center"/>
          </w:tcPr>
          <w:p w14:paraId="5F490F86" w14:textId="77777777" w:rsidR="00257D64" w:rsidRPr="00257D64" w:rsidRDefault="00257D64" w:rsidP="00257D64">
            <w:pPr>
              <w:jc w:val="center"/>
              <w:rPr>
                <w:b/>
                <w:bCs/>
                <w:sz w:val="18"/>
                <w:szCs w:val="18"/>
              </w:rPr>
            </w:pPr>
            <w:r w:rsidRPr="00257D64">
              <w:rPr>
                <w:b/>
                <w:bCs/>
                <w:sz w:val="18"/>
                <w:szCs w:val="18"/>
              </w:rPr>
              <w:t>M</w:t>
            </w:r>
          </w:p>
        </w:tc>
        <w:tc>
          <w:tcPr>
            <w:tcW w:w="9250" w:type="dxa"/>
            <w:shd w:val="clear" w:color="auto" w:fill="B4C6E7"/>
          </w:tcPr>
          <w:p w14:paraId="10E56172" w14:textId="77777777" w:rsidR="00257D64" w:rsidRPr="00257D64" w:rsidRDefault="00257D64" w:rsidP="00257D64">
            <w:pPr>
              <w:jc w:val="both"/>
              <w:rPr>
                <w:b/>
                <w:bCs/>
                <w:sz w:val="18"/>
                <w:szCs w:val="18"/>
              </w:rPr>
            </w:pPr>
            <w:r w:rsidRPr="00257D64">
              <w:rPr>
                <w:b/>
                <w:bCs/>
                <w:sz w:val="18"/>
                <w:szCs w:val="18"/>
              </w:rPr>
              <w:t>FORMA DE PAGO</w:t>
            </w:r>
          </w:p>
        </w:tc>
      </w:tr>
      <w:tr w:rsidR="00257D64" w:rsidRPr="00257D64" w14:paraId="53C06B3E" w14:textId="77777777" w:rsidTr="00257D64">
        <w:tc>
          <w:tcPr>
            <w:tcW w:w="379" w:type="dxa"/>
            <w:tcBorders>
              <w:bottom w:val="single" w:sz="4" w:space="0" w:color="auto"/>
            </w:tcBorders>
            <w:vAlign w:val="center"/>
          </w:tcPr>
          <w:p w14:paraId="5FE1E568" w14:textId="77777777" w:rsidR="00257D64" w:rsidRPr="00257D64" w:rsidRDefault="00257D64" w:rsidP="00257D64">
            <w:pPr>
              <w:jc w:val="center"/>
              <w:rPr>
                <w:sz w:val="18"/>
                <w:szCs w:val="18"/>
              </w:rPr>
            </w:pPr>
          </w:p>
        </w:tc>
        <w:tc>
          <w:tcPr>
            <w:tcW w:w="9250" w:type="dxa"/>
            <w:tcBorders>
              <w:bottom w:val="single" w:sz="4" w:space="0" w:color="auto"/>
            </w:tcBorders>
          </w:tcPr>
          <w:p w14:paraId="782ABAFE" w14:textId="77777777" w:rsidR="00257D64" w:rsidRPr="00257D64" w:rsidRDefault="00257D64" w:rsidP="00257D64">
            <w:pPr>
              <w:jc w:val="both"/>
              <w:rPr>
                <w:sz w:val="18"/>
                <w:szCs w:val="18"/>
              </w:rPr>
            </w:pPr>
            <w:r w:rsidRPr="00257D64">
              <w:rPr>
                <w:b/>
                <w:bCs/>
                <w:sz w:val="18"/>
                <w:szCs w:val="18"/>
              </w:rPr>
              <w:t>Anticipo</w:t>
            </w:r>
            <w:r w:rsidRPr="00257D64">
              <w:rPr>
                <w:sz w:val="18"/>
                <w:szCs w:val="18"/>
              </w:rPr>
              <w:t>: La empresa contratada podrá solicitar por escrito el pago de anticipo, máximo por el veinte por ciento (20%) del monto total del Contrato, dicho pago será procesado contra entrega de la Garantía de Correcta Inversión de Anticipo y será descontado de las Planillas de Avance de Obra.</w:t>
            </w:r>
          </w:p>
          <w:p w14:paraId="1A5497EA" w14:textId="77777777" w:rsidR="00257D64" w:rsidRPr="00257D64" w:rsidRDefault="00257D64" w:rsidP="00257D64">
            <w:pPr>
              <w:jc w:val="both"/>
              <w:rPr>
                <w:sz w:val="18"/>
                <w:szCs w:val="18"/>
              </w:rPr>
            </w:pPr>
          </w:p>
          <w:p w14:paraId="3A54A661" w14:textId="77777777" w:rsidR="00257D64" w:rsidRPr="00257D64" w:rsidRDefault="00257D64" w:rsidP="00257D64">
            <w:pPr>
              <w:jc w:val="both"/>
              <w:rPr>
                <w:sz w:val="18"/>
                <w:szCs w:val="18"/>
              </w:rPr>
            </w:pPr>
            <w:r w:rsidRPr="00257D64">
              <w:rPr>
                <w:sz w:val="18"/>
                <w:szCs w:val="18"/>
              </w:rPr>
              <w:t>El Contratista deberá solicitar el Anticipo adjuntando en su solicitud la correspondiente Garantía de Correcta Inversión de Anticipo por el 100% del monto solicitado en el plazo de cinco (5) días hábiles computables a partir del día siguiente de la suscripción del contrato, caso contrario se dará por Anticipo no solicitado.</w:t>
            </w:r>
          </w:p>
          <w:p w14:paraId="5C7F9DD2" w14:textId="77777777" w:rsidR="00257D64" w:rsidRPr="00257D64" w:rsidRDefault="00257D64" w:rsidP="00257D64">
            <w:pPr>
              <w:jc w:val="both"/>
              <w:rPr>
                <w:sz w:val="18"/>
                <w:szCs w:val="18"/>
              </w:rPr>
            </w:pPr>
          </w:p>
          <w:p w14:paraId="26D65F2D" w14:textId="77777777" w:rsidR="00257D64" w:rsidRPr="00257D64" w:rsidRDefault="00257D64" w:rsidP="00257D64">
            <w:pPr>
              <w:jc w:val="both"/>
              <w:rPr>
                <w:sz w:val="18"/>
                <w:szCs w:val="18"/>
              </w:rPr>
            </w:pPr>
            <w:r w:rsidRPr="00257D64">
              <w:rPr>
                <w:sz w:val="18"/>
                <w:szCs w:val="18"/>
              </w:rPr>
              <w:t>En caso de que el Contratista no haya iniciado la obra dentro los cinco (5) días calendario posterior a la emisión de la Orden de Proceder, o en caso de que no cuente con el personal y equipos necesarios para la realización de la obra, el importe de la garantía podrá ser cobrado por la ENTIDAD.</w:t>
            </w:r>
          </w:p>
          <w:p w14:paraId="090E0BAE" w14:textId="77777777" w:rsidR="00257D64" w:rsidRPr="00257D64" w:rsidRDefault="00257D64" w:rsidP="00257D64">
            <w:pPr>
              <w:jc w:val="both"/>
              <w:rPr>
                <w:sz w:val="18"/>
                <w:szCs w:val="18"/>
              </w:rPr>
            </w:pPr>
          </w:p>
          <w:p w14:paraId="7AE2CCE0" w14:textId="77777777" w:rsidR="00257D64" w:rsidRPr="00257D64" w:rsidRDefault="00257D64" w:rsidP="00257D64">
            <w:pPr>
              <w:jc w:val="both"/>
              <w:rPr>
                <w:sz w:val="18"/>
                <w:szCs w:val="18"/>
              </w:rPr>
            </w:pPr>
            <w:r w:rsidRPr="00257D64">
              <w:rPr>
                <w:b/>
                <w:bCs/>
                <w:sz w:val="18"/>
                <w:szCs w:val="18"/>
              </w:rPr>
              <w:t>Pagos Parciales</w:t>
            </w:r>
            <w:r w:rsidRPr="00257D64">
              <w:rPr>
                <w:sz w:val="18"/>
                <w:szCs w:val="18"/>
              </w:rPr>
              <w:t>: El BCB procederá al pago del monto del contrato contra entregas parciales, según la presentación de Planillas de Avance de Obra revisadas y aprobadas por el Supervisor de Obra y aprobadas por el Fiscal de Obra, la empresa contratada presentará al Supervisor de Obra la Planilla de Avance de Obra debidamente firmada y adjuntando todos los antecedentes técnicos y administrativos que sean requeridos para el efecto. El Supervisor de Obra, si no existiesen observaciones, elaborará un Informe Técnico mediante el cual aprobará dicha planilla y se procesará el pago, si existiesen observaciones, el Supervisor de Obra devolverá toda la documentación a la empresa para que éstas sean subsanadas, en este caso se deberá reiniciar el proceso con nuevas fechas.</w:t>
            </w:r>
          </w:p>
          <w:p w14:paraId="69DAB631" w14:textId="77777777" w:rsidR="00257D64" w:rsidRPr="00257D64" w:rsidRDefault="00257D64" w:rsidP="00257D64">
            <w:pPr>
              <w:jc w:val="both"/>
              <w:rPr>
                <w:sz w:val="18"/>
                <w:szCs w:val="18"/>
              </w:rPr>
            </w:pPr>
          </w:p>
          <w:p w14:paraId="068C69B8" w14:textId="77777777" w:rsidR="00257D64" w:rsidRPr="00257D64" w:rsidRDefault="00257D64" w:rsidP="00257D64">
            <w:pPr>
              <w:jc w:val="both"/>
              <w:rPr>
                <w:sz w:val="18"/>
                <w:szCs w:val="18"/>
              </w:rPr>
            </w:pPr>
            <w:r w:rsidRPr="00257D64">
              <w:rPr>
                <w:b/>
                <w:bCs/>
                <w:sz w:val="18"/>
                <w:szCs w:val="18"/>
              </w:rPr>
              <w:t>Pago Final</w:t>
            </w:r>
            <w:r w:rsidRPr="00257D64">
              <w:rPr>
                <w:sz w:val="18"/>
                <w:szCs w:val="18"/>
              </w:rPr>
              <w:t>: De manera posterior a la Recepción Definitiva de la Obra, presentada la Planilla de Liquidación Final y emitido el Informe Final del Supervisor de Obra, el Fiscal de Obra procesará al pago del saldo restante del monto de contrato.</w:t>
            </w:r>
          </w:p>
        </w:tc>
      </w:tr>
      <w:tr w:rsidR="00257D64" w:rsidRPr="00257D64" w14:paraId="16111400" w14:textId="77777777" w:rsidTr="00257D64">
        <w:tc>
          <w:tcPr>
            <w:tcW w:w="379" w:type="dxa"/>
            <w:shd w:val="clear" w:color="auto" w:fill="B4C6E7"/>
            <w:vAlign w:val="center"/>
          </w:tcPr>
          <w:p w14:paraId="17DF1A98" w14:textId="77777777" w:rsidR="00257D64" w:rsidRPr="00257D64" w:rsidRDefault="00257D64" w:rsidP="00257D64">
            <w:pPr>
              <w:jc w:val="center"/>
              <w:rPr>
                <w:b/>
                <w:bCs/>
                <w:sz w:val="18"/>
                <w:szCs w:val="18"/>
              </w:rPr>
            </w:pPr>
            <w:r w:rsidRPr="00257D64">
              <w:rPr>
                <w:b/>
                <w:bCs/>
                <w:sz w:val="18"/>
                <w:szCs w:val="18"/>
              </w:rPr>
              <w:t>N</w:t>
            </w:r>
          </w:p>
        </w:tc>
        <w:tc>
          <w:tcPr>
            <w:tcW w:w="9250" w:type="dxa"/>
            <w:shd w:val="clear" w:color="auto" w:fill="B4C6E7"/>
          </w:tcPr>
          <w:p w14:paraId="650BF05D" w14:textId="77777777" w:rsidR="00257D64" w:rsidRPr="00257D64" w:rsidRDefault="00257D64" w:rsidP="00257D64">
            <w:pPr>
              <w:jc w:val="both"/>
              <w:rPr>
                <w:b/>
                <w:bCs/>
                <w:sz w:val="18"/>
                <w:szCs w:val="18"/>
              </w:rPr>
            </w:pPr>
            <w:r w:rsidRPr="00257D64">
              <w:rPr>
                <w:b/>
                <w:bCs/>
                <w:sz w:val="18"/>
                <w:szCs w:val="18"/>
              </w:rPr>
              <w:t>MULTAS</w:t>
            </w:r>
          </w:p>
        </w:tc>
      </w:tr>
      <w:tr w:rsidR="00257D64" w:rsidRPr="00257D64" w14:paraId="0BEACC77" w14:textId="77777777" w:rsidTr="00257D64">
        <w:tc>
          <w:tcPr>
            <w:tcW w:w="379" w:type="dxa"/>
            <w:tcBorders>
              <w:bottom w:val="single" w:sz="4" w:space="0" w:color="auto"/>
            </w:tcBorders>
            <w:vAlign w:val="center"/>
          </w:tcPr>
          <w:p w14:paraId="28391347" w14:textId="77777777" w:rsidR="00257D64" w:rsidRPr="00257D64" w:rsidRDefault="00257D64" w:rsidP="00257D64">
            <w:pPr>
              <w:jc w:val="center"/>
              <w:rPr>
                <w:sz w:val="18"/>
                <w:szCs w:val="18"/>
              </w:rPr>
            </w:pPr>
          </w:p>
        </w:tc>
        <w:tc>
          <w:tcPr>
            <w:tcW w:w="9250" w:type="dxa"/>
            <w:tcBorders>
              <w:bottom w:val="single" w:sz="4" w:space="0" w:color="auto"/>
            </w:tcBorders>
          </w:tcPr>
          <w:p w14:paraId="30A54503" w14:textId="77777777" w:rsidR="00257D64" w:rsidRPr="00257D64" w:rsidRDefault="00257D64" w:rsidP="00257D64">
            <w:pPr>
              <w:jc w:val="both"/>
              <w:rPr>
                <w:sz w:val="18"/>
                <w:szCs w:val="18"/>
              </w:rPr>
            </w:pPr>
            <w:r w:rsidRPr="00257D64">
              <w:rPr>
                <w:sz w:val="18"/>
                <w:szCs w:val="18"/>
              </w:rPr>
              <w:t xml:space="preserve">El Contratista se obliga a cumplir con el cronograma y el plazo de entrega. La demora en la entrega de la obra será multada con el descuento de cero coma cinco por ciento (0,5%) del monto total de contrato </w:t>
            </w:r>
            <w:r w:rsidRPr="00257D64">
              <w:rPr>
                <w:sz w:val="18"/>
                <w:szCs w:val="18"/>
              </w:rPr>
              <w:lastRenderedPageBreak/>
              <w:t xml:space="preserve">por cada día calendario de retraso hasta la Recepción Provisional o en el periodo de prueba hasta la Recepción Definitiva de la obra. </w:t>
            </w:r>
          </w:p>
          <w:p w14:paraId="4F556319" w14:textId="77777777" w:rsidR="00257D64" w:rsidRPr="00257D64" w:rsidRDefault="00257D64" w:rsidP="00257D64">
            <w:pPr>
              <w:jc w:val="both"/>
              <w:rPr>
                <w:sz w:val="18"/>
                <w:szCs w:val="18"/>
              </w:rPr>
            </w:pPr>
          </w:p>
          <w:p w14:paraId="19C79C36" w14:textId="77777777" w:rsidR="00257D64" w:rsidRPr="00257D64" w:rsidRDefault="00257D64" w:rsidP="00257D64">
            <w:pPr>
              <w:jc w:val="both"/>
              <w:rPr>
                <w:sz w:val="18"/>
                <w:szCs w:val="18"/>
              </w:rPr>
            </w:pPr>
            <w:r w:rsidRPr="00257D64">
              <w:rPr>
                <w:sz w:val="18"/>
                <w:szCs w:val="18"/>
              </w:rPr>
              <w:t>Las multas serán cobradas al Contratista mediante descuentos en la planilla de pago correspondiente al periodo.</w:t>
            </w:r>
          </w:p>
          <w:p w14:paraId="19C08D33" w14:textId="77777777" w:rsidR="00257D64" w:rsidRPr="00257D64" w:rsidRDefault="00257D64" w:rsidP="00257D64">
            <w:pPr>
              <w:jc w:val="both"/>
              <w:rPr>
                <w:sz w:val="18"/>
                <w:szCs w:val="18"/>
              </w:rPr>
            </w:pPr>
          </w:p>
          <w:p w14:paraId="0AF59F3E" w14:textId="77777777" w:rsidR="00257D64" w:rsidRPr="00257D64" w:rsidRDefault="00257D64" w:rsidP="00257D64">
            <w:pPr>
              <w:jc w:val="both"/>
              <w:rPr>
                <w:sz w:val="18"/>
                <w:szCs w:val="18"/>
              </w:rPr>
            </w:pPr>
            <w:r w:rsidRPr="00257D64">
              <w:rPr>
                <w:sz w:val="18"/>
                <w:szCs w:val="18"/>
              </w:rPr>
              <w:t>La suma de las multas no podrá exceder en ningún caso el 20% del monto total del contrato, sin perjuicio de resolver el mismo.</w:t>
            </w:r>
          </w:p>
        </w:tc>
      </w:tr>
      <w:tr w:rsidR="00257D64" w:rsidRPr="00257D64" w14:paraId="0426EFA1" w14:textId="77777777" w:rsidTr="00257D64">
        <w:tc>
          <w:tcPr>
            <w:tcW w:w="379" w:type="dxa"/>
            <w:shd w:val="clear" w:color="auto" w:fill="B4C6E7"/>
            <w:vAlign w:val="center"/>
          </w:tcPr>
          <w:p w14:paraId="49B2BAE2" w14:textId="77777777" w:rsidR="00257D64" w:rsidRPr="00257D64" w:rsidRDefault="00257D64" w:rsidP="00257D64">
            <w:pPr>
              <w:jc w:val="center"/>
              <w:rPr>
                <w:b/>
                <w:bCs/>
                <w:sz w:val="18"/>
                <w:szCs w:val="18"/>
              </w:rPr>
            </w:pPr>
            <w:r w:rsidRPr="00257D64">
              <w:rPr>
                <w:b/>
                <w:bCs/>
                <w:sz w:val="18"/>
                <w:szCs w:val="18"/>
              </w:rPr>
              <w:lastRenderedPageBreak/>
              <w:t>O</w:t>
            </w:r>
          </w:p>
        </w:tc>
        <w:tc>
          <w:tcPr>
            <w:tcW w:w="9250" w:type="dxa"/>
            <w:shd w:val="clear" w:color="auto" w:fill="B4C6E7"/>
          </w:tcPr>
          <w:p w14:paraId="68B85F25" w14:textId="77777777" w:rsidR="00257D64" w:rsidRPr="00257D64" w:rsidRDefault="00257D64" w:rsidP="00257D64">
            <w:pPr>
              <w:jc w:val="both"/>
              <w:rPr>
                <w:b/>
                <w:bCs/>
                <w:sz w:val="18"/>
                <w:szCs w:val="18"/>
              </w:rPr>
            </w:pPr>
            <w:r w:rsidRPr="00257D64">
              <w:rPr>
                <w:b/>
                <w:bCs/>
                <w:sz w:val="18"/>
                <w:szCs w:val="18"/>
              </w:rPr>
              <w:t>GARANTÍAS DEL CONTRATO</w:t>
            </w:r>
          </w:p>
        </w:tc>
      </w:tr>
      <w:tr w:rsidR="00257D64" w:rsidRPr="00257D64" w14:paraId="51D6141B" w14:textId="77777777" w:rsidTr="00257D64">
        <w:tc>
          <w:tcPr>
            <w:tcW w:w="379" w:type="dxa"/>
            <w:tcBorders>
              <w:bottom w:val="single" w:sz="4" w:space="0" w:color="auto"/>
            </w:tcBorders>
            <w:vAlign w:val="center"/>
          </w:tcPr>
          <w:p w14:paraId="64C39727" w14:textId="77777777" w:rsidR="00257D64" w:rsidRPr="00257D64" w:rsidRDefault="00257D64" w:rsidP="00257D64">
            <w:pPr>
              <w:jc w:val="center"/>
              <w:rPr>
                <w:sz w:val="18"/>
                <w:szCs w:val="18"/>
              </w:rPr>
            </w:pPr>
          </w:p>
        </w:tc>
        <w:tc>
          <w:tcPr>
            <w:tcW w:w="9250" w:type="dxa"/>
            <w:tcBorders>
              <w:bottom w:val="single" w:sz="4" w:space="0" w:color="auto"/>
            </w:tcBorders>
          </w:tcPr>
          <w:p w14:paraId="3E8A9EB1" w14:textId="77777777" w:rsidR="00257D64" w:rsidRPr="00257D64" w:rsidRDefault="00257D64" w:rsidP="00257D64">
            <w:pPr>
              <w:jc w:val="both"/>
              <w:rPr>
                <w:sz w:val="18"/>
                <w:szCs w:val="18"/>
              </w:rPr>
            </w:pPr>
            <w:r w:rsidRPr="00257D64">
              <w:rPr>
                <w:sz w:val="18"/>
                <w:szCs w:val="18"/>
              </w:rPr>
              <w:t>En caso de que la empresa resulte adjudicada deberá presentar las siguientes garantías:</w:t>
            </w:r>
          </w:p>
          <w:p w14:paraId="66F6B8E0" w14:textId="77777777" w:rsidR="00257D64" w:rsidRPr="00257D64" w:rsidRDefault="00257D64" w:rsidP="00257D64">
            <w:pPr>
              <w:jc w:val="both"/>
              <w:rPr>
                <w:sz w:val="18"/>
                <w:szCs w:val="18"/>
              </w:rPr>
            </w:pPr>
          </w:p>
          <w:p w14:paraId="221F5BA5" w14:textId="77777777" w:rsidR="00257D64" w:rsidRPr="00257D64" w:rsidRDefault="00257D64" w:rsidP="0095606B">
            <w:pPr>
              <w:numPr>
                <w:ilvl w:val="0"/>
                <w:numId w:val="55"/>
              </w:numPr>
              <w:contextualSpacing/>
              <w:jc w:val="both"/>
              <w:rPr>
                <w:sz w:val="18"/>
                <w:szCs w:val="18"/>
              </w:rPr>
            </w:pPr>
            <w:r w:rsidRPr="00257D64">
              <w:rPr>
                <w:b/>
                <w:bCs/>
                <w:sz w:val="18"/>
                <w:szCs w:val="18"/>
              </w:rPr>
              <w:t>Garantía de Cumplimiento de Contrat</w:t>
            </w:r>
            <w:r w:rsidRPr="00257D64">
              <w:rPr>
                <w:sz w:val="18"/>
                <w:szCs w:val="18"/>
              </w:rPr>
              <w:t>o: La empresa adjudicada para la forma del contrato de presentar la Garantía correspondiente de acuerdo a lo establecido en el DBC Por el siete por ciento (7%) del monto total del contrato con vigencia computable a partir de la firma del contrato hasta la fecha estimada de Recepción Definitiva de la Obra o cuando se tengan programados pagos parciales, en sustitución de la Garantía de Cumplimiento de Contrato, se podrá prever una retención del siete por ciento (7%) de cada planilla parcial de avance de obra que será devuelta después de la Recepción Definitiva de la obra.</w:t>
            </w:r>
          </w:p>
          <w:p w14:paraId="280B7C7E" w14:textId="77777777" w:rsidR="00257D64" w:rsidRPr="00257D64" w:rsidRDefault="00257D64" w:rsidP="00257D64">
            <w:pPr>
              <w:jc w:val="both"/>
              <w:rPr>
                <w:sz w:val="18"/>
                <w:szCs w:val="18"/>
              </w:rPr>
            </w:pPr>
          </w:p>
          <w:p w14:paraId="5BB3C66A" w14:textId="77777777" w:rsidR="00257D64" w:rsidRPr="00257D64" w:rsidRDefault="00257D64" w:rsidP="0095606B">
            <w:pPr>
              <w:numPr>
                <w:ilvl w:val="0"/>
                <w:numId w:val="55"/>
              </w:numPr>
              <w:contextualSpacing/>
              <w:jc w:val="both"/>
              <w:rPr>
                <w:sz w:val="18"/>
                <w:szCs w:val="18"/>
              </w:rPr>
            </w:pPr>
            <w:r w:rsidRPr="00257D64">
              <w:rPr>
                <w:b/>
                <w:bCs/>
                <w:sz w:val="18"/>
                <w:szCs w:val="18"/>
              </w:rPr>
              <w:t>Garantía Adicional a la Garantía de Cumplimiento de Contrato de Obra</w:t>
            </w:r>
            <w:r w:rsidRPr="00257D64">
              <w:rPr>
                <w:sz w:val="18"/>
                <w:szCs w:val="18"/>
              </w:rPr>
              <w:t xml:space="preserve">: (si corresponde): En caso de que la propuesta económica del proponente adjudicado este por debajo del ochenta y cinco por ciento (85%) del Precio Referencial, el proponente adjudicado deberá presentar una Garantía Adicional a la de Cumplimiento de Contrato, equivalente a la diferencia entre el ochenta y cinco por ciento (85%) del Precio Referencial y el valor de su propuesta económica.  </w:t>
            </w:r>
          </w:p>
          <w:p w14:paraId="1ACFA5C7" w14:textId="77777777" w:rsidR="00257D64" w:rsidRPr="00257D64" w:rsidRDefault="00257D64" w:rsidP="00257D64">
            <w:pPr>
              <w:jc w:val="both"/>
              <w:rPr>
                <w:sz w:val="18"/>
                <w:szCs w:val="18"/>
              </w:rPr>
            </w:pPr>
          </w:p>
          <w:p w14:paraId="2B1791E5" w14:textId="77777777" w:rsidR="00257D64" w:rsidRPr="00257D64" w:rsidRDefault="00257D64" w:rsidP="0095606B">
            <w:pPr>
              <w:numPr>
                <w:ilvl w:val="0"/>
                <w:numId w:val="55"/>
              </w:numPr>
              <w:contextualSpacing/>
              <w:jc w:val="both"/>
              <w:rPr>
                <w:sz w:val="18"/>
                <w:szCs w:val="18"/>
              </w:rPr>
            </w:pPr>
            <w:r w:rsidRPr="00257D64">
              <w:rPr>
                <w:b/>
                <w:bCs/>
                <w:sz w:val="18"/>
                <w:szCs w:val="18"/>
              </w:rPr>
              <w:t>Garantía de Correcta Inversión de Anticipo</w:t>
            </w:r>
            <w:r w:rsidRPr="00257D64">
              <w:rPr>
                <w:sz w:val="18"/>
                <w:szCs w:val="18"/>
              </w:rPr>
              <w:t>: (si corresponde). Tiene por objeto garantizar la devolución del monto entregado a la empresa por concepto de anticipo, la empresa adjudicada deberá presentar una Garantía equivalente al cien por ciento (100%) del anticipo otorgado, la vigencia de esta garantía será mínimo de noventa (90) días calendario, computable a partir de la entrega del anticipo, debe ser renovada mientras no se deduzca el monto total. El importe del anticipo será descontado en la primera planilla y subsiguientes hasta cubrir el monto total del anticipo.</w:t>
            </w:r>
          </w:p>
          <w:p w14:paraId="4244C66C" w14:textId="77777777" w:rsidR="00257D64" w:rsidRPr="00257D64" w:rsidRDefault="00257D64" w:rsidP="00257D64">
            <w:pPr>
              <w:jc w:val="both"/>
              <w:rPr>
                <w:sz w:val="18"/>
                <w:szCs w:val="18"/>
              </w:rPr>
            </w:pPr>
          </w:p>
          <w:p w14:paraId="637CFAF8" w14:textId="77777777" w:rsidR="00257D64" w:rsidRPr="00257D64" w:rsidRDefault="00257D64" w:rsidP="00257D64">
            <w:pPr>
              <w:jc w:val="both"/>
              <w:rPr>
                <w:b/>
                <w:bCs/>
                <w:sz w:val="18"/>
                <w:szCs w:val="18"/>
              </w:rPr>
            </w:pPr>
            <w:r w:rsidRPr="00257D64">
              <w:rPr>
                <w:b/>
                <w:bCs/>
                <w:sz w:val="18"/>
                <w:szCs w:val="18"/>
              </w:rPr>
              <w:t xml:space="preserve">Tipos de Garantía </w:t>
            </w:r>
          </w:p>
          <w:p w14:paraId="4CB4DED9" w14:textId="77777777" w:rsidR="00257D64" w:rsidRPr="00257D64" w:rsidRDefault="00257D64" w:rsidP="00257D64">
            <w:pPr>
              <w:jc w:val="both"/>
              <w:rPr>
                <w:sz w:val="18"/>
                <w:szCs w:val="18"/>
              </w:rPr>
            </w:pPr>
            <w:r w:rsidRPr="00257D64">
              <w:rPr>
                <w:sz w:val="18"/>
                <w:szCs w:val="18"/>
              </w:rPr>
              <w:t>De acuerdo con lo establecido en el Parágrafo II del Artículo 20 de las NB-SABS, el proponente decidirá el tipo de garantía a presentar: Boleta de Garantía, Garantía a Primer Requerimiento o Póliza de Seguro de Caución a Primer Requerimiento.</w:t>
            </w:r>
          </w:p>
        </w:tc>
      </w:tr>
      <w:tr w:rsidR="00257D64" w:rsidRPr="00257D64" w14:paraId="342E3CBB" w14:textId="77777777" w:rsidTr="00257D64">
        <w:tc>
          <w:tcPr>
            <w:tcW w:w="379" w:type="dxa"/>
            <w:shd w:val="clear" w:color="auto" w:fill="B4C6E7"/>
            <w:vAlign w:val="center"/>
          </w:tcPr>
          <w:p w14:paraId="1CCE3184" w14:textId="77777777" w:rsidR="00257D64" w:rsidRPr="00257D64" w:rsidRDefault="00257D64" w:rsidP="00257D64">
            <w:pPr>
              <w:jc w:val="center"/>
              <w:rPr>
                <w:b/>
                <w:bCs/>
                <w:sz w:val="18"/>
                <w:szCs w:val="18"/>
              </w:rPr>
            </w:pPr>
            <w:r w:rsidRPr="00257D64">
              <w:rPr>
                <w:b/>
                <w:bCs/>
                <w:sz w:val="18"/>
                <w:szCs w:val="18"/>
              </w:rPr>
              <w:t>P</w:t>
            </w:r>
          </w:p>
        </w:tc>
        <w:tc>
          <w:tcPr>
            <w:tcW w:w="9250" w:type="dxa"/>
            <w:shd w:val="clear" w:color="auto" w:fill="B4C6E7"/>
          </w:tcPr>
          <w:p w14:paraId="2D4E6966" w14:textId="77777777" w:rsidR="00257D64" w:rsidRPr="00257D64" w:rsidRDefault="00257D64" w:rsidP="00257D64">
            <w:pPr>
              <w:jc w:val="both"/>
              <w:rPr>
                <w:b/>
                <w:bCs/>
                <w:sz w:val="18"/>
                <w:szCs w:val="18"/>
              </w:rPr>
            </w:pPr>
            <w:r w:rsidRPr="00257D64">
              <w:rPr>
                <w:b/>
                <w:bCs/>
                <w:sz w:val="18"/>
                <w:szCs w:val="18"/>
              </w:rPr>
              <w:t>SEGUROS</w:t>
            </w:r>
          </w:p>
        </w:tc>
      </w:tr>
      <w:tr w:rsidR="00257D64" w:rsidRPr="00257D64" w14:paraId="441064A8" w14:textId="77777777" w:rsidTr="00257D64">
        <w:tc>
          <w:tcPr>
            <w:tcW w:w="379" w:type="dxa"/>
            <w:tcBorders>
              <w:bottom w:val="single" w:sz="4" w:space="0" w:color="auto"/>
            </w:tcBorders>
            <w:vAlign w:val="center"/>
          </w:tcPr>
          <w:p w14:paraId="6CDCA121" w14:textId="77777777" w:rsidR="00257D64" w:rsidRPr="00257D64" w:rsidRDefault="00257D64" w:rsidP="00257D64">
            <w:pPr>
              <w:jc w:val="center"/>
              <w:rPr>
                <w:sz w:val="18"/>
                <w:szCs w:val="18"/>
              </w:rPr>
            </w:pPr>
          </w:p>
        </w:tc>
        <w:tc>
          <w:tcPr>
            <w:tcW w:w="9250" w:type="dxa"/>
            <w:tcBorders>
              <w:bottom w:val="single" w:sz="4" w:space="0" w:color="auto"/>
            </w:tcBorders>
          </w:tcPr>
          <w:p w14:paraId="671E6EF7" w14:textId="77777777" w:rsidR="00257D64" w:rsidRPr="00257D64" w:rsidRDefault="00257D64" w:rsidP="00257D64">
            <w:pPr>
              <w:jc w:val="both"/>
              <w:rPr>
                <w:sz w:val="18"/>
                <w:szCs w:val="18"/>
              </w:rPr>
            </w:pPr>
            <w:r w:rsidRPr="00257D64">
              <w:rPr>
                <w:sz w:val="18"/>
                <w:szCs w:val="18"/>
              </w:rPr>
              <w:t>La empresa adjudicada, antes del inicio de la obra, deberá contratar y presentar a la Entidad los seguros para cubrir eventualidades durante el periodo de ejecución de la obra, con vigencia desde su inicio hasta la recepción definitiva de la obra, bajo el siguiente detalle:</w:t>
            </w:r>
          </w:p>
          <w:p w14:paraId="1593DCDD" w14:textId="77777777" w:rsidR="00257D64" w:rsidRPr="00257D64" w:rsidRDefault="00257D64" w:rsidP="00257D64">
            <w:pPr>
              <w:jc w:val="both"/>
              <w:rPr>
                <w:sz w:val="18"/>
                <w:szCs w:val="18"/>
              </w:rPr>
            </w:pPr>
          </w:p>
          <w:p w14:paraId="648CC9AC" w14:textId="77777777" w:rsidR="00257D64" w:rsidRPr="00257D64" w:rsidRDefault="00257D64" w:rsidP="00257D64">
            <w:pPr>
              <w:jc w:val="both"/>
              <w:rPr>
                <w:sz w:val="18"/>
                <w:szCs w:val="18"/>
              </w:rPr>
            </w:pPr>
            <w:r w:rsidRPr="00257D64">
              <w:rPr>
                <w:b/>
                <w:bCs/>
                <w:sz w:val="18"/>
                <w:szCs w:val="18"/>
              </w:rPr>
              <w:t>SEGURO DE OBRA</w:t>
            </w:r>
            <w:r w:rsidRPr="00257D64">
              <w:rPr>
                <w:sz w:val="18"/>
                <w:szCs w:val="18"/>
              </w:rPr>
              <w:t>: Durante la ejecución de la obra, la empresa deberá mantener por su cuenta y cargo una póliza de Seguro Contra Todo RIESGO EN CONSTRUCCIÓN para la obra en ejecución, incluyendo el SEGURO DE RESPONSABILIDAD CIVIL para daños a bienes y/o personas.</w:t>
            </w:r>
          </w:p>
          <w:p w14:paraId="0821BEF4" w14:textId="77777777" w:rsidR="00257D64" w:rsidRPr="00257D64" w:rsidRDefault="00257D64" w:rsidP="00257D64">
            <w:pPr>
              <w:jc w:val="both"/>
              <w:rPr>
                <w:sz w:val="18"/>
                <w:szCs w:val="18"/>
              </w:rPr>
            </w:pPr>
          </w:p>
          <w:p w14:paraId="11A74699" w14:textId="77777777" w:rsidR="00257D64" w:rsidRPr="00257D64" w:rsidRDefault="00257D64" w:rsidP="00257D64">
            <w:pPr>
              <w:jc w:val="both"/>
              <w:rPr>
                <w:sz w:val="18"/>
                <w:szCs w:val="18"/>
              </w:rPr>
            </w:pPr>
            <w:r w:rsidRPr="00257D64">
              <w:rPr>
                <w:b/>
                <w:bCs/>
                <w:sz w:val="18"/>
                <w:szCs w:val="18"/>
              </w:rPr>
              <w:t>SEGURO OBLIGATORIO DE ACCIDENTES DE LA TRABAJADORA Y EL TRABAJADOR EN EL AMBITO DE LA CONSTRUCCION- SOATC</w:t>
            </w:r>
            <w:r w:rsidRPr="00257D64">
              <w:rPr>
                <w:sz w:val="18"/>
                <w:szCs w:val="18"/>
              </w:rPr>
              <w:t>: En cumplimiento a lo establecido en el Decreto Supremo N° 4058, la empresa contratista debe presentar el certificado de cobertura del SOATC emitido por la Aseguradora para cada trabajador o trabajadora de la construcción vigente durante el tiempo de la duración de la obra.</w:t>
            </w:r>
          </w:p>
          <w:p w14:paraId="594C18A6" w14:textId="77777777" w:rsidR="00257D64" w:rsidRPr="00257D64" w:rsidRDefault="00257D64" w:rsidP="00257D64">
            <w:pPr>
              <w:jc w:val="both"/>
              <w:rPr>
                <w:sz w:val="18"/>
                <w:szCs w:val="18"/>
              </w:rPr>
            </w:pPr>
          </w:p>
          <w:p w14:paraId="575A7391" w14:textId="77777777" w:rsidR="00257D64" w:rsidRPr="00257D64" w:rsidRDefault="00257D64" w:rsidP="00257D64">
            <w:pPr>
              <w:jc w:val="both"/>
              <w:rPr>
                <w:sz w:val="18"/>
                <w:szCs w:val="18"/>
              </w:rPr>
            </w:pPr>
            <w:r w:rsidRPr="00257D64">
              <w:rPr>
                <w:b/>
                <w:bCs/>
                <w:sz w:val="18"/>
                <w:szCs w:val="18"/>
              </w:rPr>
              <w:t>SEGURO DE RESPONSABILIDAD CIVIL</w:t>
            </w:r>
            <w:r w:rsidRPr="00257D64">
              <w:rPr>
                <w:sz w:val="18"/>
                <w:szCs w:val="18"/>
              </w:rPr>
              <w:t>: Con cobertura para transacciones sin juicio de mínimo de USD 10.000,00, sin costo para el BCB, el Contratista antes de iniciar la ejecución de la obra deberá presentar la documentación correspondiente del Seguro de Responsabilidad Civil, sin que esto limite sus obligaciones y responsabilidades, bajo los términos establecidos en el contrato.</w:t>
            </w:r>
          </w:p>
        </w:tc>
      </w:tr>
      <w:tr w:rsidR="00257D64" w:rsidRPr="00257D64" w14:paraId="22285DEB" w14:textId="77777777" w:rsidTr="00257D64">
        <w:tc>
          <w:tcPr>
            <w:tcW w:w="379" w:type="dxa"/>
            <w:shd w:val="clear" w:color="auto" w:fill="B4C6E7"/>
            <w:vAlign w:val="center"/>
          </w:tcPr>
          <w:p w14:paraId="43F258D9" w14:textId="77777777" w:rsidR="00257D64" w:rsidRPr="00257D64" w:rsidRDefault="00257D64" w:rsidP="00257D64">
            <w:pPr>
              <w:jc w:val="center"/>
              <w:rPr>
                <w:b/>
                <w:bCs/>
                <w:sz w:val="18"/>
                <w:szCs w:val="18"/>
              </w:rPr>
            </w:pPr>
            <w:r w:rsidRPr="00257D64">
              <w:rPr>
                <w:b/>
                <w:bCs/>
                <w:sz w:val="18"/>
                <w:szCs w:val="18"/>
              </w:rPr>
              <w:t>Q</w:t>
            </w:r>
          </w:p>
        </w:tc>
        <w:tc>
          <w:tcPr>
            <w:tcW w:w="9250" w:type="dxa"/>
            <w:shd w:val="clear" w:color="auto" w:fill="B4C6E7"/>
          </w:tcPr>
          <w:p w14:paraId="4347522D" w14:textId="77777777" w:rsidR="00257D64" w:rsidRPr="00257D64" w:rsidRDefault="00257D64" w:rsidP="00257D64">
            <w:pPr>
              <w:jc w:val="both"/>
              <w:rPr>
                <w:b/>
                <w:bCs/>
                <w:sz w:val="18"/>
                <w:szCs w:val="18"/>
              </w:rPr>
            </w:pPr>
            <w:r w:rsidRPr="00257D64">
              <w:rPr>
                <w:b/>
                <w:bCs/>
                <w:sz w:val="18"/>
                <w:szCs w:val="18"/>
              </w:rPr>
              <w:t>DERECHOS DEL BCB</w:t>
            </w:r>
          </w:p>
        </w:tc>
      </w:tr>
      <w:tr w:rsidR="00257D64" w:rsidRPr="00257D64" w14:paraId="4C16C448" w14:textId="77777777" w:rsidTr="00257D64">
        <w:tc>
          <w:tcPr>
            <w:tcW w:w="379" w:type="dxa"/>
            <w:tcBorders>
              <w:bottom w:val="single" w:sz="4" w:space="0" w:color="auto"/>
            </w:tcBorders>
            <w:vAlign w:val="center"/>
          </w:tcPr>
          <w:p w14:paraId="01A7C47C" w14:textId="77777777" w:rsidR="00257D64" w:rsidRPr="00257D64" w:rsidRDefault="00257D64" w:rsidP="00257D64">
            <w:pPr>
              <w:jc w:val="center"/>
              <w:rPr>
                <w:sz w:val="18"/>
                <w:szCs w:val="18"/>
              </w:rPr>
            </w:pPr>
          </w:p>
        </w:tc>
        <w:tc>
          <w:tcPr>
            <w:tcW w:w="9250" w:type="dxa"/>
            <w:tcBorders>
              <w:bottom w:val="single" w:sz="4" w:space="0" w:color="auto"/>
            </w:tcBorders>
          </w:tcPr>
          <w:p w14:paraId="1C2980CC" w14:textId="77777777" w:rsidR="00257D64" w:rsidRPr="00257D64" w:rsidRDefault="00257D64" w:rsidP="00257D64">
            <w:pPr>
              <w:jc w:val="both"/>
              <w:rPr>
                <w:sz w:val="18"/>
                <w:szCs w:val="18"/>
              </w:rPr>
            </w:pPr>
            <w:r w:rsidRPr="00257D64">
              <w:rPr>
                <w:sz w:val="18"/>
                <w:szCs w:val="18"/>
              </w:rPr>
              <w:t>El BCB se reserva los siguientes derechos:</w:t>
            </w:r>
          </w:p>
          <w:p w14:paraId="7F3ECAFA" w14:textId="77777777" w:rsidR="00257D64" w:rsidRPr="00257D64" w:rsidRDefault="00257D64" w:rsidP="0095606B">
            <w:pPr>
              <w:numPr>
                <w:ilvl w:val="0"/>
                <w:numId w:val="54"/>
              </w:numPr>
              <w:contextualSpacing/>
              <w:jc w:val="both"/>
              <w:rPr>
                <w:sz w:val="18"/>
                <w:szCs w:val="18"/>
              </w:rPr>
            </w:pPr>
            <w:r w:rsidRPr="00257D64">
              <w:rPr>
                <w:sz w:val="18"/>
                <w:szCs w:val="18"/>
              </w:rPr>
              <w:t>Verificar toda la documentación presentada como respaldo en el presente proceso de contratación, de acuerdo a los requerimientos establecidos.</w:t>
            </w:r>
          </w:p>
          <w:p w14:paraId="26FDDF5B" w14:textId="77777777" w:rsidR="00257D64" w:rsidRPr="00257D64" w:rsidRDefault="00257D64" w:rsidP="0095606B">
            <w:pPr>
              <w:numPr>
                <w:ilvl w:val="0"/>
                <w:numId w:val="54"/>
              </w:numPr>
              <w:contextualSpacing/>
              <w:jc w:val="both"/>
              <w:rPr>
                <w:sz w:val="18"/>
                <w:szCs w:val="18"/>
              </w:rPr>
            </w:pPr>
            <w:r w:rsidRPr="00257D64">
              <w:rPr>
                <w:sz w:val="18"/>
                <w:szCs w:val="18"/>
              </w:rPr>
              <w:t>Cuando exista un hecho de fuerza mayor y/o caso fortuito irreversible que no permita la continuidad del proceso de contratación, el BCB podrá proceder a la cancelación o suspensión del mismo.</w:t>
            </w:r>
          </w:p>
          <w:p w14:paraId="746E71F5" w14:textId="77777777" w:rsidR="00257D64" w:rsidRPr="00257D64" w:rsidRDefault="00257D64" w:rsidP="0095606B">
            <w:pPr>
              <w:numPr>
                <w:ilvl w:val="0"/>
                <w:numId w:val="54"/>
              </w:numPr>
              <w:contextualSpacing/>
              <w:jc w:val="both"/>
              <w:rPr>
                <w:sz w:val="18"/>
                <w:szCs w:val="18"/>
              </w:rPr>
            </w:pPr>
            <w:r w:rsidRPr="00257D64">
              <w:rPr>
                <w:sz w:val="18"/>
                <w:szCs w:val="18"/>
              </w:rPr>
              <w:t>Declarar desierta la convocatoria de acuerdo con lo establecido en la normativa vigente de Contrataciones Estatales (D.S. Nº 0181).</w:t>
            </w:r>
          </w:p>
        </w:tc>
      </w:tr>
      <w:tr w:rsidR="00257D64" w:rsidRPr="00257D64" w14:paraId="52E3C8D6" w14:textId="77777777" w:rsidTr="00257D64">
        <w:tc>
          <w:tcPr>
            <w:tcW w:w="379" w:type="dxa"/>
            <w:shd w:val="clear" w:color="auto" w:fill="B4C6E7"/>
            <w:vAlign w:val="center"/>
          </w:tcPr>
          <w:p w14:paraId="2074D6CC" w14:textId="77777777" w:rsidR="00257D64" w:rsidRPr="00257D64" w:rsidRDefault="00257D64" w:rsidP="00257D64">
            <w:pPr>
              <w:jc w:val="center"/>
              <w:rPr>
                <w:b/>
                <w:bCs/>
                <w:sz w:val="18"/>
                <w:szCs w:val="18"/>
              </w:rPr>
            </w:pPr>
            <w:r w:rsidRPr="00257D64">
              <w:rPr>
                <w:b/>
                <w:bCs/>
                <w:sz w:val="18"/>
                <w:szCs w:val="18"/>
              </w:rPr>
              <w:t>R</w:t>
            </w:r>
          </w:p>
        </w:tc>
        <w:tc>
          <w:tcPr>
            <w:tcW w:w="9250" w:type="dxa"/>
            <w:shd w:val="clear" w:color="auto" w:fill="B4C6E7"/>
          </w:tcPr>
          <w:p w14:paraId="3D612561" w14:textId="77777777" w:rsidR="00257D64" w:rsidRPr="00257D64" w:rsidRDefault="00257D64" w:rsidP="00257D64">
            <w:pPr>
              <w:jc w:val="both"/>
              <w:rPr>
                <w:b/>
                <w:bCs/>
                <w:sz w:val="18"/>
                <w:szCs w:val="18"/>
              </w:rPr>
            </w:pPr>
            <w:r w:rsidRPr="00257D64">
              <w:rPr>
                <w:b/>
                <w:bCs/>
                <w:sz w:val="18"/>
                <w:szCs w:val="18"/>
              </w:rPr>
              <w:t>SUPERVISIÓN Y FISCALIZACIÓN DE OBRA</w:t>
            </w:r>
          </w:p>
        </w:tc>
      </w:tr>
      <w:tr w:rsidR="00257D64" w:rsidRPr="00257D64" w14:paraId="3FD920BF" w14:textId="77777777" w:rsidTr="00257D64">
        <w:tc>
          <w:tcPr>
            <w:tcW w:w="379" w:type="dxa"/>
            <w:tcBorders>
              <w:bottom w:val="single" w:sz="4" w:space="0" w:color="auto"/>
            </w:tcBorders>
            <w:vAlign w:val="center"/>
          </w:tcPr>
          <w:p w14:paraId="079CA857" w14:textId="77777777" w:rsidR="00257D64" w:rsidRPr="00257D64" w:rsidRDefault="00257D64" w:rsidP="00257D64">
            <w:pPr>
              <w:jc w:val="center"/>
              <w:rPr>
                <w:sz w:val="18"/>
                <w:szCs w:val="18"/>
              </w:rPr>
            </w:pPr>
          </w:p>
        </w:tc>
        <w:tc>
          <w:tcPr>
            <w:tcW w:w="9250" w:type="dxa"/>
            <w:tcBorders>
              <w:bottom w:val="single" w:sz="4" w:space="0" w:color="auto"/>
            </w:tcBorders>
          </w:tcPr>
          <w:p w14:paraId="1FF2C8FB" w14:textId="77777777" w:rsidR="00257D64" w:rsidRPr="00257D64" w:rsidRDefault="00257D64" w:rsidP="00257D64">
            <w:pPr>
              <w:jc w:val="both"/>
              <w:rPr>
                <w:sz w:val="18"/>
                <w:szCs w:val="18"/>
              </w:rPr>
            </w:pPr>
            <w:r w:rsidRPr="00257D64">
              <w:rPr>
                <w:sz w:val="18"/>
                <w:szCs w:val="18"/>
              </w:rPr>
              <w:t>La ejecución de la obra tendrá el control permanente del Fiscal de Obra y del Supervisor de Obra de acuerdo a sus competencias.</w:t>
            </w:r>
          </w:p>
          <w:p w14:paraId="40150193" w14:textId="77777777" w:rsidR="00257D64" w:rsidRPr="00257D64" w:rsidRDefault="00257D64" w:rsidP="00257D64">
            <w:pPr>
              <w:jc w:val="both"/>
              <w:rPr>
                <w:sz w:val="18"/>
                <w:szCs w:val="18"/>
              </w:rPr>
            </w:pPr>
          </w:p>
          <w:p w14:paraId="00EA4DAE" w14:textId="77777777" w:rsidR="00257D64" w:rsidRPr="00257D64" w:rsidRDefault="00257D64" w:rsidP="00257D64">
            <w:pPr>
              <w:jc w:val="both"/>
              <w:rPr>
                <w:sz w:val="18"/>
                <w:szCs w:val="18"/>
              </w:rPr>
            </w:pPr>
            <w:r w:rsidRPr="00257D64">
              <w:rPr>
                <w:b/>
                <w:bCs/>
                <w:sz w:val="18"/>
                <w:szCs w:val="18"/>
              </w:rPr>
              <w:t>Fiscal de Obra</w:t>
            </w:r>
            <w:r w:rsidRPr="00257D64">
              <w:rPr>
                <w:sz w:val="18"/>
                <w:szCs w:val="18"/>
              </w:rPr>
              <w:t>: El Fiscal de Obra será designado por la Entidad, quien entre otras tendrá las siguientes funciones:</w:t>
            </w:r>
          </w:p>
          <w:p w14:paraId="37B2C78E" w14:textId="77777777" w:rsidR="00257D64" w:rsidRPr="00257D64" w:rsidRDefault="00257D64" w:rsidP="0095606B">
            <w:pPr>
              <w:numPr>
                <w:ilvl w:val="0"/>
                <w:numId w:val="53"/>
              </w:numPr>
              <w:contextualSpacing/>
              <w:jc w:val="both"/>
              <w:rPr>
                <w:sz w:val="18"/>
                <w:szCs w:val="18"/>
              </w:rPr>
            </w:pPr>
            <w:r w:rsidRPr="00257D64">
              <w:rPr>
                <w:sz w:val="18"/>
                <w:szCs w:val="18"/>
              </w:rPr>
              <w:t>Representar a la Entidad en la toma de decisiones que fuesen necesarias en la ejecución de la obra.</w:t>
            </w:r>
          </w:p>
          <w:p w14:paraId="609E6708" w14:textId="77777777" w:rsidR="00257D64" w:rsidRPr="00257D64" w:rsidRDefault="00257D64" w:rsidP="0095606B">
            <w:pPr>
              <w:numPr>
                <w:ilvl w:val="0"/>
                <w:numId w:val="53"/>
              </w:numPr>
              <w:contextualSpacing/>
              <w:jc w:val="both"/>
              <w:rPr>
                <w:sz w:val="18"/>
                <w:szCs w:val="18"/>
              </w:rPr>
            </w:pPr>
            <w:r w:rsidRPr="00257D64">
              <w:rPr>
                <w:sz w:val="18"/>
                <w:szCs w:val="18"/>
              </w:rPr>
              <w:t>Conocer el proyecto y la obra a profundidad, así como los documentos que forman parte de él, a objeto de tener un concepto claro sobre los objetivos, alcances y limitaciones.</w:t>
            </w:r>
          </w:p>
          <w:p w14:paraId="37E3780C" w14:textId="77777777" w:rsidR="00257D64" w:rsidRPr="00257D64" w:rsidRDefault="00257D64" w:rsidP="0095606B">
            <w:pPr>
              <w:numPr>
                <w:ilvl w:val="0"/>
                <w:numId w:val="53"/>
              </w:numPr>
              <w:contextualSpacing/>
              <w:jc w:val="both"/>
              <w:rPr>
                <w:sz w:val="18"/>
                <w:szCs w:val="18"/>
              </w:rPr>
            </w:pPr>
            <w:r w:rsidRPr="00257D64">
              <w:rPr>
                <w:sz w:val="18"/>
                <w:szCs w:val="18"/>
              </w:rPr>
              <w:t>Verificar que todas las actuaciones del Supervisor de Obra y la empresa ejecutora de la obra se hallen en el marco del cumplimiento del contrato de obra y la normativa vigente para la construcción de obras.</w:t>
            </w:r>
          </w:p>
          <w:p w14:paraId="2C812B8B" w14:textId="77777777" w:rsidR="00257D64" w:rsidRPr="00257D64" w:rsidRDefault="00257D64" w:rsidP="0095606B">
            <w:pPr>
              <w:numPr>
                <w:ilvl w:val="0"/>
                <w:numId w:val="53"/>
              </w:numPr>
              <w:contextualSpacing/>
              <w:jc w:val="both"/>
              <w:rPr>
                <w:sz w:val="18"/>
                <w:szCs w:val="18"/>
              </w:rPr>
            </w:pPr>
            <w:r w:rsidRPr="00257D64">
              <w:rPr>
                <w:sz w:val="18"/>
                <w:szCs w:val="18"/>
              </w:rPr>
              <w:t>Autorizar en forma escrita el Inicio de Obra al Supervisor de Obra e instruir la emisión de la Orden de Proceder.</w:t>
            </w:r>
          </w:p>
          <w:p w14:paraId="72703C66" w14:textId="77777777" w:rsidR="00257D64" w:rsidRPr="00257D64" w:rsidRDefault="00257D64" w:rsidP="0095606B">
            <w:pPr>
              <w:numPr>
                <w:ilvl w:val="0"/>
                <w:numId w:val="53"/>
              </w:numPr>
              <w:contextualSpacing/>
              <w:jc w:val="both"/>
              <w:rPr>
                <w:sz w:val="18"/>
                <w:szCs w:val="18"/>
              </w:rPr>
            </w:pPr>
            <w:r w:rsidRPr="00257D64">
              <w:rPr>
                <w:sz w:val="18"/>
                <w:szCs w:val="18"/>
              </w:rPr>
              <w:t>Ejercer seguimiento y control del cumplimiento del Cronograma de Obra y verificar in situ el avance de obra.</w:t>
            </w:r>
          </w:p>
          <w:p w14:paraId="56CA0B24" w14:textId="77777777" w:rsidR="00257D64" w:rsidRPr="00257D64" w:rsidRDefault="00257D64" w:rsidP="0095606B">
            <w:pPr>
              <w:numPr>
                <w:ilvl w:val="0"/>
                <w:numId w:val="53"/>
              </w:numPr>
              <w:contextualSpacing/>
              <w:jc w:val="both"/>
              <w:rPr>
                <w:sz w:val="18"/>
                <w:szCs w:val="18"/>
              </w:rPr>
            </w:pPr>
            <w:r w:rsidRPr="00257D64">
              <w:rPr>
                <w:sz w:val="18"/>
                <w:szCs w:val="18"/>
              </w:rPr>
              <w:t>Realizar inspecciones de rutina para verificar y controlar el avance de ejecución de la obra.</w:t>
            </w:r>
          </w:p>
          <w:p w14:paraId="201A481C" w14:textId="77777777" w:rsidR="00257D64" w:rsidRPr="00257D64" w:rsidRDefault="00257D64" w:rsidP="0095606B">
            <w:pPr>
              <w:numPr>
                <w:ilvl w:val="0"/>
                <w:numId w:val="53"/>
              </w:numPr>
              <w:contextualSpacing/>
              <w:jc w:val="both"/>
              <w:rPr>
                <w:sz w:val="18"/>
                <w:szCs w:val="18"/>
              </w:rPr>
            </w:pPr>
            <w:r w:rsidRPr="00257D64">
              <w:rPr>
                <w:sz w:val="18"/>
                <w:szCs w:val="18"/>
              </w:rPr>
              <w:t>Solicitar al Supervisor de Obra correcciones (si corresponde) de los documentos técnicos y/o administrativos, así como a los planos de la obra, a objeto de optimizar las soluciones en beneficio de la buena ejecución de la obra.</w:t>
            </w:r>
          </w:p>
          <w:p w14:paraId="2B4D2075" w14:textId="77777777" w:rsidR="00257D64" w:rsidRPr="00257D64" w:rsidRDefault="00257D64" w:rsidP="0095606B">
            <w:pPr>
              <w:numPr>
                <w:ilvl w:val="0"/>
                <w:numId w:val="53"/>
              </w:numPr>
              <w:contextualSpacing/>
              <w:jc w:val="both"/>
              <w:rPr>
                <w:sz w:val="18"/>
                <w:szCs w:val="18"/>
              </w:rPr>
            </w:pPr>
            <w:r w:rsidRPr="00257D64">
              <w:rPr>
                <w:sz w:val="18"/>
                <w:szCs w:val="18"/>
              </w:rPr>
              <w:t>Evaluar y recomendar a la Entidad (si corresponde) aprobación de propuestas del Supervisor de Obra para modificaciones a la obra dentro de los plazos y procedimientos establecidos para el efecto, procurando que éstas no afecten la eficiencia de la ejecución de la obra.</w:t>
            </w:r>
          </w:p>
          <w:p w14:paraId="48E2EA84" w14:textId="77777777" w:rsidR="00257D64" w:rsidRPr="00257D64" w:rsidRDefault="00257D64" w:rsidP="0095606B">
            <w:pPr>
              <w:numPr>
                <w:ilvl w:val="0"/>
                <w:numId w:val="53"/>
              </w:numPr>
              <w:contextualSpacing/>
              <w:jc w:val="both"/>
              <w:rPr>
                <w:sz w:val="18"/>
                <w:szCs w:val="18"/>
              </w:rPr>
            </w:pPr>
            <w:r w:rsidRPr="00257D64">
              <w:rPr>
                <w:sz w:val="18"/>
                <w:szCs w:val="18"/>
              </w:rPr>
              <w:t>Presentar los informes técnicos y económicos que sean requeridos, respecto al avance de la obra y al trabajo desarrollado por el Supervisor de Obra.</w:t>
            </w:r>
          </w:p>
          <w:p w14:paraId="444BA4C4" w14:textId="77777777" w:rsidR="00257D64" w:rsidRPr="00257D64" w:rsidRDefault="00257D64" w:rsidP="0095606B">
            <w:pPr>
              <w:numPr>
                <w:ilvl w:val="0"/>
                <w:numId w:val="53"/>
              </w:numPr>
              <w:contextualSpacing/>
              <w:jc w:val="both"/>
              <w:rPr>
                <w:sz w:val="18"/>
                <w:szCs w:val="18"/>
              </w:rPr>
            </w:pPr>
            <w:r w:rsidRPr="00257D64">
              <w:rPr>
                <w:sz w:val="18"/>
                <w:szCs w:val="18"/>
              </w:rPr>
              <w:t>Evaluar y aprobar los informes del Supervisor de Obra, las Actas de Recepción y Planilla de Liquidación Final.</w:t>
            </w:r>
          </w:p>
          <w:p w14:paraId="24FCD2BD" w14:textId="77777777" w:rsidR="00257D64" w:rsidRPr="00257D64" w:rsidRDefault="00257D64" w:rsidP="00257D64">
            <w:pPr>
              <w:jc w:val="both"/>
              <w:rPr>
                <w:sz w:val="18"/>
                <w:szCs w:val="18"/>
              </w:rPr>
            </w:pPr>
          </w:p>
          <w:p w14:paraId="122D66D8" w14:textId="77777777" w:rsidR="00257D64" w:rsidRPr="00257D64" w:rsidRDefault="00257D64" w:rsidP="00257D64">
            <w:pPr>
              <w:jc w:val="both"/>
              <w:rPr>
                <w:sz w:val="18"/>
                <w:szCs w:val="18"/>
              </w:rPr>
            </w:pPr>
            <w:r w:rsidRPr="00257D64">
              <w:rPr>
                <w:b/>
                <w:bCs/>
                <w:sz w:val="18"/>
                <w:szCs w:val="18"/>
              </w:rPr>
              <w:t>Supervisor de Obra</w:t>
            </w:r>
            <w:r w:rsidRPr="00257D64">
              <w:rPr>
                <w:sz w:val="18"/>
                <w:szCs w:val="18"/>
              </w:rPr>
              <w:t xml:space="preserve">: El Supervisor de Obra será designado por la Entidad, quien entre otras tendrá las siguientes funciones: </w:t>
            </w:r>
          </w:p>
          <w:p w14:paraId="72CF1933" w14:textId="77777777" w:rsidR="00257D64" w:rsidRPr="00257D64" w:rsidRDefault="00257D64" w:rsidP="0095606B">
            <w:pPr>
              <w:numPr>
                <w:ilvl w:val="0"/>
                <w:numId w:val="53"/>
              </w:numPr>
              <w:contextualSpacing/>
              <w:jc w:val="both"/>
              <w:rPr>
                <w:sz w:val="18"/>
                <w:szCs w:val="18"/>
              </w:rPr>
            </w:pPr>
            <w:r w:rsidRPr="00257D64">
              <w:rPr>
                <w:sz w:val="18"/>
                <w:szCs w:val="18"/>
              </w:rPr>
              <w:t>Es el responsable de velar directa y permanentemente por la correcta ejecución de la obra en cumplimiento de los términos contractuales, realizando el control y seguimiento de cada una de las actividades, especificaciones técnicas y cronograma.</w:t>
            </w:r>
          </w:p>
          <w:p w14:paraId="0E06A43B" w14:textId="77777777" w:rsidR="00257D64" w:rsidRPr="00257D64" w:rsidRDefault="00257D64" w:rsidP="0095606B">
            <w:pPr>
              <w:numPr>
                <w:ilvl w:val="0"/>
                <w:numId w:val="53"/>
              </w:numPr>
              <w:contextualSpacing/>
              <w:jc w:val="both"/>
              <w:rPr>
                <w:sz w:val="18"/>
                <w:szCs w:val="18"/>
              </w:rPr>
            </w:pPr>
            <w:r w:rsidRPr="00257D64">
              <w:rPr>
                <w:sz w:val="18"/>
                <w:szCs w:val="18"/>
              </w:rPr>
              <w:t>Verificar el contenido de la información para la ejecución de la obra, establecer su suficiencia y realizar las modificaciones (si corresponde), diseños, complementos u otros que sean necesarios, en forma oportuna.</w:t>
            </w:r>
          </w:p>
          <w:p w14:paraId="2FD711B9" w14:textId="77777777" w:rsidR="00257D64" w:rsidRPr="00257D64" w:rsidRDefault="00257D64" w:rsidP="0095606B">
            <w:pPr>
              <w:numPr>
                <w:ilvl w:val="0"/>
                <w:numId w:val="53"/>
              </w:numPr>
              <w:contextualSpacing/>
              <w:jc w:val="both"/>
              <w:rPr>
                <w:sz w:val="18"/>
                <w:szCs w:val="18"/>
              </w:rPr>
            </w:pPr>
            <w:r w:rsidRPr="00257D64">
              <w:rPr>
                <w:sz w:val="18"/>
                <w:szCs w:val="18"/>
              </w:rPr>
              <w:t>Conocer y controlar al personal de la obra y el trabajo que realizan, a efecto de prever que no se produzcan fallas y en caso de ser necesario proceder con la inmediata corrección.</w:t>
            </w:r>
          </w:p>
          <w:p w14:paraId="68CFB913" w14:textId="77777777" w:rsidR="00257D64" w:rsidRPr="00257D64" w:rsidRDefault="00257D64" w:rsidP="0095606B">
            <w:pPr>
              <w:numPr>
                <w:ilvl w:val="0"/>
                <w:numId w:val="53"/>
              </w:numPr>
              <w:contextualSpacing/>
              <w:jc w:val="both"/>
              <w:rPr>
                <w:sz w:val="18"/>
                <w:szCs w:val="18"/>
              </w:rPr>
            </w:pPr>
            <w:r w:rsidRPr="00257D64">
              <w:rPr>
                <w:sz w:val="18"/>
                <w:szCs w:val="18"/>
              </w:rPr>
              <w:t>Controlar y hacer cumplir la normativa establecida referida a leyes laborales y sociales, así como el uso de ropa de trabajo y elementos de protección personal adecuados.</w:t>
            </w:r>
          </w:p>
          <w:p w14:paraId="03FC0A10" w14:textId="77777777" w:rsidR="00257D64" w:rsidRPr="00257D64" w:rsidRDefault="00257D64" w:rsidP="0095606B">
            <w:pPr>
              <w:numPr>
                <w:ilvl w:val="0"/>
                <w:numId w:val="53"/>
              </w:numPr>
              <w:contextualSpacing/>
              <w:jc w:val="both"/>
              <w:rPr>
                <w:sz w:val="18"/>
                <w:szCs w:val="18"/>
              </w:rPr>
            </w:pPr>
            <w:r w:rsidRPr="00257D64">
              <w:rPr>
                <w:sz w:val="18"/>
                <w:szCs w:val="18"/>
              </w:rPr>
              <w:t>Comunicar decisiones, órdenes, orientaciones o instrucciones de manera pertinente, precisa y oportuna, a las instancias correspondientes y en los plazos establecidos.</w:t>
            </w:r>
          </w:p>
          <w:p w14:paraId="771ABA76" w14:textId="77777777" w:rsidR="00257D64" w:rsidRPr="00257D64" w:rsidRDefault="00257D64" w:rsidP="0095606B">
            <w:pPr>
              <w:numPr>
                <w:ilvl w:val="0"/>
                <w:numId w:val="53"/>
              </w:numPr>
              <w:contextualSpacing/>
              <w:jc w:val="both"/>
              <w:rPr>
                <w:sz w:val="18"/>
                <w:szCs w:val="18"/>
              </w:rPr>
            </w:pPr>
            <w:r w:rsidRPr="00257D64">
              <w:rPr>
                <w:sz w:val="18"/>
                <w:szCs w:val="18"/>
              </w:rPr>
              <w:t>Coordinar tareas y esfuerzos que sean requeridos en la planificación y organización de los trabajos a ejecutarse.</w:t>
            </w:r>
          </w:p>
          <w:p w14:paraId="577038FA" w14:textId="77777777" w:rsidR="00257D64" w:rsidRPr="00257D64" w:rsidRDefault="00257D64" w:rsidP="0095606B">
            <w:pPr>
              <w:numPr>
                <w:ilvl w:val="0"/>
                <w:numId w:val="53"/>
              </w:numPr>
              <w:contextualSpacing/>
              <w:jc w:val="both"/>
              <w:rPr>
                <w:sz w:val="18"/>
                <w:szCs w:val="18"/>
              </w:rPr>
            </w:pPr>
            <w:r w:rsidRPr="00257D64">
              <w:rPr>
                <w:sz w:val="18"/>
                <w:szCs w:val="18"/>
              </w:rPr>
              <w:t>Verificar regularmente la vigencia de las Garantías y alertar en caso de vencimiento.</w:t>
            </w:r>
          </w:p>
          <w:p w14:paraId="0746AF42" w14:textId="77777777" w:rsidR="00257D64" w:rsidRPr="00257D64" w:rsidRDefault="00257D64" w:rsidP="0095606B">
            <w:pPr>
              <w:numPr>
                <w:ilvl w:val="0"/>
                <w:numId w:val="53"/>
              </w:numPr>
              <w:contextualSpacing/>
              <w:jc w:val="both"/>
              <w:rPr>
                <w:sz w:val="18"/>
                <w:szCs w:val="18"/>
              </w:rPr>
            </w:pPr>
            <w:r w:rsidRPr="00257D64">
              <w:rPr>
                <w:sz w:val="18"/>
                <w:szCs w:val="18"/>
              </w:rPr>
              <w:t>Realizar las mediciones de los ítems ejecutados en obra en coordinación con la empresa ejecutora para la generación de la Planilla de liquidación final de obra.</w:t>
            </w:r>
          </w:p>
          <w:p w14:paraId="3DBE21B0" w14:textId="77777777" w:rsidR="00257D64" w:rsidRPr="00257D64" w:rsidRDefault="00257D64" w:rsidP="0095606B">
            <w:pPr>
              <w:numPr>
                <w:ilvl w:val="0"/>
                <w:numId w:val="53"/>
              </w:numPr>
              <w:contextualSpacing/>
              <w:jc w:val="both"/>
              <w:rPr>
                <w:sz w:val="18"/>
                <w:szCs w:val="18"/>
              </w:rPr>
            </w:pPr>
            <w:r w:rsidRPr="00257D64">
              <w:rPr>
                <w:sz w:val="18"/>
                <w:szCs w:val="18"/>
              </w:rPr>
              <w:t>Presentar los informes técnicos que sean necesarios y/o requeridos durante la ejecución de la obra.</w:t>
            </w:r>
          </w:p>
          <w:p w14:paraId="421F24F2" w14:textId="77777777" w:rsidR="00257D64" w:rsidRPr="00257D64" w:rsidRDefault="00257D64" w:rsidP="0095606B">
            <w:pPr>
              <w:numPr>
                <w:ilvl w:val="0"/>
                <w:numId w:val="53"/>
              </w:numPr>
              <w:contextualSpacing/>
              <w:jc w:val="both"/>
              <w:rPr>
                <w:sz w:val="18"/>
                <w:szCs w:val="18"/>
              </w:rPr>
            </w:pPr>
            <w:r w:rsidRPr="00257D64">
              <w:rPr>
                <w:sz w:val="18"/>
                <w:szCs w:val="18"/>
              </w:rPr>
              <w:lastRenderedPageBreak/>
              <w:t>Verificar la presentación y vigencia de los Seguros establecidos para este proceso de contratación.</w:t>
            </w:r>
          </w:p>
        </w:tc>
      </w:tr>
      <w:tr w:rsidR="00257D64" w:rsidRPr="00257D64" w14:paraId="65B1DE57" w14:textId="77777777" w:rsidTr="00257D64">
        <w:tc>
          <w:tcPr>
            <w:tcW w:w="379" w:type="dxa"/>
            <w:shd w:val="clear" w:color="auto" w:fill="B4C6E7"/>
            <w:vAlign w:val="center"/>
          </w:tcPr>
          <w:p w14:paraId="07CA0825" w14:textId="77777777" w:rsidR="00257D64" w:rsidRPr="00257D64" w:rsidRDefault="00257D64" w:rsidP="00257D64">
            <w:pPr>
              <w:jc w:val="center"/>
              <w:rPr>
                <w:b/>
                <w:bCs/>
                <w:sz w:val="18"/>
                <w:szCs w:val="18"/>
              </w:rPr>
            </w:pPr>
            <w:r w:rsidRPr="00257D64">
              <w:rPr>
                <w:b/>
                <w:bCs/>
                <w:sz w:val="18"/>
                <w:szCs w:val="18"/>
              </w:rPr>
              <w:lastRenderedPageBreak/>
              <w:t>S</w:t>
            </w:r>
          </w:p>
        </w:tc>
        <w:tc>
          <w:tcPr>
            <w:tcW w:w="9250" w:type="dxa"/>
            <w:shd w:val="clear" w:color="auto" w:fill="B4C6E7"/>
          </w:tcPr>
          <w:p w14:paraId="6CA7353A" w14:textId="77777777" w:rsidR="00257D64" w:rsidRPr="00257D64" w:rsidRDefault="00257D64" w:rsidP="00257D64">
            <w:pPr>
              <w:jc w:val="both"/>
              <w:rPr>
                <w:b/>
                <w:bCs/>
                <w:sz w:val="18"/>
                <w:szCs w:val="18"/>
              </w:rPr>
            </w:pPr>
            <w:r w:rsidRPr="00257D64">
              <w:rPr>
                <w:b/>
                <w:bCs/>
                <w:sz w:val="18"/>
                <w:szCs w:val="18"/>
              </w:rPr>
              <w:t>IMPUESTOS DE LEY</w:t>
            </w:r>
          </w:p>
        </w:tc>
      </w:tr>
      <w:tr w:rsidR="00257D64" w:rsidRPr="00257D64" w14:paraId="509ABAEC" w14:textId="77777777" w:rsidTr="00257D64">
        <w:tc>
          <w:tcPr>
            <w:tcW w:w="379" w:type="dxa"/>
            <w:tcBorders>
              <w:bottom w:val="single" w:sz="4" w:space="0" w:color="auto"/>
            </w:tcBorders>
            <w:vAlign w:val="center"/>
          </w:tcPr>
          <w:p w14:paraId="73AB9B93" w14:textId="77777777" w:rsidR="00257D64" w:rsidRPr="00257D64" w:rsidRDefault="00257D64" w:rsidP="00257D64">
            <w:pPr>
              <w:jc w:val="center"/>
              <w:rPr>
                <w:sz w:val="18"/>
                <w:szCs w:val="18"/>
              </w:rPr>
            </w:pPr>
          </w:p>
        </w:tc>
        <w:tc>
          <w:tcPr>
            <w:tcW w:w="9250" w:type="dxa"/>
            <w:tcBorders>
              <w:bottom w:val="single" w:sz="4" w:space="0" w:color="auto"/>
            </w:tcBorders>
          </w:tcPr>
          <w:p w14:paraId="197C4CCB" w14:textId="77777777" w:rsidR="00257D64" w:rsidRPr="00257D64" w:rsidRDefault="00257D64" w:rsidP="00257D64">
            <w:pPr>
              <w:jc w:val="both"/>
              <w:rPr>
                <w:sz w:val="18"/>
                <w:szCs w:val="18"/>
              </w:rPr>
            </w:pPr>
            <w:r w:rsidRPr="00257D64">
              <w:rPr>
                <w:sz w:val="18"/>
                <w:szCs w:val="18"/>
              </w:rPr>
              <w:t>Correrá por cuenta de la empresa el pago correspondiente de todos los impuestos de ley vigentes en el Estado Plurinacional de Bolivia.</w:t>
            </w:r>
          </w:p>
        </w:tc>
      </w:tr>
      <w:tr w:rsidR="00257D64" w:rsidRPr="00257D64" w14:paraId="3A412AE7" w14:textId="77777777" w:rsidTr="00257D64">
        <w:tc>
          <w:tcPr>
            <w:tcW w:w="379" w:type="dxa"/>
            <w:shd w:val="clear" w:color="auto" w:fill="B4C6E7"/>
            <w:vAlign w:val="center"/>
          </w:tcPr>
          <w:p w14:paraId="5B01CBE5" w14:textId="77777777" w:rsidR="00257D64" w:rsidRPr="00257D64" w:rsidRDefault="00257D64" w:rsidP="00257D64">
            <w:pPr>
              <w:jc w:val="center"/>
              <w:rPr>
                <w:b/>
                <w:bCs/>
                <w:sz w:val="18"/>
                <w:szCs w:val="18"/>
              </w:rPr>
            </w:pPr>
            <w:r w:rsidRPr="00257D64">
              <w:rPr>
                <w:b/>
                <w:bCs/>
                <w:sz w:val="18"/>
                <w:szCs w:val="18"/>
              </w:rPr>
              <w:t>T</w:t>
            </w:r>
          </w:p>
        </w:tc>
        <w:tc>
          <w:tcPr>
            <w:tcW w:w="9250" w:type="dxa"/>
            <w:shd w:val="clear" w:color="auto" w:fill="B4C6E7"/>
          </w:tcPr>
          <w:p w14:paraId="6EF7FA10" w14:textId="77777777" w:rsidR="00257D64" w:rsidRPr="00257D64" w:rsidRDefault="00257D64" w:rsidP="00257D64">
            <w:pPr>
              <w:jc w:val="both"/>
              <w:rPr>
                <w:b/>
                <w:bCs/>
                <w:sz w:val="18"/>
                <w:szCs w:val="18"/>
              </w:rPr>
            </w:pPr>
            <w:r w:rsidRPr="00257D64">
              <w:rPr>
                <w:b/>
                <w:bCs/>
                <w:sz w:val="18"/>
                <w:szCs w:val="18"/>
              </w:rPr>
              <w:t>RECEPCIÓN DE LA OBRA</w:t>
            </w:r>
          </w:p>
        </w:tc>
      </w:tr>
      <w:tr w:rsidR="00257D64" w:rsidRPr="00257D64" w14:paraId="3780BEA8" w14:textId="77777777" w:rsidTr="00257D64">
        <w:tc>
          <w:tcPr>
            <w:tcW w:w="379" w:type="dxa"/>
            <w:vAlign w:val="center"/>
          </w:tcPr>
          <w:p w14:paraId="7117B9C1" w14:textId="77777777" w:rsidR="00257D64" w:rsidRPr="00257D64" w:rsidRDefault="00257D64" w:rsidP="00257D64">
            <w:pPr>
              <w:jc w:val="center"/>
              <w:rPr>
                <w:sz w:val="18"/>
                <w:szCs w:val="18"/>
              </w:rPr>
            </w:pPr>
          </w:p>
        </w:tc>
        <w:tc>
          <w:tcPr>
            <w:tcW w:w="9250" w:type="dxa"/>
          </w:tcPr>
          <w:p w14:paraId="363E1926" w14:textId="77777777" w:rsidR="00257D64" w:rsidRPr="00257D64" w:rsidRDefault="00257D64" w:rsidP="00257D64">
            <w:pPr>
              <w:jc w:val="both"/>
              <w:rPr>
                <w:sz w:val="18"/>
                <w:szCs w:val="18"/>
              </w:rPr>
            </w:pPr>
            <w:r w:rsidRPr="00257D64">
              <w:rPr>
                <w:sz w:val="18"/>
                <w:szCs w:val="18"/>
              </w:rPr>
              <w:t>A la conclusión de la obra, el Contratista solicitará al Supervisor de Obra una inspección conjunta para verificar que todos los trabajos fueron ejecutados y terminados concordancia con las cláusulas del contrato, planos y especificaciones técnicas y que, en consecuencia, la obra se encuentra en condiciones adecuadas para su entrega. El Contratista tres (3) días hábiles antes de que fenezca el plazo de ejecución de la obra, o antes, solicitará al Supervisor de Obra señale día y hora para la  realización del Acto de Recepción Provisional de la Obra. Si la obra, a juicio técnico del Supervisor de Obra se halla correctamente ejecutada, conforme a los planos documentos del Contrato, mediante el Fiscal hará conocer a la Entidad su intención de proceder a la recepción provisional; este proceso no deberá exceder el plazo de tres (3) días hábiles. La Recepción de la Obra será realizada en dos etapas que se detallan a continuación:</w:t>
            </w:r>
          </w:p>
          <w:p w14:paraId="0757A059" w14:textId="77777777" w:rsidR="00257D64" w:rsidRPr="00257D64" w:rsidRDefault="00257D64" w:rsidP="00257D64">
            <w:pPr>
              <w:jc w:val="both"/>
              <w:rPr>
                <w:sz w:val="18"/>
                <w:szCs w:val="18"/>
              </w:rPr>
            </w:pPr>
          </w:p>
          <w:p w14:paraId="47AF2C21" w14:textId="77777777" w:rsidR="00257D64" w:rsidRPr="00257D64" w:rsidRDefault="00257D64" w:rsidP="00257D64">
            <w:pPr>
              <w:jc w:val="both"/>
              <w:rPr>
                <w:b/>
                <w:bCs/>
                <w:sz w:val="18"/>
                <w:szCs w:val="18"/>
              </w:rPr>
            </w:pPr>
            <w:r w:rsidRPr="00257D64">
              <w:rPr>
                <w:b/>
                <w:bCs/>
                <w:sz w:val="18"/>
                <w:szCs w:val="18"/>
              </w:rPr>
              <w:t>RECEPCIÓN PROVISIONAL DE LA OBRA</w:t>
            </w:r>
          </w:p>
          <w:p w14:paraId="263CD7DD" w14:textId="77777777" w:rsidR="00257D64" w:rsidRPr="00257D64" w:rsidRDefault="00257D64" w:rsidP="00257D64">
            <w:pPr>
              <w:jc w:val="both"/>
              <w:rPr>
                <w:sz w:val="18"/>
                <w:szCs w:val="18"/>
              </w:rPr>
            </w:pPr>
            <w:r w:rsidRPr="00257D64">
              <w:rPr>
                <w:b/>
                <w:sz w:val="18"/>
                <w:szCs w:val="18"/>
              </w:rPr>
              <w:t>La Limpieza final de la Obra</w:t>
            </w:r>
            <w:r w:rsidRPr="00257D64">
              <w:rPr>
                <w:sz w:val="18"/>
                <w:szCs w:val="18"/>
              </w:rPr>
              <w:t xml:space="preserve">. Para la entrega provisional de la obra, el Contratista deberá limpiar y eliminar todos los materiales sobrantes, escombros, basuras y obras temporales de cualquier naturaleza, excepto aquellas que necesite utilizar durante el periodo de garantía. </w:t>
            </w:r>
          </w:p>
          <w:p w14:paraId="07320604" w14:textId="77777777" w:rsidR="00257D64" w:rsidRPr="00257D64" w:rsidRDefault="00257D64" w:rsidP="00257D64">
            <w:pPr>
              <w:jc w:val="both"/>
              <w:rPr>
                <w:sz w:val="18"/>
                <w:szCs w:val="18"/>
              </w:rPr>
            </w:pPr>
          </w:p>
          <w:p w14:paraId="251D7AEE" w14:textId="77777777" w:rsidR="00257D64" w:rsidRPr="00257D64" w:rsidRDefault="00257D64" w:rsidP="00257D64">
            <w:pPr>
              <w:jc w:val="both"/>
              <w:rPr>
                <w:sz w:val="18"/>
                <w:szCs w:val="18"/>
              </w:rPr>
            </w:pPr>
            <w:r w:rsidRPr="00257D64">
              <w:rPr>
                <w:sz w:val="18"/>
                <w:szCs w:val="18"/>
              </w:rPr>
              <w:t xml:space="preserve">La Recepción Provisional se realizará en la fecha establecida por el Supervisor de Obra,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Contratista dentro del periodo de corrección de defectos, computables a partir de la fecha de dicha Recepción Provisional. </w:t>
            </w:r>
          </w:p>
          <w:p w14:paraId="7701CE21" w14:textId="77777777" w:rsidR="00257D64" w:rsidRPr="00257D64" w:rsidRDefault="00257D64" w:rsidP="00257D64">
            <w:pPr>
              <w:jc w:val="both"/>
              <w:rPr>
                <w:sz w:val="18"/>
                <w:szCs w:val="18"/>
              </w:rPr>
            </w:pPr>
          </w:p>
          <w:p w14:paraId="1B4DC7BE" w14:textId="77777777" w:rsidR="00257D64" w:rsidRPr="00257D64" w:rsidRDefault="00257D64" w:rsidP="00257D64">
            <w:pPr>
              <w:jc w:val="both"/>
              <w:rPr>
                <w:sz w:val="18"/>
                <w:szCs w:val="18"/>
              </w:rPr>
            </w:pPr>
            <w:r w:rsidRPr="00257D64">
              <w:rPr>
                <w:sz w:val="18"/>
                <w:szCs w:val="18"/>
              </w:rPr>
              <w:t>El Supervisor de Obra deberá establecer de forma racional en función al tipo de obra el plazo máximo para la realización de la Recepción Definitiva, mismo que no podrá exceder de diez (10) días calendario. La fecha de esta recepción servirá para efectos del cómputo final del plazo de ejecución de la obra. Si a juicio del Supervisor de Obra, las deficiencias y observaciones anotadas no son de magnitud y el tipo de obra lo  permite, podrá autorizar que dicha obra sea utilizada. Empero las anomalías fueran mayores, el Supervisor de Obra tendrá la facultad de rechazar la recepción provisional y consiguientemente, correrán las multas y sanciones al Contratista hasta que la obra sea entregada en forma satisfactoria.</w:t>
            </w:r>
          </w:p>
          <w:p w14:paraId="11F49254" w14:textId="77777777" w:rsidR="00257D64" w:rsidRPr="00257D64" w:rsidRDefault="00257D64" w:rsidP="00257D64">
            <w:pPr>
              <w:jc w:val="both"/>
              <w:rPr>
                <w:sz w:val="18"/>
                <w:szCs w:val="18"/>
              </w:rPr>
            </w:pPr>
          </w:p>
          <w:p w14:paraId="6E9E4CDF" w14:textId="77777777" w:rsidR="00257D64" w:rsidRPr="00257D64" w:rsidRDefault="00257D64" w:rsidP="00257D64">
            <w:pPr>
              <w:jc w:val="both"/>
              <w:rPr>
                <w:b/>
                <w:bCs/>
                <w:sz w:val="18"/>
                <w:szCs w:val="18"/>
              </w:rPr>
            </w:pPr>
            <w:r w:rsidRPr="00257D64">
              <w:rPr>
                <w:b/>
                <w:bCs/>
                <w:sz w:val="18"/>
                <w:szCs w:val="18"/>
              </w:rPr>
              <w:t>RECEPCIÓN DEFINITIVA DE LA OBRA</w:t>
            </w:r>
          </w:p>
          <w:p w14:paraId="49F7F53B" w14:textId="77777777" w:rsidR="00257D64" w:rsidRPr="00257D64" w:rsidRDefault="00257D64" w:rsidP="00257D64">
            <w:pPr>
              <w:jc w:val="both"/>
              <w:rPr>
                <w:sz w:val="18"/>
                <w:szCs w:val="18"/>
              </w:rPr>
            </w:pPr>
            <w:r w:rsidRPr="00257D64">
              <w:rPr>
                <w:sz w:val="18"/>
                <w:szCs w:val="18"/>
              </w:rPr>
              <w:t xml:space="preserve">Se realiza de acuerdo al siguiente procedimiento: </w:t>
            </w:r>
          </w:p>
          <w:p w14:paraId="4887B9C4" w14:textId="77777777" w:rsidR="00257D64" w:rsidRPr="00257D64" w:rsidRDefault="00257D64" w:rsidP="00257D64">
            <w:pPr>
              <w:jc w:val="both"/>
              <w:rPr>
                <w:sz w:val="18"/>
                <w:szCs w:val="18"/>
              </w:rPr>
            </w:pPr>
            <w:r w:rsidRPr="00257D64">
              <w:rPr>
                <w:sz w:val="18"/>
                <w:szCs w:val="18"/>
              </w:rPr>
              <w:t>Tres (3) días hábiles antes de que concluya el plazo previsto para la recepción definitiva, posterior a la entrega provisional, el Contratista mediante Carta expresa o Libro de Órdenes, solicitará al Supervisor de Obra el señalamiento de día y hora para la Recepción Definitiva de la obra, haciendo conocer que han sido corregidas las fallas y subsanadas las deficiencias y observaciones señaladas en el Acta de Recepción Provisional (si estas existieron). El Supervisor de Obra señalará la fecha y hora para el acto de Recepción Definitiva y pondrá en conocimiento de la Entidad, en un plazo máximo de tres (3) días hábiles computables desde la solicitud del Contratista. Vencido dicho plazo el Contratista podrá dirigir su solicitud directamente al FISCAL a efectos de que la Comisión de Recepción realice la Recepción Definitiva de la obra.</w:t>
            </w:r>
          </w:p>
          <w:p w14:paraId="19EE6C2C" w14:textId="77777777" w:rsidR="00257D64" w:rsidRPr="00257D64" w:rsidRDefault="00257D64" w:rsidP="00257D64">
            <w:pPr>
              <w:jc w:val="both"/>
              <w:rPr>
                <w:sz w:val="18"/>
                <w:szCs w:val="18"/>
              </w:rPr>
            </w:pPr>
          </w:p>
          <w:p w14:paraId="6AB890E6" w14:textId="77777777" w:rsidR="00257D64" w:rsidRPr="00257D64" w:rsidRDefault="00257D64" w:rsidP="00257D64">
            <w:pPr>
              <w:jc w:val="both"/>
              <w:rPr>
                <w:sz w:val="18"/>
                <w:szCs w:val="18"/>
              </w:rPr>
            </w:pPr>
            <w:r w:rsidRPr="00257D64">
              <w:rPr>
                <w:sz w:val="18"/>
                <w:szCs w:val="18"/>
              </w:rPr>
              <w:t>La Comisión de Recepción realizará un recorrido e inspección técnica total de la obra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obra, en la que conste que la obra ha sido concluida a entera satisfacción de la Entidad, y entregada a esta institución.</w:t>
            </w:r>
          </w:p>
          <w:p w14:paraId="459BBB3E" w14:textId="77777777" w:rsidR="00257D64" w:rsidRPr="00257D64" w:rsidRDefault="00257D64" w:rsidP="00257D64">
            <w:pPr>
              <w:jc w:val="both"/>
              <w:rPr>
                <w:sz w:val="18"/>
                <w:szCs w:val="18"/>
              </w:rPr>
            </w:pPr>
          </w:p>
          <w:p w14:paraId="026B24C0" w14:textId="77777777" w:rsidR="00257D64" w:rsidRPr="00257D64" w:rsidRDefault="00257D64" w:rsidP="00257D64">
            <w:pPr>
              <w:jc w:val="both"/>
              <w:rPr>
                <w:sz w:val="18"/>
                <w:szCs w:val="18"/>
              </w:rPr>
            </w:pPr>
            <w:r w:rsidRPr="00257D64">
              <w:rPr>
                <w:sz w:val="18"/>
                <w:szCs w:val="18"/>
              </w:rPr>
              <w:t xml:space="preserve">Si en la inspección se establece que no se subsanaron o corrigieron las deficiencias observadas, no se procederá a la Recepción Definitiva hasta que la obra esté concluida a satisfacción y en el lapso que </w:t>
            </w:r>
            <w:r w:rsidRPr="00257D64">
              <w:rPr>
                <w:sz w:val="18"/>
                <w:szCs w:val="18"/>
              </w:rPr>
              <w:lastRenderedPageBreak/>
              <w:t xml:space="preserve">medie desde el día en que debió hacerse efectiva la entrega hasta la fecha en que se realice efectivamente, correrá la multa pertinente, aplicándose lo previsto en la Cláusula de multas del Contrato. </w:t>
            </w:r>
          </w:p>
          <w:p w14:paraId="636D8A74" w14:textId="77777777" w:rsidR="00257D64" w:rsidRPr="00257D64" w:rsidRDefault="00257D64" w:rsidP="00257D64">
            <w:pPr>
              <w:jc w:val="both"/>
              <w:rPr>
                <w:sz w:val="18"/>
                <w:szCs w:val="18"/>
              </w:rPr>
            </w:pPr>
          </w:p>
          <w:p w14:paraId="7C656087" w14:textId="77777777" w:rsidR="00257D64" w:rsidRPr="00257D64" w:rsidRDefault="00257D64" w:rsidP="00257D64">
            <w:pPr>
              <w:jc w:val="both"/>
              <w:rPr>
                <w:sz w:val="18"/>
                <w:szCs w:val="18"/>
              </w:rPr>
            </w:pPr>
            <w:r w:rsidRPr="00257D64">
              <w:rPr>
                <w:sz w:val="18"/>
                <w:szCs w:val="18"/>
              </w:rPr>
              <w:t>La Comisión de Recepción de Obra estará conformada por personal de la entidad contratante y según su propósito estará integrada por:</w:t>
            </w:r>
          </w:p>
          <w:p w14:paraId="58350A76" w14:textId="77777777" w:rsidR="00257D64" w:rsidRPr="00257D64" w:rsidRDefault="00257D64" w:rsidP="00257D64">
            <w:pPr>
              <w:jc w:val="both"/>
              <w:rPr>
                <w:sz w:val="18"/>
                <w:szCs w:val="18"/>
              </w:rPr>
            </w:pPr>
          </w:p>
          <w:p w14:paraId="05DF2E9B" w14:textId="77777777" w:rsidR="00257D64" w:rsidRPr="00257D64" w:rsidRDefault="00257D64" w:rsidP="0095606B">
            <w:pPr>
              <w:numPr>
                <w:ilvl w:val="0"/>
                <w:numId w:val="52"/>
              </w:numPr>
              <w:contextualSpacing/>
              <w:jc w:val="both"/>
              <w:rPr>
                <w:sz w:val="18"/>
                <w:szCs w:val="18"/>
              </w:rPr>
            </w:pPr>
            <w:r w:rsidRPr="00257D64">
              <w:rPr>
                <w:sz w:val="18"/>
                <w:szCs w:val="18"/>
              </w:rPr>
              <w:t>El Fiscal de Obra</w:t>
            </w:r>
          </w:p>
          <w:p w14:paraId="5E0BACB3" w14:textId="77777777" w:rsidR="00257D64" w:rsidRPr="00257D64" w:rsidRDefault="00257D64" w:rsidP="0095606B">
            <w:pPr>
              <w:numPr>
                <w:ilvl w:val="0"/>
                <w:numId w:val="52"/>
              </w:numPr>
              <w:contextualSpacing/>
              <w:jc w:val="both"/>
              <w:rPr>
                <w:sz w:val="18"/>
                <w:szCs w:val="18"/>
              </w:rPr>
            </w:pPr>
            <w:r w:rsidRPr="00257D64">
              <w:rPr>
                <w:sz w:val="18"/>
                <w:szCs w:val="18"/>
              </w:rPr>
              <w:t xml:space="preserve">Un representante de la Unidad Administrativa </w:t>
            </w:r>
          </w:p>
          <w:p w14:paraId="00ED384E" w14:textId="77777777" w:rsidR="00257D64" w:rsidRPr="00257D64" w:rsidRDefault="00257D64" w:rsidP="0095606B">
            <w:pPr>
              <w:numPr>
                <w:ilvl w:val="0"/>
                <w:numId w:val="52"/>
              </w:numPr>
              <w:contextualSpacing/>
              <w:jc w:val="both"/>
              <w:rPr>
                <w:sz w:val="18"/>
                <w:szCs w:val="18"/>
              </w:rPr>
            </w:pPr>
            <w:r w:rsidRPr="00257D64">
              <w:rPr>
                <w:sz w:val="18"/>
                <w:szCs w:val="18"/>
              </w:rPr>
              <w:t>Un representante técnico de la Unidad Solicitante</w:t>
            </w:r>
          </w:p>
          <w:p w14:paraId="2795C3AE" w14:textId="77777777" w:rsidR="00257D64" w:rsidRPr="00257D64" w:rsidRDefault="00257D64" w:rsidP="0095606B">
            <w:pPr>
              <w:numPr>
                <w:ilvl w:val="0"/>
                <w:numId w:val="52"/>
              </w:numPr>
              <w:contextualSpacing/>
              <w:jc w:val="both"/>
              <w:rPr>
                <w:sz w:val="18"/>
                <w:szCs w:val="18"/>
              </w:rPr>
            </w:pPr>
            <w:r w:rsidRPr="00257D64">
              <w:rPr>
                <w:sz w:val="18"/>
                <w:szCs w:val="18"/>
              </w:rPr>
              <w:t>Uno o más servidores públicos que se considere necesarios</w:t>
            </w:r>
          </w:p>
        </w:tc>
      </w:tr>
    </w:tbl>
    <w:p w14:paraId="55A7D138" w14:textId="77777777" w:rsidR="00E454F4" w:rsidRPr="00E454F4" w:rsidRDefault="00E454F4" w:rsidP="00E454F4">
      <w:pPr>
        <w:ind w:left="705" w:hanging="705"/>
        <w:jc w:val="both"/>
        <w:rPr>
          <w:rFonts w:cs="Arial"/>
          <w:sz w:val="18"/>
          <w:szCs w:val="18"/>
          <w:lang w:eastAsia="en-US"/>
        </w:rPr>
      </w:pPr>
    </w:p>
    <w:p w14:paraId="6EDCE024" w14:textId="77777777" w:rsidR="007762F9" w:rsidRDefault="007762F9" w:rsidP="007762F9"/>
    <w:p w14:paraId="2A8FA729" w14:textId="77777777" w:rsidR="007762F9" w:rsidRDefault="007762F9" w:rsidP="007762F9"/>
    <w:p w14:paraId="640CA0E4" w14:textId="77777777" w:rsidR="007762F9" w:rsidRDefault="007762F9" w:rsidP="007762F9"/>
    <w:p w14:paraId="1CDCD00D" w14:textId="77777777" w:rsidR="00E454F4" w:rsidRPr="00E454F4" w:rsidRDefault="00E454F4" w:rsidP="00E454F4">
      <w:pPr>
        <w:ind w:left="705" w:hanging="705"/>
        <w:jc w:val="both"/>
        <w:rPr>
          <w:rFonts w:cs="Arial"/>
          <w:sz w:val="18"/>
          <w:szCs w:val="18"/>
          <w:lang w:eastAsia="en-US"/>
        </w:rPr>
      </w:pPr>
    </w:p>
    <w:p w14:paraId="5E264868" w14:textId="77777777" w:rsidR="00E454F4" w:rsidRPr="00E454F4" w:rsidRDefault="00E454F4" w:rsidP="00E454F4">
      <w:pPr>
        <w:ind w:left="705" w:hanging="705"/>
        <w:jc w:val="both"/>
        <w:rPr>
          <w:rFonts w:cs="Arial"/>
          <w:sz w:val="18"/>
          <w:szCs w:val="18"/>
          <w:lang w:eastAsia="en-US"/>
        </w:rPr>
      </w:pPr>
    </w:p>
    <w:p w14:paraId="5B115E33" w14:textId="77777777" w:rsidR="00A4275E" w:rsidRDefault="00A4275E" w:rsidP="00EC43D6">
      <w:pPr>
        <w:ind w:left="705" w:hanging="705"/>
        <w:jc w:val="both"/>
        <w:rPr>
          <w:rFonts w:cs="Arial"/>
          <w:sz w:val="18"/>
          <w:szCs w:val="18"/>
          <w:lang w:val="es-BO" w:eastAsia="en-US"/>
        </w:rPr>
      </w:pPr>
    </w:p>
    <w:p w14:paraId="4457B11B" w14:textId="77777777" w:rsidR="00A4275E" w:rsidRPr="00205281" w:rsidRDefault="00A4275E" w:rsidP="00EC43D6">
      <w:pPr>
        <w:ind w:left="705" w:hanging="705"/>
        <w:jc w:val="both"/>
        <w:rPr>
          <w:rFonts w:cs="Arial"/>
          <w:sz w:val="18"/>
          <w:szCs w:val="18"/>
          <w:lang w:val="es-BO" w:eastAsia="en-US"/>
        </w:rPr>
      </w:pPr>
    </w:p>
    <w:p w14:paraId="385D2270" w14:textId="77777777" w:rsidR="004A168B" w:rsidRPr="00205281" w:rsidRDefault="004A168B" w:rsidP="00EC43D6">
      <w:pPr>
        <w:ind w:left="705" w:hanging="705"/>
        <w:jc w:val="both"/>
        <w:rPr>
          <w:rFonts w:cs="Arial"/>
          <w:sz w:val="18"/>
          <w:szCs w:val="18"/>
          <w:lang w:val="es-BO" w:eastAsia="en-US"/>
        </w:rPr>
      </w:pPr>
    </w:p>
    <w:p w14:paraId="5846C481" w14:textId="77777777" w:rsidR="0028098C" w:rsidRPr="00064FBA" w:rsidRDefault="0028098C" w:rsidP="0003756F">
      <w:pPr>
        <w:jc w:val="both"/>
        <w:rPr>
          <w:b/>
          <w:sz w:val="18"/>
          <w:szCs w:val="18"/>
          <w:lang w:val="es-BO" w:eastAsia="en-US"/>
        </w:rPr>
      </w:pPr>
    </w:p>
    <w:p w14:paraId="6A81D8DE" w14:textId="77777777" w:rsidR="00747338" w:rsidRPr="00205281" w:rsidRDefault="00EC43D6" w:rsidP="00FE5DE1">
      <w:pPr>
        <w:rPr>
          <w:rFonts w:cs="Arial"/>
          <w:b/>
          <w:sz w:val="18"/>
          <w:szCs w:val="18"/>
          <w:lang w:val="es-BO"/>
        </w:rPr>
      </w:pPr>
      <w:r w:rsidRPr="00205281">
        <w:rPr>
          <w:rFonts w:cs="Arial"/>
          <w:b/>
          <w:sz w:val="18"/>
          <w:szCs w:val="18"/>
          <w:lang w:val="es-BO"/>
        </w:rPr>
        <w:br w:type="page"/>
      </w: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Pr="00205281" w:rsidRDefault="00F23199" w:rsidP="00251C1D">
      <w:pPr>
        <w:jc w:val="center"/>
        <w:rPr>
          <w:rFonts w:cs="Arial"/>
          <w:b/>
          <w:sz w:val="18"/>
          <w:szCs w:val="18"/>
          <w:lang w:val="es-BO"/>
        </w:rPr>
      </w:pPr>
      <w:r w:rsidRPr="00205281">
        <w:rPr>
          <w:rFonts w:cs="Arial"/>
          <w:b/>
          <w:sz w:val="18"/>
          <w:szCs w:val="18"/>
          <w:lang w:val="es-BO"/>
        </w:rPr>
        <w:t>ANEXO 1</w:t>
      </w: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205281" w:rsidRDefault="00251C1D" w:rsidP="00251C1D">
      <w:pPr>
        <w:jc w:val="center"/>
        <w:rPr>
          <w:rFonts w:cs="Arial"/>
          <w:sz w:val="18"/>
          <w:szCs w:val="18"/>
          <w:lang w:val="es-BO"/>
        </w:rPr>
      </w:pPr>
      <w:r w:rsidRPr="00205281">
        <w:rPr>
          <w:rFonts w:cs="Arial"/>
          <w:sz w:val="18"/>
          <w:szCs w:val="18"/>
          <w:lang w:val="es-BO"/>
        </w:rPr>
        <w:t xml:space="preserve">(Para Personas Naturales, Empresas </w:t>
      </w:r>
      <w:r w:rsidR="00385C9F" w:rsidRPr="00205281">
        <w:rPr>
          <w:rFonts w:cs="Arial"/>
          <w:sz w:val="18"/>
          <w:szCs w:val="18"/>
          <w:lang w:val="es-BO"/>
        </w:rPr>
        <w:t xml:space="preserve">Nacionales </w:t>
      </w:r>
      <w:r w:rsidRPr="00205281">
        <w:rPr>
          <w:rFonts w:cs="Arial"/>
          <w:sz w:val="18"/>
          <w:szCs w:val="18"/>
          <w:lang w:val="es-BO"/>
        </w:rPr>
        <w:t>o Asociaciones Accidentales)</w:t>
      </w:r>
    </w:p>
    <w:tbl>
      <w:tblPr>
        <w:tblW w:w="9908" w:type="dxa"/>
        <w:jc w:val="center"/>
        <w:tblLayout w:type="fixed"/>
        <w:tblLook w:val="04A0" w:firstRow="1" w:lastRow="0" w:firstColumn="1" w:lastColumn="0" w:noHBand="0" w:noVBand="1"/>
      </w:tblPr>
      <w:tblGrid>
        <w:gridCol w:w="281"/>
        <w:gridCol w:w="1014"/>
        <w:gridCol w:w="391"/>
        <w:gridCol w:w="392"/>
        <w:gridCol w:w="392"/>
        <w:gridCol w:w="392"/>
        <w:gridCol w:w="393"/>
        <w:gridCol w:w="412"/>
        <w:gridCol w:w="41"/>
        <w:gridCol w:w="351"/>
        <w:gridCol w:w="393"/>
        <w:gridCol w:w="354"/>
        <w:gridCol w:w="39"/>
        <w:gridCol w:w="298"/>
        <w:gridCol w:w="94"/>
        <w:gridCol w:w="393"/>
        <w:gridCol w:w="410"/>
        <w:gridCol w:w="394"/>
        <w:gridCol w:w="393"/>
        <w:gridCol w:w="393"/>
        <w:gridCol w:w="392"/>
        <w:gridCol w:w="311"/>
        <w:gridCol w:w="359"/>
        <w:gridCol w:w="265"/>
        <w:gridCol w:w="407"/>
        <w:gridCol w:w="238"/>
        <w:gridCol w:w="122"/>
        <w:gridCol w:w="303"/>
        <w:gridCol w:w="7"/>
        <w:gridCol w:w="284"/>
      </w:tblGrid>
      <w:tr w:rsidR="00205281" w:rsidRPr="00205281" w14:paraId="6C6BC3C1" w14:textId="77777777" w:rsidTr="00567EA2">
        <w:trPr>
          <w:trHeight w:val="277"/>
          <w:jc w:val="center"/>
        </w:trPr>
        <w:tc>
          <w:tcPr>
            <w:tcW w:w="9908" w:type="dxa"/>
            <w:gridSpan w:val="30"/>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FE7E56">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567EA2">
        <w:trPr>
          <w:trHeight w:val="32"/>
          <w:jc w:val="center"/>
        </w:trPr>
        <w:tc>
          <w:tcPr>
            <w:tcW w:w="9908" w:type="dxa"/>
            <w:gridSpan w:val="30"/>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567EA2">
        <w:trPr>
          <w:trHeight w:val="277"/>
          <w:jc w:val="center"/>
        </w:trPr>
        <w:tc>
          <w:tcPr>
            <w:tcW w:w="1295" w:type="dxa"/>
            <w:gridSpan w:val="2"/>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0268BD88" w:rsidR="00DA49C1" w:rsidRPr="00205281" w:rsidRDefault="00567EA2"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073BBB43" w:rsidR="00DA49C1" w:rsidRPr="00205281" w:rsidRDefault="00567EA2" w:rsidP="00FF4101">
            <w:pPr>
              <w:jc w:val="center"/>
              <w:rPr>
                <w:rFonts w:ascii="Arial" w:hAnsi="Arial" w:cs="Arial"/>
                <w:lang w:val="es-BO"/>
              </w:rPr>
            </w:pPr>
            <w:r>
              <w:rPr>
                <w:rFonts w:ascii="Arial" w:hAnsi="Arial" w:cs="Arial"/>
                <w:lang w:val="es-BO"/>
              </w:rPr>
              <w:t>2</w:t>
            </w: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198BBD4E" w:rsidR="00DA49C1" w:rsidRPr="00205281" w:rsidRDefault="00567EA2"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20EA1A24" w:rsidR="00DA49C1" w:rsidRPr="00205281" w:rsidRDefault="00567EA2"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4FF9A63D" w:rsidR="00DA49C1" w:rsidRPr="00205281" w:rsidRDefault="00567EA2"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376B5B79" w:rsidR="00DA49C1" w:rsidRPr="00205281" w:rsidRDefault="00567EA2"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2CA102EE" w:rsidR="00DA49C1" w:rsidRPr="00205281" w:rsidRDefault="00567EA2" w:rsidP="00FF4101">
            <w:pPr>
              <w:jc w:val="center"/>
              <w:rPr>
                <w:rFonts w:ascii="Arial" w:hAnsi="Arial" w:cs="Arial"/>
                <w:lang w:val="es-BO"/>
              </w:rPr>
            </w:pPr>
            <w:r>
              <w:rPr>
                <w:rFonts w:ascii="Arial" w:hAnsi="Arial" w:cs="Arial"/>
                <w:lang w:val="es-BO"/>
              </w:rPr>
              <w:t>0</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37FA335C" w:rsidR="00DA49C1" w:rsidRPr="00205281" w:rsidRDefault="00567EA2"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21599EE3"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0F96A58C"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07CE476C"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5BCAA2A4"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1AED913"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52C8854E"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427D0F80"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18BB2399" w:rsidR="00DA49C1" w:rsidRPr="00205281" w:rsidRDefault="00257D64"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2198EC4C" w:rsidR="00DA49C1" w:rsidRPr="00205281" w:rsidRDefault="00567EA2"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567EA2">
        <w:trPr>
          <w:trHeight w:val="144"/>
          <w:jc w:val="center"/>
        </w:trPr>
        <w:tc>
          <w:tcPr>
            <w:tcW w:w="9908" w:type="dxa"/>
            <w:gridSpan w:val="30"/>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567EA2">
        <w:trPr>
          <w:trHeight w:val="277"/>
          <w:jc w:val="center"/>
        </w:trPr>
        <w:tc>
          <w:tcPr>
            <w:tcW w:w="3708"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22BC9F71" w14:textId="77777777" w:rsidR="006A6FC8" w:rsidRPr="00205281" w:rsidRDefault="006A6FC8" w:rsidP="00FF4101">
            <w:pPr>
              <w:jc w:val="right"/>
              <w:rPr>
                <w:rFonts w:ascii="Arial" w:hAnsi="Arial" w:cs="Arial"/>
                <w:b/>
                <w:bCs/>
                <w:lang w:val="es-BO"/>
              </w:rPr>
            </w:pPr>
            <w:r w:rsidRPr="00205281">
              <w:rPr>
                <w:rFonts w:ascii="Arial" w:hAnsi="Arial" w:cs="Arial"/>
                <w:b/>
                <w:bCs/>
                <w:lang w:val="es-BO"/>
              </w:rPr>
              <w:t>SEÑALAR EL OBJETO DE LA CONTRATACIÓN:</w:t>
            </w:r>
          </w:p>
        </w:tc>
        <w:tc>
          <w:tcPr>
            <w:tcW w:w="5916" w:type="dxa"/>
            <w:gridSpan w:val="20"/>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79E5AC65" w:rsidR="006A6FC8" w:rsidRPr="00205281" w:rsidRDefault="00257D64" w:rsidP="00FF4101">
            <w:pPr>
              <w:jc w:val="center"/>
              <w:rPr>
                <w:rFonts w:ascii="Arial" w:hAnsi="Arial" w:cs="Arial"/>
                <w:b/>
                <w:bCs/>
                <w:lang w:val="es-BO"/>
              </w:rPr>
            </w:pPr>
            <w:r w:rsidRPr="00C37DF6">
              <w:rPr>
                <w:rFonts w:ascii="Arial" w:hAnsi="Arial" w:cs="Arial"/>
                <w:b/>
                <w:color w:val="0000FF"/>
                <w:sz w:val="18"/>
                <w:szCs w:val="30"/>
                <w:lang w:eastAsia="en-US"/>
              </w:rPr>
              <w:t>OBRA DE MEJORAMIENTO Y ESTABILIZACION DE LA SEDE DEPORTIVA DE COTA COTA</w:t>
            </w:r>
          </w:p>
        </w:tc>
        <w:tc>
          <w:tcPr>
            <w:tcW w:w="284" w:type="dxa"/>
            <w:tcBorders>
              <w:top w:val="nil"/>
              <w:left w:val="nil"/>
              <w:bottom w:val="nil"/>
              <w:right w:val="single" w:sz="12" w:space="0" w:color="244061" w:themeColor="accent1" w:themeShade="80"/>
            </w:tcBorders>
            <w:shd w:val="clear" w:color="auto" w:fill="auto"/>
            <w:vAlign w:val="center"/>
            <w:hideMark/>
          </w:tcPr>
          <w:p w14:paraId="03DCD8AD" w14:textId="77777777" w:rsidR="006A6FC8" w:rsidRPr="00567EA2" w:rsidRDefault="006A6FC8" w:rsidP="00FF4101">
            <w:pPr>
              <w:rPr>
                <w:rFonts w:ascii="Arial" w:hAnsi="Arial" w:cs="Arial"/>
                <w:b/>
                <w:bCs/>
                <w:sz w:val="12"/>
                <w:lang w:val="es-BO"/>
              </w:rPr>
            </w:pPr>
            <w:r w:rsidRPr="00567EA2">
              <w:rPr>
                <w:rFonts w:ascii="Arial" w:hAnsi="Arial" w:cs="Arial"/>
                <w:b/>
                <w:bCs/>
                <w:sz w:val="12"/>
                <w:lang w:val="es-BO"/>
              </w:rPr>
              <w:t> </w:t>
            </w:r>
          </w:p>
        </w:tc>
      </w:tr>
      <w:tr w:rsidR="00205281" w:rsidRPr="00205281" w14:paraId="2E2E524E" w14:textId="77777777" w:rsidTr="00567EA2">
        <w:trPr>
          <w:trHeight w:val="42"/>
          <w:jc w:val="center"/>
        </w:trPr>
        <w:tc>
          <w:tcPr>
            <w:tcW w:w="9908" w:type="dxa"/>
            <w:gridSpan w:val="30"/>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r w:rsidR="00205281" w:rsidRPr="00205281" w14:paraId="2B63D825" w14:textId="77777777" w:rsidTr="00567EA2">
        <w:trPr>
          <w:trHeight w:val="110"/>
          <w:jc w:val="center"/>
        </w:trPr>
        <w:tc>
          <w:tcPr>
            <w:tcW w:w="9908" w:type="dxa"/>
            <w:gridSpan w:val="30"/>
            <w:tcBorders>
              <w:left w:val="single" w:sz="12" w:space="0" w:color="244061" w:themeColor="accent1" w:themeShade="80"/>
              <w:right w:val="single" w:sz="12" w:space="0" w:color="244061" w:themeColor="accent1" w:themeShade="80"/>
            </w:tcBorders>
            <w:shd w:val="clear" w:color="auto" w:fill="auto"/>
            <w:noWrap/>
            <w:vAlign w:val="center"/>
          </w:tcPr>
          <w:p w14:paraId="4F953D77" w14:textId="77777777" w:rsidR="006A6FC8" w:rsidRPr="00205281" w:rsidRDefault="006A6FC8" w:rsidP="00FF4101">
            <w:pPr>
              <w:jc w:val="both"/>
              <w:rPr>
                <w:b/>
                <w:strike/>
                <w:sz w:val="8"/>
                <w:lang w:val="es-BO"/>
              </w:rPr>
            </w:pPr>
          </w:p>
        </w:tc>
      </w:tr>
      <w:tr w:rsidR="00205281" w:rsidRPr="00205281" w14:paraId="1B72E6E6" w14:textId="77777777" w:rsidTr="00567EA2">
        <w:trPr>
          <w:trHeight w:val="277"/>
          <w:jc w:val="center"/>
        </w:trPr>
        <w:tc>
          <w:tcPr>
            <w:tcW w:w="9908" w:type="dxa"/>
            <w:gridSpan w:val="30"/>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3067DC15" w14:textId="710D0A4F" w:rsidR="00D52E63" w:rsidRPr="00205281" w:rsidRDefault="00D52E63" w:rsidP="00FE7E56">
            <w:pPr>
              <w:pStyle w:val="Prrafodelista"/>
              <w:numPr>
                <w:ilvl w:val="0"/>
                <w:numId w:val="36"/>
              </w:numPr>
              <w:ind w:left="299" w:hanging="283"/>
              <w:rPr>
                <w:rFonts w:ascii="Arial" w:hAnsi="Arial" w:cs="Arial"/>
                <w:b/>
                <w:bCs/>
                <w:sz w:val="16"/>
                <w:szCs w:val="16"/>
                <w:lang w:val="es-BO"/>
              </w:rPr>
            </w:pPr>
            <w:r w:rsidRPr="00205281">
              <w:rPr>
                <w:rFonts w:ascii="Arial" w:hAnsi="Arial" w:cs="Arial"/>
                <w:b/>
                <w:bCs/>
                <w:sz w:val="16"/>
                <w:szCs w:val="16"/>
                <w:lang w:val="es-BO"/>
              </w:rPr>
              <w:t>M</w:t>
            </w:r>
            <w:r w:rsidR="00162EBE" w:rsidRPr="00205281">
              <w:rPr>
                <w:rFonts w:ascii="Arial" w:hAnsi="Arial" w:cs="Arial"/>
                <w:b/>
                <w:bCs/>
                <w:sz w:val="16"/>
                <w:szCs w:val="16"/>
                <w:lang w:val="es-BO"/>
              </w:rPr>
              <w:t>ÁRGENES DE PREFERENCIA</w:t>
            </w:r>
            <w:r w:rsidRPr="00205281">
              <w:rPr>
                <w:rFonts w:ascii="Arial" w:hAnsi="Arial" w:cs="Arial"/>
                <w:b/>
                <w:bCs/>
                <w:sz w:val="16"/>
                <w:szCs w:val="16"/>
                <w:lang w:val="es-BO"/>
              </w:rPr>
              <w:t xml:space="preserve"> </w:t>
            </w:r>
          </w:p>
        </w:tc>
      </w:tr>
      <w:tr w:rsidR="00205281" w:rsidRPr="00205281" w14:paraId="7AA7CAC2" w14:textId="77777777" w:rsidTr="00567EA2">
        <w:trPr>
          <w:trHeight w:val="92"/>
          <w:jc w:val="center"/>
        </w:trPr>
        <w:tc>
          <w:tcPr>
            <w:tcW w:w="9908" w:type="dxa"/>
            <w:gridSpan w:val="30"/>
            <w:tcBorders>
              <w:left w:val="single" w:sz="12" w:space="0" w:color="244061" w:themeColor="accent1" w:themeShade="80"/>
              <w:right w:val="single" w:sz="12" w:space="0" w:color="244061" w:themeColor="accent1" w:themeShade="80"/>
            </w:tcBorders>
            <w:shd w:val="clear" w:color="auto" w:fill="auto"/>
            <w:noWrap/>
            <w:vAlign w:val="center"/>
          </w:tcPr>
          <w:p w14:paraId="2210D428" w14:textId="77777777" w:rsidR="00D52E63" w:rsidRPr="00205281" w:rsidRDefault="00D52E63" w:rsidP="00FF4101">
            <w:pPr>
              <w:jc w:val="both"/>
              <w:rPr>
                <w:b/>
                <w:strike/>
                <w:sz w:val="8"/>
                <w:lang w:val="es-BO"/>
              </w:rPr>
            </w:pPr>
          </w:p>
        </w:tc>
      </w:tr>
      <w:tr w:rsidR="00205281" w:rsidRPr="00205281" w14:paraId="6C7F8210" w14:textId="77777777" w:rsidTr="00567EA2">
        <w:trPr>
          <w:trHeight w:val="277"/>
          <w:jc w:val="center"/>
        </w:trPr>
        <w:tc>
          <w:tcPr>
            <w:tcW w:w="281" w:type="dxa"/>
            <w:tcBorders>
              <w:left w:val="single" w:sz="12" w:space="0" w:color="244061" w:themeColor="accent1" w:themeShade="80"/>
            </w:tcBorders>
            <w:shd w:val="clear" w:color="auto" w:fill="auto"/>
            <w:noWrap/>
            <w:vAlign w:val="center"/>
          </w:tcPr>
          <w:p w14:paraId="121A7894" w14:textId="77777777" w:rsidR="00D52E63" w:rsidRPr="00205281" w:rsidRDefault="00D52E63" w:rsidP="00D52E63">
            <w:pPr>
              <w:jc w:val="both"/>
              <w:rPr>
                <w:b/>
                <w:strike/>
                <w:sz w:val="14"/>
                <w:lang w:val="es-BO"/>
              </w:rPr>
            </w:pPr>
          </w:p>
        </w:tc>
        <w:tc>
          <w:tcPr>
            <w:tcW w:w="4525" w:type="dxa"/>
            <w:gridSpan w:val="11"/>
            <w:vMerge w:val="restart"/>
            <w:tcBorders>
              <w:right w:val="single" w:sz="2" w:space="0" w:color="auto"/>
            </w:tcBorders>
            <w:shd w:val="clear" w:color="auto" w:fill="auto"/>
            <w:vAlign w:val="center"/>
          </w:tcPr>
          <w:p w14:paraId="1C90823C" w14:textId="3E7A52F5" w:rsidR="00D52E63" w:rsidRPr="00205281" w:rsidRDefault="00D52E63" w:rsidP="00CB5AC0">
            <w:pPr>
              <w:jc w:val="both"/>
              <w:rPr>
                <w:rFonts w:ascii="Arial" w:hAnsi="Arial" w:cs="Arial"/>
                <w:lang w:val="es-BO"/>
              </w:rPr>
            </w:pPr>
            <w:r w:rsidRPr="00205281">
              <w:rPr>
                <w:rFonts w:ascii="Arial" w:hAnsi="Arial" w:cs="Arial"/>
                <w:lang w:val="es-BO"/>
              </w:rPr>
              <w:t>Solicito la aplicación del siguiente margen de preferencia para el proceso de contratación, conforme</w:t>
            </w:r>
            <w:r w:rsidR="00CB5AC0" w:rsidRPr="00205281">
              <w:rPr>
                <w:rFonts w:ascii="Arial" w:hAnsi="Arial" w:cs="Arial"/>
                <w:lang w:val="es-BO"/>
              </w:rPr>
              <w:t xml:space="preserve"> lo establecido en el</w:t>
            </w:r>
            <w:r w:rsidRPr="00205281">
              <w:rPr>
                <w:rFonts w:ascii="Arial" w:hAnsi="Arial" w:cs="Arial"/>
                <w:lang w:val="es-BO"/>
              </w:rPr>
              <w:t xml:space="preserve"> </w:t>
            </w:r>
            <w:r w:rsidR="00CB5AC0" w:rsidRPr="00205281">
              <w:rPr>
                <w:rFonts w:ascii="Arial" w:hAnsi="Arial" w:cs="Arial"/>
                <w:lang w:val="es-BO"/>
              </w:rPr>
              <w:t>inciso a) del parágrafo II, del Artículo 30 de las NB-SABS</w:t>
            </w:r>
          </w:p>
          <w:p w14:paraId="6EE101AC" w14:textId="77777777" w:rsidR="00D52E63" w:rsidRPr="00205281" w:rsidRDefault="00D52E63" w:rsidP="00D52E63">
            <w:pPr>
              <w:jc w:val="both"/>
              <w:rPr>
                <w:rFonts w:ascii="Arial" w:hAnsi="Arial" w:cs="Arial"/>
                <w:b/>
                <w:bCs/>
                <w:lang w:val="es-BO"/>
              </w:rPr>
            </w:pPr>
            <w:r w:rsidRPr="00205281">
              <w:rPr>
                <w:rFonts w:ascii="Arial" w:hAnsi="Arial" w:cs="Arial"/>
                <w:b/>
                <w:i/>
                <w:lang w:val="es-BO"/>
              </w:rPr>
              <w:t>(El proponente solo deberá marcar una de las opciones, el no marcado de la casilla se entenderá como la no solicitud de ningún  margen de preferencia)</w:t>
            </w: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90A276F" w14:textId="77777777" w:rsidR="00D52E63" w:rsidRPr="00205281" w:rsidRDefault="00D52E63" w:rsidP="00D52E63">
            <w:pPr>
              <w:jc w:val="both"/>
              <w:rPr>
                <w:b/>
                <w:strike/>
                <w:sz w:val="14"/>
                <w:lang w:val="es-BO"/>
              </w:rPr>
            </w:pPr>
          </w:p>
        </w:tc>
        <w:tc>
          <w:tcPr>
            <w:tcW w:w="4171" w:type="dxa"/>
            <w:gridSpan w:val="13"/>
            <w:tcBorders>
              <w:left w:val="single" w:sz="2" w:space="0" w:color="auto"/>
            </w:tcBorders>
            <w:shd w:val="clear" w:color="auto" w:fill="auto"/>
            <w:vAlign w:val="center"/>
          </w:tcPr>
          <w:p w14:paraId="2597A238" w14:textId="77777777" w:rsidR="00D52E63" w:rsidRPr="00205281" w:rsidRDefault="00D52E63" w:rsidP="00D52E63">
            <w:pPr>
              <w:jc w:val="both"/>
              <w:rPr>
                <w:b/>
                <w:strike/>
                <w:sz w:val="14"/>
                <w:lang w:val="es-BO"/>
              </w:rPr>
            </w:pPr>
            <w:r w:rsidRPr="00205281">
              <w:rPr>
                <w:rFonts w:ascii="Arial" w:hAnsi="Arial" w:cs="Arial"/>
                <w:lang w:val="es-BO"/>
              </w:rPr>
              <w:t>Para empresas constructoras unipersonales bolivianas.</w:t>
            </w:r>
          </w:p>
        </w:tc>
        <w:tc>
          <w:tcPr>
            <w:tcW w:w="594" w:type="dxa"/>
            <w:gridSpan w:val="3"/>
            <w:tcBorders>
              <w:left w:val="nil"/>
              <w:right w:val="single" w:sz="12" w:space="0" w:color="244061" w:themeColor="accent1" w:themeShade="80"/>
            </w:tcBorders>
            <w:shd w:val="clear" w:color="auto" w:fill="auto"/>
            <w:vAlign w:val="center"/>
          </w:tcPr>
          <w:p w14:paraId="45371077" w14:textId="77777777" w:rsidR="00D52E63" w:rsidRPr="00205281" w:rsidRDefault="00D52E63" w:rsidP="00D52E63">
            <w:pPr>
              <w:jc w:val="both"/>
              <w:rPr>
                <w:b/>
                <w:strike/>
                <w:sz w:val="14"/>
                <w:lang w:val="es-BO"/>
              </w:rPr>
            </w:pPr>
          </w:p>
        </w:tc>
      </w:tr>
      <w:tr w:rsidR="00205281" w:rsidRPr="00205281" w14:paraId="03AB1621" w14:textId="77777777" w:rsidTr="00567EA2">
        <w:trPr>
          <w:trHeight w:val="52"/>
          <w:jc w:val="center"/>
        </w:trPr>
        <w:tc>
          <w:tcPr>
            <w:tcW w:w="281" w:type="dxa"/>
            <w:tcBorders>
              <w:left w:val="single" w:sz="12" w:space="0" w:color="244061" w:themeColor="accent1" w:themeShade="80"/>
            </w:tcBorders>
            <w:shd w:val="clear" w:color="auto" w:fill="auto"/>
            <w:noWrap/>
            <w:vAlign w:val="center"/>
          </w:tcPr>
          <w:p w14:paraId="72ADA209"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0A2E27C9" w14:textId="77777777" w:rsidR="00D52E63" w:rsidRPr="00205281" w:rsidRDefault="00D52E63" w:rsidP="00D52E63">
            <w:pPr>
              <w:jc w:val="both"/>
              <w:rPr>
                <w:b/>
                <w:strike/>
                <w:sz w:val="14"/>
                <w:lang w:val="es-BO"/>
              </w:rPr>
            </w:pPr>
          </w:p>
        </w:tc>
        <w:tc>
          <w:tcPr>
            <w:tcW w:w="337" w:type="dxa"/>
            <w:gridSpan w:val="2"/>
            <w:tcBorders>
              <w:top w:val="single" w:sz="2" w:space="0" w:color="auto"/>
              <w:bottom w:val="single" w:sz="2" w:space="0" w:color="auto"/>
            </w:tcBorders>
            <w:shd w:val="clear" w:color="auto" w:fill="auto"/>
            <w:vAlign w:val="center"/>
          </w:tcPr>
          <w:p w14:paraId="27B90EE1"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17CA4CF" w14:textId="77777777" w:rsidR="00D52E63" w:rsidRPr="00205281" w:rsidRDefault="00D52E63" w:rsidP="00D52E63">
            <w:pPr>
              <w:jc w:val="both"/>
              <w:rPr>
                <w:b/>
                <w:strike/>
                <w:sz w:val="8"/>
                <w:lang w:val="es-BO"/>
              </w:rPr>
            </w:pPr>
          </w:p>
        </w:tc>
        <w:tc>
          <w:tcPr>
            <w:tcW w:w="594" w:type="dxa"/>
            <w:gridSpan w:val="3"/>
            <w:tcBorders>
              <w:left w:val="nil"/>
              <w:right w:val="single" w:sz="12" w:space="0" w:color="244061" w:themeColor="accent1" w:themeShade="80"/>
            </w:tcBorders>
            <w:shd w:val="clear" w:color="auto" w:fill="auto"/>
            <w:vAlign w:val="center"/>
          </w:tcPr>
          <w:p w14:paraId="25CB4F39" w14:textId="77777777" w:rsidR="00D52E63" w:rsidRPr="00205281" w:rsidRDefault="00D52E63" w:rsidP="00D52E63">
            <w:pPr>
              <w:jc w:val="both"/>
              <w:rPr>
                <w:b/>
                <w:strike/>
                <w:sz w:val="8"/>
                <w:lang w:val="es-BO"/>
              </w:rPr>
            </w:pPr>
          </w:p>
        </w:tc>
      </w:tr>
      <w:tr w:rsidR="00205281" w:rsidRPr="00205281" w14:paraId="5B89A7E4" w14:textId="77777777" w:rsidTr="00567EA2">
        <w:trPr>
          <w:trHeight w:val="277"/>
          <w:jc w:val="center"/>
        </w:trPr>
        <w:tc>
          <w:tcPr>
            <w:tcW w:w="281" w:type="dxa"/>
            <w:tcBorders>
              <w:left w:val="single" w:sz="12" w:space="0" w:color="244061" w:themeColor="accent1" w:themeShade="80"/>
            </w:tcBorders>
            <w:shd w:val="clear" w:color="auto" w:fill="auto"/>
            <w:noWrap/>
            <w:vAlign w:val="center"/>
          </w:tcPr>
          <w:p w14:paraId="557C957D"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277FC606"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DC9BA9"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094C872D" w14:textId="77777777" w:rsidR="00D52E63" w:rsidRPr="00205281" w:rsidRDefault="00D52E63" w:rsidP="00D52E63">
            <w:pPr>
              <w:jc w:val="both"/>
              <w:rPr>
                <w:b/>
                <w:strike/>
                <w:sz w:val="14"/>
                <w:lang w:val="es-BO"/>
              </w:rPr>
            </w:pPr>
            <w:r w:rsidRPr="00205281">
              <w:rPr>
                <w:rFonts w:ascii="Arial" w:hAnsi="Arial" w:cs="Arial"/>
                <w:lang w:val="es-BO"/>
              </w:rPr>
              <w:t>Para empresas constructoras, donde la participación en aportes de los socios bolivianos sea igual o mayor al cincuenta y uno por ciento (51%)</w:t>
            </w:r>
          </w:p>
        </w:tc>
        <w:tc>
          <w:tcPr>
            <w:tcW w:w="594" w:type="dxa"/>
            <w:gridSpan w:val="3"/>
            <w:tcBorders>
              <w:left w:val="nil"/>
              <w:right w:val="single" w:sz="12" w:space="0" w:color="244061" w:themeColor="accent1" w:themeShade="80"/>
            </w:tcBorders>
            <w:shd w:val="clear" w:color="auto" w:fill="auto"/>
            <w:vAlign w:val="center"/>
          </w:tcPr>
          <w:p w14:paraId="57EA88A9" w14:textId="77777777" w:rsidR="00D52E63" w:rsidRPr="00205281" w:rsidRDefault="00D52E63" w:rsidP="00D52E63">
            <w:pPr>
              <w:jc w:val="both"/>
              <w:rPr>
                <w:b/>
                <w:strike/>
                <w:sz w:val="14"/>
                <w:lang w:val="es-BO"/>
              </w:rPr>
            </w:pPr>
          </w:p>
        </w:tc>
      </w:tr>
      <w:tr w:rsidR="00205281" w:rsidRPr="00205281" w14:paraId="74DE4190" w14:textId="77777777" w:rsidTr="00567EA2">
        <w:trPr>
          <w:trHeight w:val="277"/>
          <w:jc w:val="center"/>
        </w:trPr>
        <w:tc>
          <w:tcPr>
            <w:tcW w:w="281" w:type="dxa"/>
            <w:tcBorders>
              <w:left w:val="single" w:sz="12" w:space="0" w:color="244061" w:themeColor="accent1" w:themeShade="80"/>
            </w:tcBorders>
            <w:shd w:val="clear" w:color="auto" w:fill="auto"/>
            <w:noWrap/>
            <w:vAlign w:val="center"/>
          </w:tcPr>
          <w:p w14:paraId="4AFAB044"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0E4903C3"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22220843"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EA3C391" w14:textId="77777777" w:rsidR="00D52E63" w:rsidRPr="00205281" w:rsidRDefault="00D52E63" w:rsidP="00D52E63">
            <w:pPr>
              <w:jc w:val="both"/>
              <w:rPr>
                <w:b/>
                <w:strike/>
                <w:sz w:val="14"/>
                <w:lang w:val="es-BO"/>
              </w:rPr>
            </w:pPr>
          </w:p>
        </w:tc>
        <w:tc>
          <w:tcPr>
            <w:tcW w:w="594" w:type="dxa"/>
            <w:gridSpan w:val="3"/>
            <w:tcBorders>
              <w:left w:val="nil"/>
              <w:right w:val="single" w:sz="12" w:space="0" w:color="244061" w:themeColor="accent1" w:themeShade="80"/>
            </w:tcBorders>
            <w:shd w:val="clear" w:color="auto" w:fill="auto"/>
            <w:vAlign w:val="center"/>
          </w:tcPr>
          <w:p w14:paraId="3B924141" w14:textId="77777777" w:rsidR="00D52E63" w:rsidRPr="00205281" w:rsidRDefault="00D52E63" w:rsidP="00D52E63">
            <w:pPr>
              <w:jc w:val="both"/>
              <w:rPr>
                <w:b/>
                <w:strike/>
                <w:sz w:val="14"/>
                <w:lang w:val="es-BO"/>
              </w:rPr>
            </w:pPr>
          </w:p>
        </w:tc>
      </w:tr>
      <w:tr w:rsidR="00205281" w:rsidRPr="00205281" w14:paraId="7A3899F8" w14:textId="77777777" w:rsidTr="00567EA2">
        <w:trPr>
          <w:trHeight w:val="57"/>
          <w:jc w:val="center"/>
        </w:trPr>
        <w:tc>
          <w:tcPr>
            <w:tcW w:w="281" w:type="dxa"/>
            <w:tcBorders>
              <w:left w:val="single" w:sz="12" w:space="0" w:color="244061" w:themeColor="accent1" w:themeShade="80"/>
            </w:tcBorders>
            <w:shd w:val="clear" w:color="auto" w:fill="auto"/>
            <w:noWrap/>
            <w:vAlign w:val="center"/>
          </w:tcPr>
          <w:p w14:paraId="0D86212F" w14:textId="77777777" w:rsidR="00D52E63" w:rsidRPr="00205281" w:rsidRDefault="00D52E63" w:rsidP="00D52E63">
            <w:pPr>
              <w:jc w:val="both"/>
              <w:rPr>
                <w:b/>
                <w:strike/>
                <w:sz w:val="8"/>
                <w:lang w:val="es-BO"/>
              </w:rPr>
            </w:pPr>
          </w:p>
        </w:tc>
        <w:tc>
          <w:tcPr>
            <w:tcW w:w="4525" w:type="dxa"/>
            <w:gridSpan w:val="11"/>
            <w:vMerge/>
            <w:shd w:val="clear" w:color="auto" w:fill="auto"/>
            <w:vAlign w:val="center"/>
          </w:tcPr>
          <w:p w14:paraId="6DB3C2E4" w14:textId="77777777" w:rsidR="00D52E63" w:rsidRPr="00205281" w:rsidRDefault="00D52E63" w:rsidP="00D52E63">
            <w:pPr>
              <w:jc w:val="both"/>
              <w:rPr>
                <w:b/>
                <w:strike/>
                <w:sz w:val="14"/>
                <w:lang w:val="es-BO"/>
              </w:rPr>
            </w:pPr>
          </w:p>
        </w:tc>
        <w:tc>
          <w:tcPr>
            <w:tcW w:w="337" w:type="dxa"/>
            <w:gridSpan w:val="2"/>
            <w:tcBorders>
              <w:bottom w:val="single" w:sz="2" w:space="0" w:color="auto"/>
            </w:tcBorders>
            <w:shd w:val="clear" w:color="auto" w:fill="auto"/>
            <w:vAlign w:val="center"/>
          </w:tcPr>
          <w:p w14:paraId="24489539" w14:textId="77777777" w:rsidR="00D52E63" w:rsidRPr="00205281" w:rsidRDefault="00D52E63" w:rsidP="00D52E63">
            <w:pPr>
              <w:jc w:val="both"/>
              <w:rPr>
                <w:b/>
                <w:strike/>
                <w:sz w:val="8"/>
                <w:lang w:val="es-BO"/>
              </w:rPr>
            </w:pPr>
          </w:p>
        </w:tc>
        <w:tc>
          <w:tcPr>
            <w:tcW w:w="4171" w:type="dxa"/>
            <w:gridSpan w:val="13"/>
            <w:tcBorders>
              <w:left w:val="nil"/>
            </w:tcBorders>
            <w:shd w:val="clear" w:color="auto" w:fill="auto"/>
            <w:vAlign w:val="center"/>
          </w:tcPr>
          <w:p w14:paraId="0F9170DE" w14:textId="77777777" w:rsidR="00D52E63" w:rsidRPr="00205281" w:rsidRDefault="00D52E63" w:rsidP="00D52E63">
            <w:pPr>
              <w:jc w:val="both"/>
              <w:rPr>
                <w:b/>
                <w:strike/>
                <w:sz w:val="8"/>
                <w:lang w:val="es-BO"/>
              </w:rPr>
            </w:pPr>
          </w:p>
        </w:tc>
        <w:tc>
          <w:tcPr>
            <w:tcW w:w="594" w:type="dxa"/>
            <w:gridSpan w:val="3"/>
            <w:tcBorders>
              <w:left w:val="nil"/>
              <w:right w:val="single" w:sz="12" w:space="0" w:color="244061" w:themeColor="accent1" w:themeShade="80"/>
            </w:tcBorders>
            <w:shd w:val="clear" w:color="auto" w:fill="auto"/>
            <w:vAlign w:val="center"/>
          </w:tcPr>
          <w:p w14:paraId="59A3C139" w14:textId="77777777" w:rsidR="00D52E63" w:rsidRPr="00205281" w:rsidRDefault="00D52E63" w:rsidP="00D52E63">
            <w:pPr>
              <w:jc w:val="both"/>
              <w:rPr>
                <w:b/>
                <w:strike/>
                <w:sz w:val="8"/>
                <w:lang w:val="es-BO"/>
              </w:rPr>
            </w:pPr>
          </w:p>
        </w:tc>
      </w:tr>
      <w:tr w:rsidR="00205281" w:rsidRPr="00205281" w14:paraId="1EC22146" w14:textId="77777777" w:rsidTr="00567EA2">
        <w:trPr>
          <w:trHeight w:val="277"/>
          <w:jc w:val="center"/>
        </w:trPr>
        <w:tc>
          <w:tcPr>
            <w:tcW w:w="281" w:type="dxa"/>
            <w:tcBorders>
              <w:left w:val="single" w:sz="12" w:space="0" w:color="244061" w:themeColor="accent1" w:themeShade="80"/>
            </w:tcBorders>
            <w:shd w:val="clear" w:color="auto" w:fill="auto"/>
            <w:noWrap/>
            <w:vAlign w:val="center"/>
          </w:tcPr>
          <w:p w14:paraId="6877BF5E" w14:textId="77777777" w:rsidR="00D52E63" w:rsidRPr="00205281" w:rsidRDefault="00D52E63" w:rsidP="00D52E63">
            <w:pPr>
              <w:jc w:val="both"/>
              <w:rPr>
                <w:b/>
                <w:strike/>
                <w:sz w:val="14"/>
                <w:lang w:val="es-BO"/>
              </w:rPr>
            </w:pPr>
          </w:p>
        </w:tc>
        <w:tc>
          <w:tcPr>
            <w:tcW w:w="4525" w:type="dxa"/>
            <w:gridSpan w:val="11"/>
            <w:vMerge/>
            <w:tcBorders>
              <w:right w:val="single" w:sz="2" w:space="0" w:color="auto"/>
            </w:tcBorders>
            <w:shd w:val="clear" w:color="auto" w:fill="auto"/>
            <w:vAlign w:val="center"/>
          </w:tcPr>
          <w:p w14:paraId="54F57827" w14:textId="77777777" w:rsidR="00D52E63" w:rsidRPr="00205281" w:rsidRDefault="00D52E63" w:rsidP="00D52E63">
            <w:pPr>
              <w:jc w:val="both"/>
              <w:rPr>
                <w:b/>
                <w:strike/>
                <w:sz w:val="14"/>
                <w:lang w:val="es-BO"/>
              </w:rPr>
            </w:pPr>
          </w:p>
        </w:tc>
        <w:tc>
          <w:tcPr>
            <w:tcW w:w="337"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80F456F" w14:textId="77777777" w:rsidR="00D52E63" w:rsidRPr="00205281" w:rsidRDefault="00D52E63" w:rsidP="00D52E63">
            <w:pPr>
              <w:jc w:val="both"/>
              <w:rPr>
                <w:b/>
                <w:strike/>
                <w:sz w:val="14"/>
                <w:lang w:val="es-BO"/>
              </w:rPr>
            </w:pPr>
          </w:p>
        </w:tc>
        <w:tc>
          <w:tcPr>
            <w:tcW w:w="4171" w:type="dxa"/>
            <w:gridSpan w:val="13"/>
            <w:vMerge w:val="restart"/>
            <w:tcBorders>
              <w:left w:val="single" w:sz="2" w:space="0" w:color="auto"/>
            </w:tcBorders>
            <w:shd w:val="clear" w:color="auto" w:fill="auto"/>
            <w:vAlign w:val="center"/>
          </w:tcPr>
          <w:p w14:paraId="2CE7A84A" w14:textId="77777777" w:rsidR="00D52E63" w:rsidRPr="00205281" w:rsidRDefault="00D52E63" w:rsidP="00D52E63">
            <w:pPr>
              <w:jc w:val="both"/>
              <w:rPr>
                <w:b/>
                <w:strike/>
                <w:sz w:val="14"/>
                <w:lang w:val="es-BO"/>
              </w:rPr>
            </w:pPr>
            <w:r w:rsidRPr="00205281">
              <w:rPr>
                <w:rFonts w:ascii="Arial" w:hAnsi="Arial" w:cs="Arial"/>
                <w:lang w:val="es-BO"/>
              </w:rPr>
              <w:t>Para asociaciones accidentales de empresas constructoras, donde los asociados bolivianos tengan una participación en aportes comunes en la Asociación Accidental igual o mayor al cincuenta y uno por ciento (51%).</w:t>
            </w:r>
          </w:p>
        </w:tc>
        <w:tc>
          <w:tcPr>
            <w:tcW w:w="594" w:type="dxa"/>
            <w:gridSpan w:val="3"/>
            <w:tcBorders>
              <w:left w:val="nil"/>
              <w:right w:val="single" w:sz="12" w:space="0" w:color="244061" w:themeColor="accent1" w:themeShade="80"/>
            </w:tcBorders>
            <w:shd w:val="clear" w:color="auto" w:fill="auto"/>
            <w:vAlign w:val="center"/>
          </w:tcPr>
          <w:p w14:paraId="4E2FE71D" w14:textId="77777777" w:rsidR="00D52E63" w:rsidRPr="00205281" w:rsidRDefault="00D52E63" w:rsidP="00D52E63">
            <w:pPr>
              <w:jc w:val="both"/>
              <w:rPr>
                <w:b/>
                <w:strike/>
                <w:sz w:val="14"/>
                <w:lang w:val="es-BO"/>
              </w:rPr>
            </w:pPr>
          </w:p>
        </w:tc>
      </w:tr>
      <w:tr w:rsidR="00205281" w:rsidRPr="00205281" w14:paraId="27BFCE86" w14:textId="77777777" w:rsidTr="00567EA2">
        <w:trPr>
          <w:trHeight w:val="277"/>
          <w:jc w:val="center"/>
        </w:trPr>
        <w:tc>
          <w:tcPr>
            <w:tcW w:w="281" w:type="dxa"/>
            <w:tcBorders>
              <w:left w:val="single" w:sz="12" w:space="0" w:color="244061" w:themeColor="accent1" w:themeShade="80"/>
            </w:tcBorders>
            <w:shd w:val="clear" w:color="auto" w:fill="auto"/>
            <w:noWrap/>
            <w:vAlign w:val="center"/>
          </w:tcPr>
          <w:p w14:paraId="188336D3" w14:textId="77777777" w:rsidR="00D52E63" w:rsidRPr="00205281" w:rsidRDefault="00D52E63" w:rsidP="00D52E63">
            <w:pPr>
              <w:jc w:val="both"/>
              <w:rPr>
                <w:b/>
                <w:strike/>
                <w:sz w:val="14"/>
                <w:lang w:val="es-BO"/>
              </w:rPr>
            </w:pPr>
          </w:p>
        </w:tc>
        <w:tc>
          <w:tcPr>
            <w:tcW w:w="4525" w:type="dxa"/>
            <w:gridSpan w:val="11"/>
            <w:vMerge/>
            <w:shd w:val="clear" w:color="auto" w:fill="auto"/>
            <w:vAlign w:val="center"/>
          </w:tcPr>
          <w:p w14:paraId="7CDAFF8F" w14:textId="77777777" w:rsidR="00D52E63" w:rsidRPr="00205281" w:rsidRDefault="00D52E63" w:rsidP="00D52E63">
            <w:pPr>
              <w:jc w:val="both"/>
              <w:rPr>
                <w:b/>
                <w:strike/>
                <w:sz w:val="14"/>
                <w:lang w:val="es-BO"/>
              </w:rPr>
            </w:pPr>
          </w:p>
        </w:tc>
        <w:tc>
          <w:tcPr>
            <w:tcW w:w="337" w:type="dxa"/>
            <w:gridSpan w:val="2"/>
            <w:tcBorders>
              <w:top w:val="single" w:sz="2" w:space="0" w:color="auto"/>
            </w:tcBorders>
            <w:shd w:val="clear" w:color="auto" w:fill="auto"/>
            <w:vAlign w:val="center"/>
          </w:tcPr>
          <w:p w14:paraId="788B1904" w14:textId="77777777" w:rsidR="00D52E63" w:rsidRPr="00205281" w:rsidRDefault="00D52E63" w:rsidP="00D52E63">
            <w:pPr>
              <w:jc w:val="both"/>
              <w:rPr>
                <w:b/>
                <w:strike/>
                <w:sz w:val="14"/>
                <w:lang w:val="es-BO"/>
              </w:rPr>
            </w:pPr>
          </w:p>
        </w:tc>
        <w:tc>
          <w:tcPr>
            <w:tcW w:w="4171" w:type="dxa"/>
            <w:gridSpan w:val="13"/>
            <w:vMerge/>
            <w:tcBorders>
              <w:left w:val="nil"/>
            </w:tcBorders>
            <w:shd w:val="clear" w:color="auto" w:fill="auto"/>
            <w:vAlign w:val="center"/>
          </w:tcPr>
          <w:p w14:paraId="0B4BA944" w14:textId="77777777" w:rsidR="00D52E63" w:rsidRPr="00205281" w:rsidRDefault="00D52E63" w:rsidP="00D52E63">
            <w:pPr>
              <w:jc w:val="both"/>
              <w:rPr>
                <w:b/>
                <w:strike/>
                <w:sz w:val="14"/>
                <w:lang w:val="es-BO"/>
              </w:rPr>
            </w:pPr>
          </w:p>
        </w:tc>
        <w:tc>
          <w:tcPr>
            <w:tcW w:w="594" w:type="dxa"/>
            <w:gridSpan w:val="3"/>
            <w:tcBorders>
              <w:left w:val="nil"/>
              <w:right w:val="single" w:sz="12" w:space="0" w:color="244061" w:themeColor="accent1" w:themeShade="80"/>
            </w:tcBorders>
            <w:shd w:val="clear" w:color="auto" w:fill="auto"/>
            <w:vAlign w:val="center"/>
          </w:tcPr>
          <w:p w14:paraId="70A93E16" w14:textId="77777777" w:rsidR="00D52E63" w:rsidRPr="00205281" w:rsidRDefault="00D52E63" w:rsidP="00D52E63">
            <w:pPr>
              <w:jc w:val="both"/>
              <w:rPr>
                <w:b/>
                <w:strike/>
                <w:sz w:val="14"/>
                <w:lang w:val="es-BO"/>
              </w:rPr>
            </w:pPr>
          </w:p>
        </w:tc>
      </w:tr>
      <w:tr w:rsidR="00D52E63" w:rsidRPr="00205281" w14:paraId="5B78FB3B" w14:textId="77777777" w:rsidTr="00567EA2">
        <w:trPr>
          <w:trHeight w:val="57"/>
          <w:jc w:val="center"/>
        </w:trPr>
        <w:tc>
          <w:tcPr>
            <w:tcW w:w="9908" w:type="dxa"/>
            <w:gridSpan w:val="30"/>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462C054" w14:textId="77777777" w:rsidR="00D52E63" w:rsidRPr="00205281" w:rsidRDefault="00D52E63" w:rsidP="00D52E63">
            <w:pPr>
              <w:jc w:val="both"/>
              <w:rPr>
                <w:b/>
                <w:strike/>
                <w:sz w:val="6"/>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49F9259E" w14:textId="77777777" w:rsidR="00277414" w:rsidRPr="00205281" w:rsidRDefault="00277414" w:rsidP="00277414">
      <w:pPr>
        <w:ind w:hanging="284"/>
        <w:jc w:val="center"/>
        <w:rPr>
          <w:rFonts w:cs="Arial"/>
          <w:b/>
          <w:lang w:val="es-BO"/>
        </w:rPr>
      </w:pP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77777777" w:rsidR="00390DB9" w:rsidRPr="00205281" w:rsidRDefault="00390DB9" w:rsidP="00FE7E56">
      <w:pPr>
        <w:numPr>
          <w:ilvl w:val="0"/>
          <w:numId w:val="18"/>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p>
    <w:p w14:paraId="7FB007E2" w14:textId="77777777" w:rsidR="00390DB9" w:rsidRPr="00205281" w:rsidRDefault="00390DB9" w:rsidP="00FE7E56">
      <w:pPr>
        <w:numPr>
          <w:ilvl w:val="0"/>
          <w:numId w:val="18"/>
        </w:numPr>
        <w:jc w:val="both"/>
        <w:rPr>
          <w:rFonts w:cs="Arial"/>
          <w:sz w:val="18"/>
          <w:szCs w:val="18"/>
          <w:lang w:val="es-BO"/>
        </w:rPr>
      </w:pPr>
      <w:r w:rsidRPr="00205281">
        <w:rPr>
          <w:rFonts w:cs="Arial"/>
          <w:sz w:val="18"/>
          <w:szCs w:val="18"/>
          <w:lang w:val="es-BO"/>
        </w:rPr>
        <w:t>Declaro no tener conflicto de intereses para el presente proceso de contratación.</w:t>
      </w:r>
    </w:p>
    <w:p w14:paraId="1F2B748C" w14:textId="4866BB84" w:rsidR="00390DB9" w:rsidRPr="00205281" w:rsidRDefault="00C048A5" w:rsidP="00FE7E56">
      <w:pPr>
        <w:numPr>
          <w:ilvl w:val="0"/>
          <w:numId w:val="18"/>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p>
    <w:p w14:paraId="6122D3AF" w14:textId="77777777" w:rsidR="00F06C3F" w:rsidRPr="00205281" w:rsidRDefault="00F06C3F" w:rsidP="00FE7E56">
      <w:pPr>
        <w:numPr>
          <w:ilvl w:val="0"/>
          <w:numId w:val="18"/>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p>
    <w:p w14:paraId="101FBC97" w14:textId="77777777" w:rsidR="00F244EA" w:rsidRPr="00205281" w:rsidRDefault="00F244EA" w:rsidP="00FE7E56">
      <w:pPr>
        <w:pStyle w:val="Prrafodelista"/>
        <w:numPr>
          <w:ilvl w:val="0"/>
          <w:numId w:val="18"/>
        </w:numPr>
        <w:jc w:val="both"/>
        <w:rPr>
          <w:rFonts w:cs="Arial"/>
          <w:szCs w:val="18"/>
          <w:lang w:val="es-BO" w:eastAsia="es-ES"/>
        </w:rPr>
      </w:pPr>
      <w:r w:rsidRPr="00205281">
        <w:rPr>
          <w:rFonts w:cs="Arial"/>
          <w:szCs w:val="18"/>
          <w:lang w:val="es-BO" w:eastAsia="es-ES"/>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C92A26E" w14:textId="0085DEB1" w:rsidR="00F06C3F" w:rsidRPr="00205281" w:rsidRDefault="00F06C3F" w:rsidP="00FE7E56">
      <w:pPr>
        <w:numPr>
          <w:ilvl w:val="0"/>
          <w:numId w:val="18"/>
        </w:numPr>
        <w:jc w:val="both"/>
        <w:rPr>
          <w:rFonts w:cs="Arial"/>
          <w:sz w:val="18"/>
          <w:szCs w:val="18"/>
          <w:lang w:val="es-BO"/>
        </w:rPr>
      </w:pPr>
      <w:r w:rsidRPr="00205281">
        <w:rPr>
          <w:rFonts w:cs="Arial"/>
          <w:sz w:val="18"/>
          <w:szCs w:val="18"/>
          <w:lang w:val="es-BO"/>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o la consolidación del Depósito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p>
    <w:p w14:paraId="106E2AEF" w14:textId="77777777" w:rsidR="004B0E8F" w:rsidRPr="00205281" w:rsidRDefault="004B0E8F" w:rsidP="00FE7E56">
      <w:pPr>
        <w:numPr>
          <w:ilvl w:val="0"/>
          <w:numId w:val="18"/>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p>
    <w:p w14:paraId="6D71C58C" w14:textId="77777777" w:rsidR="00B5235A" w:rsidRPr="00205281" w:rsidRDefault="00B5235A" w:rsidP="00FE7E56">
      <w:pPr>
        <w:numPr>
          <w:ilvl w:val="0"/>
          <w:numId w:val="18"/>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p>
    <w:p w14:paraId="40B48AF0" w14:textId="77777777" w:rsidR="004B0E8F" w:rsidRPr="00205281" w:rsidRDefault="004B0E8F" w:rsidP="00FE7E56">
      <w:pPr>
        <w:numPr>
          <w:ilvl w:val="0"/>
          <w:numId w:val="18"/>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p>
    <w:p w14:paraId="6942F56C" w14:textId="77777777" w:rsidR="00336C70" w:rsidRDefault="00336C70" w:rsidP="00426E18">
      <w:pPr>
        <w:ind w:left="360"/>
        <w:jc w:val="both"/>
        <w:rPr>
          <w:rFonts w:cs="Arial"/>
          <w:sz w:val="18"/>
          <w:szCs w:val="18"/>
          <w:lang w:val="es-BO"/>
        </w:rPr>
      </w:pPr>
    </w:p>
    <w:p w14:paraId="5AE71824" w14:textId="77777777" w:rsidR="003D3B5B" w:rsidRDefault="003D3B5B" w:rsidP="00426E18">
      <w:pPr>
        <w:ind w:left="360"/>
        <w:jc w:val="both"/>
        <w:rPr>
          <w:rFonts w:cs="Arial"/>
          <w:sz w:val="18"/>
          <w:szCs w:val="18"/>
          <w:lang w:val="es-BO"/>
        </w:rPr>
      </w:pPr>
    </w:p>
    <w:p w14:paraId="6E961316" w14:textId="77777777" w:rsidR="003D3B5B" w:rsidRDefault="003D3B5B" w:rsidP="00426E18">
      <w:pPr>
        <w:ind w:left="360"/>
        <w:jc w:val="both"/>
        <w:rPr>
          <w:rFonts w:cs="Arial"/>
          <w:sz w:val="18"/>
          <w:szCs w:val="18"/>
          <w:lang w:val="es-BO"/>
        </w:rPr>
      </w:pPr>
    </w:p>
    <w:p w14:paraId="0E67366B" w14:textId="77777777" w:rsidR="003D3B5B" w:rsidRPr="00205281" w:rsidRDefault="003D3B5B"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lastRenderedPageBreak/>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266BB5A1"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w:t>
      </w:r>
      <w:r w:rsidR="000146B8" w:rsidRPr="00EC4C57">
        <w:rPr>
          <w:rFonts w:cs="Arial"/>
          <w:b/>
          <w:sz w:val="18"/>
          <w:szCs w:val="18"/>
          <w:u w:val="single"/>
          <w:lang w:val="es-BO"/>
        </w:rPr>
        <w:t>original o fotocopia legalizada</w:t>
      </w:r>
      <w:r w:rsidR="000146B8" w:rsidRPr="00205281">
        <w:rPr>
          <w:rFonts w:cs="Arial"/>
          <w:sz w:val="18"/>
          <w:szCs w:val="18"/>
          <w:lang w:val="es-BO"/>
        </w:rPr>
        <w:t xml:space="preserve">,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C96540" w:rsidRPr="00205281">
        <w:rPr>
          <w:rFonts w:cs="Arial"/>
          <w:sz w:val="18"/>
          <w:szCs w:val="18"/>
          <w:lang w:val="es-BO"/>
        </w:rPr>
        <w:t xml:space="preserve"> </w:t>
      </w:r>
      <w:r w:rsidR="00790207" w:rsidRPr="00205281">
        <w:rPr>
          <w:rFonts w:cs="Arial"/>
          <w:sz w:val="18"/>
          <w:szCs w:val="18"/>
          <w:lang w:val="es-BO"/>
        </w:rPr>
        <w:t xml:space="preserve">y </w:t>
      </w:r>
      <w:r w:rsidR="00C96540" w:rsidRPr="00205281">
        <w:rPr>
          <w:rFonts w:cs="Arial"/>
          <w:sz w:val="18"/>
          <w:szCs w:val="18"/>
          <w:lang w:val="es-BO"/>
        </w:rPr>
        <w:t>j).</w:t>
      </w:r>
    </w:p>
    <w:p w14:paraId="603F7438" w14:textId="77777777" w:rsidR="00C96540" w:rsidRPr="00205281" w:rsidRDefault="00C96540" w:rsidP="00426E18">
      <w:pPr>
        <w:jc w:val="both"/>
        <w:rPr>
          <w:rFonts w:cs="Arial"/>
          <w:sz w:val="18"/>
          <w:szCs w:val="18"/>
          <w:lang w:val="es-BO"/>
        </w:rPr>
      </w:pPr>
    </w:p>
    <w:p w14:paraId="7D5A737D" w14:textId="77777777" w:rsidR="00BC2008" w:rsidRPr="00205281" w:rsidRDefault="00BC2008"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p>
    <w:p w14:paraId="120D78E0" w14:textId="77777777" w:rsidR="00BC2008" w:rsidRPr="00205281" w:rsidRDefault="00BC2008" w:rsidP="00FE7E5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p>
    <w:p w14:paraId="29E2E399" w14:textId="77777777" w:rsidR="00BE5851" w:rsidRPr="00205281" w:rsidRDefault="00BE5851"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3B2D24" w:rsidRPr="00205281">
        <w:rPr>
          <w:rFonts w:cs="Arial"/>
          <w:szCs w:val="18"/>
          <w:lang w:val="es-BO"/>
        </w:rPr>
        <w:t>.</w:t>
      </w:r>
    </w:p>
    <w:p w14:paraId="00421D3B" w14:textId="77777777" w:rsidR="00BE5851" w:rsidRPr="00205281" w:rsidRDefault="00BE5851"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  </w:t>
      </w:r>
    </w:p>
    <w:p w14:paraId="03682034" w14:textId="77777777" w:rsidR="00BE5851" w:rsidRPr="00205281" w:rsidRDefault="00C505A1" w:rsidP="00FE7E5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 con facultades para presentar propuestas y suscribir contratos, inscrito en el Registro de Comercio, ésta inscripción podrá exceptuarse para otros proponentes cuya normativa legal 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77777777" w:rsidR="005A5146" w:rsidRPr="00205281" w:rsidRDefault="005A5146" w:rsidP="00FE7E56">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205281">
        <w:rPr>
          <w:rFonts w:cs="Arial"/>
          <w:szCs w:val="18"/>
          <w:lang w:val="es-BO"/>
        </w:rPr>
        <w:t>numeral</w:t>
      </w:r>
      <w:r w:rsidRPr="00205281">
        <w:rPr>
          <w:rFonts w:cs="Arial"/>
          <w:szCs w:val="18"/>
          <w:lang w:val="es-BO"/>
        </w:rPr>
        <w:t xml:space="preserve"> 2</w:t>
      </w:r>
      <w:r w:rsidR="00A64418" w:rsidRPr="00205281">
        <w:rPr>
          <w:rFonts w:cs="Arial"/>
          <w:szCs w:val="18"/>
          <w:lang w:val="es-BO"/>
        </w:rPr>
        <w:t>4</w:t>
      </w:r>
      <w:r w:rsidRPr="00205281">
        <w:rPr>
          <w:rFonts w:cs="Arial"/>
          <w:szCs w:val="18"/>
          <w:lang w:val="es-BO"/>
        </w:rPr>
        <w:t>.3 del presente DBC.</w:t>
      </w:r>
    </w:p>
    <w:p w14:paraId="66321841" w14:textId="77777777" w:rsidR="00E20EC1" w:rsidRPr="00205281" w:rsidRDefault="00E20EC1"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77130296" w14:textId="77777777" w:rsidR="00326A36" w:rsidRPr="00205281" w:rsidRDefault="00326A36" w:rsidP="00FE7E56">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410768CE" w14:textId="77777777" w:rsidR="00EC4C57" w:rsidRPr="00EC4C57" w:rsidRDefault="00EC4C57" w:rsidP="00FE7E56">
      <w:pPr>
        <w:pStyle w:val="Prrafodelista"/>
        <w:numPr>
          <w:ilvl w:val="0"/>
          <w:numId w:val="10"/>
        </w:numPr>
        <w:tabs>
          <w:tab w:val="clear" w:pos="1770"/>
        </w:tabs>
        <w:ind w:left="810" w:hanging="360"/>
        <w:jc w:val="both"/>
        <w:rPr>
          <w:rFonts w:cs="Arial"/>
          <w:szCs w:val="18"/>
          <w:lang w:val="es-BO"/>
        </w:rPr>
      </w:pPr>
      <w:r w:rsidRPr="00EC4C57">
        <w:rPr>
          <w:rFonts w:cs="Arial"/>
          <w:szCs w:val="18"/>
          <w:lang w:val="es-BO"/>
        </w:rPr>
        <w:t>Documentación requerida en las especificaciones técnicas y/o condiciones técnicas:</w:t>
      </w:r>
    </w:p>
    <w:p w14:paraId="544C81DF" w14:textId="77777777" w:rsidR="00EC4C57" w:rsidRDefault="00EC4C57" w:rsidP="00EC4C57">
      <w:pPr>
        <w:jc w:val="both"/>
        <w:rPr>
          <w:rFonts w:cs="Arial"/>
          <w:szCs w:val="18"/>
          <w:lang w:val="es-BO"/>
        </w:rPr>
      </w:pPr>
    </w:p>
    <w:p w14:paraId="7E14F283" w14:textId="77777777" w:rsidR="00EC4C57" w:rsidRPr="00065172" w:rsidRDefault="00EC4C57" w:rsidP="0095606B">
      <w:pPr>
        <w:pStyle w:val="Prrafodelista"/>
        <w:widowControl w:val="0"/>
        <w:numPr>
          <w:ilvl w:val="0"/>
          <w:numId w:val="45"/>
        </w:numPr>
        <w:ind w:left="1260" w:right="113" w:hanging="378"/>
        <w:jc w:val="both"/>
        <w:rPr>
          <w:rFonts w:cs="Arial"/>
          <w:szCs w:val="18"/>
        </w:rPr>
      </w:pPr>
      <w:r w:rsidRPr="00065172">
        <w:rPr>
          <w:rFonts w:cs="Arial"/>
          <w:snapToGrid w:val="0"/>
          <w:spacing w:val="-3"/>
          <w:szCs w:val="18"/>
          <w:lang w:val="es-ES_tradnl"/>
        </w:rPr>
        <w:t>Respaldos de la información declarada en el Formulario C-1a: Experiencia General y Específica del proponente.</w:t>
      </w:r>
    </w:p>
    <w:p w14:paraId="04A892FD" w14:textId="77777777" w:rsidR="00EC4C57" w:rsidRPr="00065172" w:rsidRDefault="00EC4C57" w:rsidP="0095606B">
      <w:pPr>
        <w:pStyle w:val="Prrafodelista"/>
        <w:widowControl w:val="0"/>
        <w:numPr>
          <w:ilvl w:val="0"/>
          <w:numId w:val="45"/>
        </w:numPr>
        <w:ind w:left="1260" w:right="113" w:hanging="378"/>
        <w:jc w:val="both"/>
        <w:rPr>
          <w:rFonts w:cs="Arial"/>
          <w:snapToGrid w:val="0"/>
          <w:spacing w:val="-3"/>
          <w:szCs w:val="18"/>
          <w:lang w:val="es-ES_tradnl"/>
        </w:rPr>
      </w:pPr>
      <w:r w:rsidRPr="00065172">
        <w:rPr>
          <w:rFonts w:cs="Arial"/>
          <w:snapToGrid w:val="0"/>
          <w:spacing w:val="-3"/>
          <w:szCs w:val="18"/>
          <w:lang w:val="es-ES_tradnl"/>
        </w:rPr>
        <w:t>Respaldos de la información declarada en el Formulario C-1b: Formación, experiencia general y específica del Personal.</w:t>
      </w:r>
    </w:p>
    <w:p w14:paraId="77052B9C" w14:textId="77777777" w:rsidR="00EC4C57" w:rsidRPr="00EC4C57" w:rsidRDefault="00EC4C57" w:rsidP="00EC4C57">
      <w:pPr>
        <w:jc w:val="both"/>
        <w:rPr>
          <w:rFonts w:cs="Arial"/>
          <w:szCs w:val="18"/>
          <w:lang w:val="es-BO"/>
        </w:rPr>
      </w:pP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5281" w:rsidRDefault="00042B36" w:rsidP="00EC43D6">
      <w:pPr>
        <w:rPr>
          <w:lang w:val="es-BO"/>
        </w:rPr>
      </w:pPr>
    </w:p>
    <w:p w14:paraId="3002701A" w14:textId="77777777" w:rsidR="008436C0" w:rsidRPr="00205281" w:rsidRDefault="008436C0" w:rsidP="008436C0">
      <w:pPr>
        <w:jc w:val="center"/>
        <w:rPr>
          <w:rFonts w:cs="Arial"/>
          <w:b/>
          <w:i/>
          <w:sz w:val="18"/>
          <w:szCs w:val="18"/>
          <w:lang w:val="es-BO"/>
        </w:rPr>
      </w:pPr>
      <w:r w:rsidRPr="00205281">
        <w:rPr>
          <w:rFonts w:cs="Arial"/>
          <w:b/>
          <w:i/>
          <w:sz w:val="18"/>
          <w:szCs w:val="18"/>
          <w:lang w:val="es-BO"/>
        </w:rPr>
        <w:t>(Firma del proponente, propietario o representante legal del proponente)</w:t>
      </w:r>
    </w:p>
    <w:p w14:paraId="6893544F" w14:textId="77777777" w:rsidR="008436C0" w:rsidRPr="00205281" w:rsidRDefault="008436C0" w:rsidP="008436C0">
      <w:pPr>
        <w:jc w:val="center"/>
        <w:rPr>
          <w:rFonts w:cs="Arial"/>
          <w:b/>
          <w:bCs/>
          <w:i/>
          <w:iCs/>
          <w:sz w:val="18"/>
          <w:szCs w:val="18"/>
          <w:lang w:val="es-BO"/>
        </w:rPr>
      </w:pPr>
      <w:r w:rsidRPr="00205281">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5281" w:rsidRDefault="00FA5398" w:rsidP="00FA5398">
      <w:pPr>
        <w:jc w:val="center"/>
        <w:rPr>
          <w:rFonts w:cs="Arial"/>
          <w:sz w:val="18"/>
          <w:szCs w:val="18"/>
          <w:lang w:val="es-BO"/>
        </w:rPr>
      </w:pPr>
      <w:r w:rsidRPr="00205281">
        <w:rPr>
          <w:rFonts w:cs="Arial"/>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Pr="00205281"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tbl>
      <w:tblPr>
        <w:tblpPr w:leftFromText="141" w:rightFromText="141" w:vertAnchor="text" w:tblpXSpec="center" w:tblpY="1"/>
        <w:tblOverlap w:val="never"/>
        <w:tblW w:w="5225" w:type="pct"/>
        <w:tblLook w:val="04A0" w:firstRow="1" w:lastRow="0" w:firstColumn="1" w:lastColumn="0" w:noHBand="0" w:noVBand="1"/>
      </w:tblPr>
      <w:tblGrid>
        <w:gridCol w:w="246"/>
        <w:gridCol w:w="19"/>
        <w:gridCol w:w="12"/>
        <w:gridCol w:w="1"/>
        <w:gridCol w:w="213"/>
        <w:gridCol w:w="26"/>
        <w:gridCol w:w="9"/>
        <w:gridCol w:w="24"/>
        <w:gridCol w:w="192"/>
        <w:gridCol w:w="16"/>
        <w:gridCol w:w="1"/>
        <w:gridCol w:w="28"/>
        <w:gridCol w:w="39"/>
        <w:gridCol w:w="170"/>
        <w:gridCol w:w="9"/>
        <w:gridCol w:w="21"/>
        <w:gridCol w:w="207"/>
        <w:gridCol w:w="15"/>
        <w:gridCol w:w="8"/>
        <w:gridCol w:w="7"/>
        <w:gridCol w:w="128"/>
        <w:gridCol w:w="116"/>
        <w:gridCol w:w="1"/>
        <w:gridCol w:w="118"/>
        <w:gridCol w:w="127"/>
        <w:gridCol w:w="5"/>
        <w:gridCol w:w="85"/>
        <w:gridCol w:w="18"/>
        <w:gridCol w:w="5"/>
        <w:gridCol w:w="128"/>
        <w:gridCol w:w="15"/>
        <w:gridCol w:w="77"/>
        <w:gridCol w:w="29"/>
        <w:gridCol w:w="145"/>
        <w:gridCol w:w="3"/>
        <w:gridCol w:w="125"/>
        <w:gridCol w:w="29"/>
        <w:gridCol w:w="94"/>
        <w:gridCol w:w="4"/>
        <w:gridCol w:w="247"/>
        <w:gridCol w:w="4"/>
        <w:gridCol w:w="6"/>
        <w:gridCol w:w="24"/>
        <w:gridCol w:w="217"/>
        <w:gridCol w:w="12"/>
        <w:gridCol w:w="173"/>
        <w:gridCol w:w="24"/>
        <w:gridCol w:w="42"/>
        <w:gridCol w:w="10"/>
        <w:gridCol w:w="145"/>
        <w:gridCol w:w="112"/>
        <w:gridCol w:w="4"/>
        <w:gridCol w:w="245"/>
        <w:gridCol w:w="6"/>
        <w:gridCol w:w="23"/>
        <w:gridCol w:w="222"/>
        <w:gridCol w:w="6"/>
        <w:gridCol w:w="49"/>
        <w:gridCol w:w="194"/>
        <w:gridCol w:w="8"/>
        <w:gridCol w:w="33"/>
        <w:gridCol w:w="1"/>
        <w:gridCol w:w="6"/>
        <w:gridCol w:w="203"/>
        <w:gridCol w:w="8"/>
        <w:gridCol w:w="17"/>
        <w:gridCol w:w="73"/>
        <w:gridCol w:w="6"/>
        <w:gridCol w:w="147"/>
        <w:gridCol w:w="8"/>
        <w:gridCol w:w="1"/>
        <w:gridCol w:w="85"/>
        <w:gridCol w:w="6"/>
        <w:gridCol w:w="149"/>
        <w:gridCol w:w="3"/>
        <w:gridCol w:w="7"/>
        <w:gridCol w:w="125"/>
        <w:gridCol w:w="8"/>
        <w:gridCol w:w="101"/>
        <w:gridCol w:w="5"/>
        <w:gridCol w:w="12"/>
        <w:gridCol w:w="189"/>
        <w:gridCol w:w="8"/>
        <w:gridCol w:w="21"/>
        <w:gridCol w:w="21"/>
        <w:gridCol w:w="12"/>
        <w:gridCol w:w="189"/>
        <w:gridCol w:w="8"/>
        <w:gridCol w:w="40"/>
        <w:gridCol w:w="7"/>
        <w:gridCol w:w="7"/>
        <w:gridCol w:w="228"/>
        <w:gridCol w:w="11"/>
        <w:gridCol w:w="12"/>
        <w:gridCol w:w="237"/>
        <w:gridCol w:w="14"/>
        <w:gridCol w:w="235"/>
        <w:gridCol w:w="16"/>
        <w:gridCol w:w="233"/>
        <w:gridCol w:w="18"/>
        <w:gridCol w:w="241"/>
        <w:gridCol w:w="10"/>
        <w:gridCol w:w="14"/>
        <w:gridCol w:w="8"/>
        <w:gridCol w:w="219"/>
        <w:gridCol w:w="10"/>
        <w:gridCol w:w="1"/>
        <w:gridCol w:w="238"/>
        <w:gridCol w:w="12"/>
        <w:gridCol w:w="157"/>
        <w:gridCol w:w="8"/>
        <w:gridCol w:w="72"/>
        <w:gridCol w:w="14"/>
        <w:gridCol w:w="105"/>
        <w:gridCol w:w="132"/>
        <w:gridCol w:w="14"/>
        <w:gridCol w:w="237"/>
        <w:gridCol w:w="14"/>
        <w:gridCol w:w="44"/>
        <w:gridCol w:w="8"/>
        <w:gridCol w:w="155"/>
        <w:gridCol w:w="30"/>
        <w:gridCol w:w="14"/>
        <w:gridCol w:w="82"/>
        <w:gridCol w:w="10"/>
        <w:gridCol w:w="111"/>
        <w:gridCol w:w="34"/>
        <w:gridCol w:w="14"/>
        <w:gridCol w:w="78"/>
        <w:gridCol w:w="10"/>
        <w:gridCol w:w="99"/>
        <w:gridCol w:w="50"/>
        <w:gridCol w:w="14"/>
        <w:gridCol w:w="159"/>
        <w:gridCol w:w="10"/>
        <w:gridCol w:w="36"/>
        <w:gridCol w:w="32"/>
        <w:gridCol w:w="14"/>
        <w:gridCol w:w="197"/>
        <w:gridCol w:w="8"/>
        <w:gridCol w:w="2"/>
        <w:gridCol w:w="40"/>
        <w:gridCol w:w="4"/>
        <w:gridCol w:w="193"/>
        <w:gridCol w:w="10"/>
        <w:gridCol w:w="8"/>
        <w:gridCol w:w="36"/>
        <w:gridCol w:w="4"/>
        <w:gridCol w:w="231"/>
      </w:tblGrid>
      <w:tr w:rsidR="00205281" w:rsidRPr="00205281" w14:paraId="06A6CD55"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FE7E56">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205281" w:rsidRPr="00205281" w14:paraId="263C2115" w14:textId="77777777" w:rsidTr="004F7464">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2"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29"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4"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5" w:type="pct"/>
            <w:gridSpan w:val="33"/>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6"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5" w:type="pct"/>
            <w:gridSpan w:val="33"/>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6"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205281" w:rsidRPr="00205281" w14:paraId="5AA48222"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8" w:type="pct"/>
            <w:gridSpan w:val="2"/>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4"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29"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4"/>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4"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5"/>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205281" w:rsidRPr="00205281" w14:paraId="2F8E1CC7"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79" w:type="pct"/>
            <w:gridSpan w:val="20"/>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2"/>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205281" w:rsidRPr="00205281" w14:paraId="4977110E" w14:textId="77777777" w:rsidTr="00565B62">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8" w:type="pct"/>
            <w:gridSpan w:val="2"/>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4"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205281" w:rsidRPr="00205281" w14:paraId="0C49D46B"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0" w:type="pct"/>
            <w:gridSpan w:val="21"/>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4"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3"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5" w:type="pct"/>
            <w:gridSpan w:val="52"/>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205281" w:rsidRPr="00205281" w14:paraId="570D879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3"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205281" w:rsidRPr="00205281" w14:paraId="520B0B3E"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8" w:type="pct"/>
            <w:gridSpan w:val="2"/>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5"/>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205281" w:rsidRPr="00205281" w14:paraId="6EE2432D"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3" w:type="pct"/>
            <w:gridSpan w:val="27"/>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0"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3" w:type="pct"/>
            <w:gridSpan w:val="49"/>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205281" w:rsidRPr="00205281" w14:paraId="7FE79AA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4"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29"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205281" w:rsidRPr="00205281" w14:paraId="605D7977"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0" w:type="pct"/>
            <w:gridSpan w:val="21"/>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205281" w:rsidRPr="00205281" w14:paraId="241451E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0" w:type="pct"/>
            <w:gridSpan w:val="21"/>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9"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1"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4"/>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205281" w:rsidRPr="00205281" w14:paraId="197D8129"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5" w:type="pct"/>
            <w:gridSpan w:val="33"/>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0"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4"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4"/>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205281" w:rsidRPr="00205281" w14:paraId="2199F2A5" w14:textId="77777777" w:rsidTr="004F7464">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2"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2" w:type="pct"/>
            <w:gridSpan w:val="3"/>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2" w:type="pct"/>
            <w:gridSpan w:val="2"/>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5"/>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8" w:type="pct"/>
            <w:gridSpan w:val="2"/>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29"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4"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5"/>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205281" w:rsidRPr="00205281" w14:paraId="0AB7B628" w14:textId="77777777" w:rsidTr="004F7464">
        <w:trPr>
          <w:trHeight w:val="59"/>
        </w:trPr>
        <w:tc>
          <w:tcPr>
            <w:tcW w:w="138"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4"/>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4"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6"/>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2" w:type="pct"/>
            <w:gridSpan w:val="4"/>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4"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FF4101">
        <w:trPr>
          <w:trHeight w:val="567"/>
        </w:trPr>
        <w:tc>
          <w:tcPr>
            <w:tcW w:w="5000" w:type="pct"/>
            <w:gridSpan w:val="149"/>
            <w:tcBorders>
              <w:top w:val="nil"/>
              <w:left w:val="single" w:sz="12" w:space="0" w:color="auto"/>
              <w:right w:val="single" w:sz="12" w:space="0" w:color="auto"/>
            </w:tcBorders>
            <w:shd w:val="clear" w:color="000000" w:fill="0F253F"/>
            <w:vAlign w:val="center"/>
            <w:hideMark/>
          </w:tcPr>
          <w:p w14:paraId="44D3D939" w14:textId="77777777" w:rsidR="004F7464" w:rsidRPr="00205281" w:rsidRDefault="004F7464" w:rsidP="00FE7E56">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1F62B105" w14:textId="77777777" w:rsidTr="004F7464">
        <w:trPr>
          <w:trHeight w:val="79"/>
        </w:trPr>
        <w:tc>
          <w:tcPr>
            <w:tcW w:w="122"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205281" w:rsidRPr="00205281" w14:paraId="42555A36" w14:textId="77777777" w:rsidTr="004F7464">
        <w:trPr>
          <w:trHeight w:val="79"/>
        </w:trPr>
        <w:tc>
          <w:tcPr>
            <w:tcW w:w="122"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5"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5" w:type="pct"/>
            <w:gridSpan w:val="6"/>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5" w:type="pct"/>
            <w:gridSpan w:val="46"/>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205281" w:rsidRPr="00205281" w14:paraId="3225F492" w14:textId="77777777" w:rsidTr="004F7464">
        <w:trPr>
          <w:trHeight w:val="79"/>
        </w:trPr>
        <w:tc>
          <w:tcPr>
            <w:tcW w:w="122"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4" w:space="0" w:color="auto"/>
            </w:tcBorders>
            <w:shd w:val="clear" w:color="auto" w:fill="auto"/>
            <w:vAlign w:val="center"/>
          </w:tcPr>
          <w:p w14:paraId="4D71001B"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p>
        </w:tc>
        <w:tc>
          <w:tcPr>
            <w:tcW w:w="885"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5" w:type="pct"/>
            <w:gridSpan w:val="6"/>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5"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205281" w:rsidRPr="00205281" w14:paraId="46F51046" w14:textId="77777777" w:rsidTr="004F7464">
        <w:trPr>
          <w:trHeight w:val="79"/>
        </w:trPr>
        <w:tc>
          <w:tcPr>
            <w:tcW w:w="122"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205281" w:rsidRPr="00205281" w14:paraId="262A92DE" w14:textId="77777777" w:rsidTr="004F7464">
        <w:trPr>
          <w:trHeight w:val="79"/>
        </w:trPr>
        <w:tc>
          <w:tcPr>
            <w:tcW w:w="122"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3" w:type="pct"/>
            <w:gridSpan w:val="69"/>
            <w:tcBorders>
              <w:top w:val="nil"/>
              <w:bottom w:val="nil"/>
              <w:right w:val="single" w:sz="4" w:space="0" w:color="auto"/>
            </w:tcBorders>
            <w:shd w:val="clear" w:color="auto" w:fill="auto"/>
            <w:vAlign w:val="center"/>
          </w:tcPr>
          <w:p w14:paraId="7EC63BF0" w14:textId="77777777"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p>
        </w:tc>
        <w:tc>
          <w:tcPr>
            <w:tcW w:w="1250"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205281" w:rsidRPr="00205281" w14:paraId="511867B8" w14:textId="77777777" w:rsidTr="004F7464">
        <w:trPr>
          <w:trHeight w:val="79"/>
        </w:trPr>
        <w:tc>
          <w:tcPr>
            <w:tcW w:w="122"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5" w:type="pct"/>
            <w:gridSpan w:val="4"/>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5" w:type="pct"/>
            <w:gridSpan w:val="6"/>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205281" w:rsidRPr="00205281" w14:paraId="01F3EE98" w14:textId="77777777" w:rsidTr="004F7464">
        <w:trPr>
          <w:trHeight w:val="79"/>
        </w:trPr>
        <w:tc>
          <w:tcPr>
            <w:tcW w:w="122"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5" w:type="pct"/>
            <w:gridSpan w:val="37"/>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5"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3"/>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5" w:type="pct"/>
            <w:gridSpan w:val="39"/>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205281" w:rsidRPr="00205281" w14:paraId="06C26F49" w14:textId="77777777" w:rsidTr="004F7464">
        <w:trPr>
          <w:trHeight w:val="79"/>
        </w:trPr>
        <w:tc>
          <w:tcPr>
            <w:tcW w:w="122"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5" w:type="pct"/>
            <w:gridSpan w:val="37"/>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5"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5"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205281" w:rsidRPr="00205281" w14:paraId="4D25CC25" w14:textId="77777777" w:rsidTr="004F7464">
        <w:trPr>
          <w:trHeight w:val="79"/>
        </w:trPr>
        <w:tc>
          <w:tcPr>
            <w:tcW w:w="122"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8" w:type="pct"/>
            <w:gridSpan w:val="43"/>
            <w:tcBorders>
              <w:top w:val="nil"/>
              <w:bottom w:val="nil"/>
              <w:right w:val="single" w:sz="2" w:space="0" w:color="auto"/>
            </w:tcBorders>
            <w:shd w:val="clear" w:color="auto" w:fill="auto"/>
            <w:vAlign w:val="center"/>
          </w:tcPr>
          <w:p w14:paraId="1EC5BB43" w14:textId="77777777"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p>
        </w:tc>
        <w:tc>
          <w:tcPr>
            <w:tcW w:w="1135" w:type="pct"/>
            <w:gridSpan w:val="3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5"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205281" w:rsidRPr="00205281" w14:paraId="549280D8" w14:textId="77777777" w:rsidTr="004F7464">
        <w:trPr>
          <w:trHeight w:val="79"/>
        </w:trPr>
        <w:tc>
          <w:tcPr>
            <w:tcW w:w="122"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1"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5" w:type="pct"/>
            <w:gridSpan w:val="4"/>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FF4101">
        <w:trPr>
          <w:trHeight w:val="448"/>
        </w:trPr>
        <w:tc>
          <w:tcPr>
            <w:tcW w:w="5000" w:type="pct"/>
            <w:gridSpan w:val="149"/>
            <w:tcBorders>
              <w:top w:val="nil"/>
              <w:left w:val="single" w:sz="12" w:space="0" w:color="auto"/>
              <w:bottom w:val="nil"/>
              <w:right w:val="single" w:sz="12" w:space="0" w:color="auto"/>
            </w:tcBorders>
            <w:shd w:val="clear" w:color="auto" w:fill="auto"/>
            <w:vAlign w:val="center"/>
            <w:hideMark/>
          </w:tcPr>
          <w:p w14:paraId="1365AEF2" w14:textId="77777777" w:rsidR="004F7464" w:rsidRPr="00205281" w:rsidRDefault="004F7464" w:rsidP="00FE7E56">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3EF5308A" w14:textId="77777777" w:rsidR="004F7464" w:rsidRPr="00205281" w:rsidRDefault="004F7464" w:rsidP="00FE7E56">
            <w:pPr>
              <w:pStyle w:val="Prrafodelista"/>
              <w:numPr>
                <w:ilvl w:val="0"/>
                <w:numId w:val="30"/>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FF4101">
        <w:trPr>
          <w:trHeight w:val="567"/>
        </w:trPr>
        <w:tc>
          <w:tcPr>
            <w:tcW w:w="5000" w:type="pct"/>
            <w:gridSpan w:val="14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FE7E56">
            <w:pPr>
              <w:pStyle w:val="Prrafodelista"/>
              <w:numPr>
                <w:ilvl w:val="0"/>
                <w:numId w:val="31"/>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205281" w:rsidRPr="00205281" w14:paraId="30F84BEA" w14:textId="77777777" w:rsidTr="004F7464">
        <w:trPr>
          <w:trHeight w:val="114"/>
        </w:trPr>
        <w:tc>
          <w:tcPr>
            <w:tcW w:w="138" w:type="pct"/>
            <w:gridSpan w:val="4"/>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5"/>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3" w:type="pct"/>
            <w:gridSpan w:val="16"/>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39"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4F7464">
        <w:trPr>
          <w:trHeight w:val="284"/>
        </w:trPr>
        <w:tc>
          <w:tcPr>
            <w:tcW w:w="1702"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73A1426" w14:textId="77777777" w:rsidTr="004F7464">
        <w:trPr>
          <w:trHeight w:val="57"/>
        </w:trPr>
        <w:tc>
          <w:tcPr>
            <w:tcW w:w="1702"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8"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37" w:type="pct"/>
            <w:gridSpan w:val="15"/>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302" w:type="pct"/>
            <w:gridSpan w:val="7"/>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25"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8" w:type="pct"/>
            <w:gridSpan w:val="6"/>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36"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4F7464">
        <w:trPr>
          <w:trHeight w:val="284"/>
        </w:trPr>
        <w:tc>
          <w:tcPr>
            <w:tcW w:w="1702"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238"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36"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205281" w:rsidRPr="00205281" w14:paraId="316B21D7" w14:textId="77777777" w:rsidTr="004F7464">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75"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32"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8"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37" w:type="pct"/>
            <w:gridSpan w:val="15"/>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2" w:type="pct"/>
            <w:gridSpan w:val="7"/>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5"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6"/>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6"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75FE0BB8" w14:textId="77777777" w:rsidR="006A40CA" w:rsidRPr="00205281" w:rsidRDefault="006A40CA" w:rsidP="006A40CA">
      <w:pPr>
        <w:rPr>
          <w:rFonts w:cs="Arial"/>
          <w:bCs/>
          <w:iCs/>
          <w:lang w:val="es-BO"/>
        </w:rPr>
      </w:pPr>
      <w:r w:rsidRPr="00205281">
        <w:rPr>
          <w:rFonts w:cs="Arial"/>
          <w:bCs/>
          <w:iCs/>
          <w:lang w:val="es-BO"/>
        </w:rPr>
        <w:t>En caso de Asociaciones Civiles sin Fines de Lucro deberá llenar los datos que corresponda según su naturaleza institucional.</w:t>
      </w:r>
    </w:p>
    <w:p w14:paraId="2E149126" w14:textId="77777777" w:rsidR="000146B8" w:rsidRPr="00205281" w:rsidRDefault="000146B8" w:rsidP="00FA5398">
      <w:pPr>
        <w:jc w:val="both"/>
        <w:rPr>
          <w:rFonts w:cs="Arial"/>
          <w:sz w:val="18"/>
          <w:szCs w:val="18"/>
          <w:lang w:val="es-BO"/>
        </w:rPr>
      </w:pPr>
    </w:p>
    <w:p w14:paraId="661129A8" w14:textId="77777777" w:rsidR="000146B8" w:rsidRPr="00205281" w:rsidRDefault="000146B8" w:rsidP="00FA5398">
      <w:pPr>
        <w:jc w:val="both"/>
        <w:rPr>
          <w:rFonts w:cs="Arial"/>
          <w:sz w:val="18"/>
          <w:szCs w:val="18"/>
          <w:lang w:val="es-BO"/>
        </w:rPr>
      </w:pPr>
    </w:p>
    <w:p w14:paraId="3B77FD7B" w14:textId="77777777" w:rsidR="000146B8" w:rsidRPr="00205281" w:rsidRDefault="000146B8" w:rsidP="00FA5398">
      <w:pPr>
        <w:jc w:val="both"/>
        <w:rPr>
          <w:rFonts w:cs="Arial"/>
          <w:sz w:val="18"/>
          <w:szCs w:val="18"/>
          <w:lang w:val="es-BO"/>
        </w:rPr>
      </w:pPr>
    </w:p>
    <w:p w14:paraId="05441D4C" w14:textId="77777777" w:rsidR="00FA5398" w:rsidRPr="00205281" w:rsidRDefault="00FA5398" w:rsidP="00FA5398">
      <w:pPr>
        <w:jc w:val="center"/>
        <w:rPr>
          <w:rFonts w:cs="Arial"/>
          <w:b/>
          <w:sz w:val="18"/>
          <w:szCs w:val="18"/>
          <w:lang w:val="es-BO"/>
        </w:rPr>
      </w:pPr>
    </w:p>
    <w:p w14:paraId="21249646" w14:textId="77777777" w:rsidR="00FA5398" w:rsidRPr="00205281" w:rsidRDefault="00FA5398" w:rsidP="00FA5398">
      <w:pPr>
        <w:jc w:val="center"/>
        <w:rPr>
          <w:rFonts w:cs="Arial"/>
          <w:b/>
          <w:sz w:val="18"/>
          <w:szCs w:val="18"/>
          <w:lang w:val="es-BO"/>
        </w:rPr>
      </w:pPr>
    </w:p>
    <w:p w14:paraId="13A5AE9C" w14:textId="77777777" w:rsidR="00FA5398" w:rsidRPr="00205281" w:rsidRDefault="00FA5398" w:rsidP="00FA5398">
      <w:pPr>
        <w:jc w:val="center"/>
        <w:rPr>
          <w:rFonts w:cs="Arial"/>
          <w:b/>
          <w:sz w:val="18"/>
          <w:szCs w:val="18"/>
          <w:lang w:val="es-BO"/>
        </w:rPr>
      </w:pPr>
    </w:p>
    <w:p w14:paraId="56284C78" w14:textId="77777777" w:rsidR="00FA5398" w:rsidRPr="00205281" w:rsidRDefault="00FA5398" w:rsidP="00FA5398">
      <w:pPr>
        <w:jc w:val="center"/>
        <w:rPr>
          <w:rFonts w:cs="Arial"/>
          <w:b/>
          <w:sz w:val="18"/>
          <w:szCs w:val="18"/>
          <w:lang w:val="es-BO"/>
        </w:rPr>
      </w:pPr>
    </w:p>
    <w:p w14:paraId="630A8177" w14:textId="77777777" w:rsidR="000146B8" w:rsidRPr="00205281" w:rsidRDefault="00FA5398" w:rsidP="00FA5398">
      <w:pPr>
        <w:jc w:val="center"/>
        <w:rPr>
          <w:rFonts w:cs="Arial"/>
          <w:b/>
          <w:sz w:val="18"/>
          <w:szCs w:val="18"/>
          <w:lang w:val="es-BO"/>
        </w:rPr>
      </w:pPr>
      <w:r w:rsidRPr="00205281">
        <w:rPr>
          <w:rFonts w:cs="Arial"/>
          <w:b/>
          <w:sz w:val="18"/>
          <w:szCs w:val="18"/>
          <w:lang w:val="es-BO"/>
        </w:rPr>
        <w:br w:type="page"/>
      </w:r>
    </w:p>
    <w:p w14:paraId="4A7414A1" w14:textId="77777777" w:rsidR="000146B8" w:rsidRPr="00205281" w:rsidRDefault="000146B8" w:rsidP="000146B8">
      <w:pPr>
        <w:jc w:val="center"/>
        <w:rPr>
          <w:rFonts w:cs="Arial"/>
          <w:b/>
          <w:sz w:val="18"/>
          <w:lang w:val="es-BO"/>
        </w:rPr>
      </w:pPr>
      <w:r w:rsidRPr="00205281">
        <w:rPr>
          <w:rFonts w:cs="Arial"/>
          <w:b/>
          <w:sz w:val="18"/>
          <w:lang w:val="es-BO"/>
        </w:rPr>
        <w:lastRenderedPageBreak/>
        <w:t>FORMULARIO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77777777" w:rsidR="000146B8" w:rsidRPr="00205281" w:rsidRDefault="000146B8" w:rsidP="000146B8">
      <w:pPr>
        <w:jc w:val="center"/>
        <w:rPr>
          <w:rFonts w:cs="Arial"/>
          <w:b/>
          <w:sz w:val="18"/>
          <w:lang w:val="es-BO"/>
        </w:rPr>
      </w:pPr>
      <w:r w:rsidRPr="00205281">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51"/>
        <w:gridCol w:w="251"/>
        <w:gridCol w:w="251"/>
        <w:gridCol w:w="216"/>
        <w:gridCol w:w="36"/>
        <w:gridCol w:w="251"/>
        <w:gridCol w:w="252"/>
        <w:gridCol w:w="107"/>
        <w:gridCol w:w="145"/>
        <w:gridCol w:w="179"/>
        <w:gridCol w:w="73"/>
        <w:gridCol w:w="251"/>
        <w:gridCol w:w="252"/>
        <w:gridCol w:w="252"/>
        <w:gridCol w:w="252"/>
        <w:gridCol w:w="251"/>
        <w:gridCol w:w="252"/>
        <w:gridCol w:w="34"/>
        <w:gridCol w:w="218"/>
        <w:gridCol w:w="252"/>
        <w:gridCol w:w="252"/>
        <w:gridCol w:w="252"/>
        <w:gridCol w:w="252"/>
        <w:gridCol w:w="71"/>
        <w:gridCol w:w="181"/>
        <w:gridCol w:w="142"/>
        <w:gridCol w:w="108"/>
        <w:gridCol w:w="214"/>
        <w:gridCol w:w="36"/>
        <w:gridCol w:w="252"/>
        <w:gridCol w:w="33"/>
        <w:gridCol w:w="219"/>
        <w:gridCol w:w="104"/>
        <w:gridCol w:w="148"/>
        <w:gridCol w:w="175"/>
        <w:gridCol w:w="73"/>
        <w:gridCol w:w="252"/>
        <w:gridCol w:w="252"/>
        <w:gridCol w:w="71"/>
        <w:gridCol w:w="181"/>
        <w:gridCol w:w="142"/>
        <w:gridCol w:w="109"/>
        <w:gridCol w:w="214"/>
        <w:gridCol w:w="43"/>
        <w:gridCol w:w="255"/>
        <w:gridCol w:w="26"/>
        <w:gridCol w:w="226"/>
        <w:gridCol w:w="97"/>
        <w:gridCol w:w="155"/>
        <w:gridCol w:w="168"/>
        <w:gridCol w:w="81"/>
        <w:gridCol w:w="241"/>
        <w:gridCol w:w="11"/>
        <w:gridCol w:w="252"/>
        <w:gridCol w:w="61"/>
        <w:gridCol w:w="191"/>
        <w:gridCol w:w="132"/>
        <w:gridCol w:w="118"/>
        <w:gridCol w:w="246"/>
        <w:gridCol w:w="12"/>
      </w:tblGrid>
      <w:tr w:rsidR="00205281" w:rsidRPr="00205281" w14:paraId="1A05ED24" w14:textId="77777777" w:rsidTr="003B7ED0">
        <w:trPr>
          <w:trHeight w:val="567"/>
        </w:trPr>
        <w:tc>
          <w:tcPr>
            <w:tcW w:w="10074"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7426AC0" w14:textId="77777777" w:rsidR="00F76FA4" w:rsidRPr="00205281" w:rsidRDefault="00F76FA4" w:rsidP="00FE7E56">
            <w:pPr>
              <w:pStyle w:val="Prrafodelista"/>
              <w:numPr>
                <w:ilvl w:val="0"/>
                <w:numId w:val="32"/>
              </w:numPr>
              <w:ind w:left="586" w:hanging="425"/>
              <w:rPr>
                <w:rFonts w:ascii="Arial" w:hAnsi="Arial" w:cs="Arial"/>
                <w:b/>
                <w:bCs/>
                <w:sz w:val="16"/>
                <w:szCs w:val="16"/>
                <w:lang w:val="es-BO"/>
              </w:rPr>
            </w:pPr>
            <w:r w:rsidRPr="00205281">
              <w:rPr>
                <w:rFonts w:ascii="Arial" w:hAnsi="Arial" w:cs="Arial"/>
                <w:b/>
                <w:bCs/>
                <w:szCs w:val="16"/>
                <w:lang w:val="es-BO" w:eastAsia="es-ES"/>
              </w:rPr>
              <w:t>DATOS GENERALES DE LA ASOCIACIÓN ACCIDENTAL</w:t>
            </w:r>
          </w:p>
        </w:tc>
      </w:tr>
      <w:tr w:rsidR="00205281" w:rsidRPr="00205281" w14:paraId="6B62FA09" w14:textId="77777777" w:rsidTr="003B7ED0">
        <w:trPr>
          <w:trHeight w:val="114"/>
        </w:trPr>
        <w:tc>
          <w:tcPr>
            <w:tcW w:w="251" w:type="dxa"/>
            <w:tcBorders>
              <w:top w:val="nil"/>
              <w:left w:val="single" w:sz="12" w:space="0" w:color="auto"/>
              <w:bottom w:val="nil"/>
            </w:tcBorders>
            <w:shd w:val="clear" w:color="auto" w:fill="auto"/>
            <w:noWrap/>
            <w:vAlign w:val="center"/>
          </w:tcPr>
          <w:p w14:paraId="70674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590DBF8"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1538DB0"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D6F758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7FD692F"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FB8E41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1288F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91E34E5" w14:textId="77777777" w:rsidR="00F76FA4" w:rsidRPr="00205281" w:rsidRDefault="00F76FA4" w:rsidP="00FF4101">
            <w:pPr>
              <w:rPr>
                <w:rFonts w:ascii="Arial" w:hAnsi="Arial" w:cs="Arial"/>
                <w:lang w:val="es-BO"/>
              </w:rPr>
            </w:pPr>
          </w:p>
        </w:tc>
        <w:tc>
          <w:tcPr>
            <w:tcW w:w="251" w:type="dxa"/>
            <w:tcBorders>
              <w:bottom w:val="nil"/>
            </w:tcBorders>
            <w:shd w:val="clear" w:color="auto" w:fill="auto"/>
            <w:vAlign w:val="center"/>
          </w:tcPr>
          <w:p w14:paraId="36DFE6A5"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A01D4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7904F1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636E977" w14:textId="77777777" w:rsidR="00F76FA4" w:rsidRPr="00205281" w:rsidRDefault="00F76FA4" w:rsidP="00FF4101">
            <w:pPr>
              <w:rPr>
                <w:rFonts w:ascii="Arial" w:hAnsi="Arial" w:cs="Arial"/>
                <w:lang w:val="es-BO"/>
              </w:rPr>
            </w:pPr>
          </w:p>
        </w:tc>
        <w:tc>
          <w:tcPr>
            <w:tcW w:w="251" w:type="dxa"/>
            <w:tcBorders>
              <w:bottom w:val="single" w:sz="2" w:space="0" w:color="auto"/>
            </w:tcBorders>
            <w:shd w:val="clear" w:color="auto" w:fill="auto"/>
            <w:vAlign w:val="center"/>
          </w:tcPr>
          <w:p w14:paraId="43A7585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5F4E0D8"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E626CC7"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0F3CB8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63D3236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602E756"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2871A6CF"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B192180"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7E26FE38"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38F39890"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7430ADA4"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A826AE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484C29B6" w14:textId="77777777" w:rsidR="00F76FA4" w:rsidRPr="00205281" w:rsidRDefault="00F76FA4" w:rsidP="00FF4101">
            <w:pPr>
              <w:rPr>
                <w:rFonts w:ascii="Arial" w:hAnsi="Arial" w:cs="Arial"/>
                <w:lang w:val="es-BO"/>
              </w:rPr>
            </w:pPr>
          </w:p>
        </w:tc>
        <w:tc>
          <w:tcPr>
            <w:tcW w:w="248" w:type="dxa"/>
            <w:gridSpan w:val="2"/>
            <w:tcBorders>
              <w:bottom w:val="single" w:sz="2" w:space="0" w:color="auto"/>
            </w:tcBorders>
            <w:shd w:val="clear" w:color="auto" w:fill="auto"/>
            <w:vAlign w:val="center"/>
          </w:tcPr>
          <w:p w14:paraId="2CE90662"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02A69A39"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4C772E29"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1332B03E" w14:textId="77777777" w:rsidR="00F76FA4" w:rsidRPr="00205281" w:rsidRDefault="00F76FA4" w:rsidP="00FF4101">
            <w:pPr>
              <w:rPr>
                <w:rFonts w:ascii="Arial" w:hAnsi="Arial" w:cs="Arial"/>
                <w:lang w:val="es-BO"/>
              </w:rPr>
            </w:pPr>
          </w:p>
        </w:tc>
        <w:tc>
          <w:tcPr>
            <w:tcW w:w="251" w:type="dxa"/>
            <w:gridSpan w:val="2"/>
            <w:tcBorders>
              <w:bottom w:val="single" w:sz="2" w:space="0" w:color="auto"/>
            </w:tcBorders>
            <w:shd w:val="clear" w:color="auto" w:fill="auto"/>
            <w:vAlign w:val="center"/>
          </w:tcPr>
          <w:p w14:paraId="1AA000BC" w14:textId="77777777" w:rsidR="00F76FA4" w:rsidRPr="00205281" w:rsidRDefault="00F76FA4" w:rsidP="00FF4101">
            <w:pPr>
              <w:rPr>
                <w:rFonts w:ascii="Arial" w:hAnsi="Arial" w:cs="Arial"/>
                <w:lang w:val="es-BO"/>
              </w:rPr>
            </w:pPr>
          </w:p>
        </w:tc>
        <w:tc>
          <w:tcPr>
            <w:tcW w:w="257" w:type="dxa"/>
            <w:gridSpan w:val="2"/>
            <w:tcBorders>
              <w:bottom w:val="single" w:sz="2" w:space="0" w:color="auto"/>
            </w:tcBorders>
            <w:shd w:val="clear" w:color="auto" w:fill="auto"/>
            <w:vAlign w:val="center"/>
          </w:tcPr>
          <w:p w14:paraId="0748E758" w14:textId="77777777" w:rsidR="00F76FA4" w:rsidRPr="00205281" w:rsidRDefault="00F76FA4" w:rsidP="00FF4101">
            <w:pPr>
              <w:rPr>
                <w:rFonts w:ascii="Arial" w:hAnsi="Arial" w:cs="Arial"/>
                <w:lang w:val="es-BO"/>
              </w:rPr>
            </w:pPr>
          </w:p>
        </w:tc>
        <w:tc>
          <w:tcPr>
            <w:tcW w:w="255" w:type="dxa"/>
            <w:tcBorders>
              <w:bottom w:val="single" w:sz="2" w:space="0" w:color="auto"/>
            </w:tcBorders>
            <w:shd w:val="clear" w:color="auto" w:fill="auto"/>
            <w:vAlign w:val="center"/>
          </w:tcPr>
          <w:p w14:paraId="12DFD38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FC3344B"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6EB9EEF2" w14:textId="77777777" w:rsidR="00F76FA4" w:rsidRPr="00205281" w:rsidRDefault="00F76FA4" w:rsidP="00FF4101">
            <w:pPr>
              <w:rPr>
                <w:rFonts w:ascii="Arial" w:hAnsi="Arial" w:cs="Arial"/>
                <w:lang w:val="es-BO"/>
              </w:rPr>
            </w:pPr>
          </w:p>
        </w:tc>
        <w:tc>
          <w:tcPr>
            <w:tcW w:w="249" w:type="dxa"/>
            <w:gridSpan w:val="2"/>
            <w:tcBorders>
              <w:bottom w:val="single" w:sz="2" w:space="0" w:color="auto"/>
            </w:tcBorders>
            <w:shd w:val="clear" w:color="auto" w:fill="auto"/>
            <w:vAlign w:val="center"/>
          </w:tcPr>
          <w:p w14:paraId="6E10A19D"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0F14ECDD" w14:textId="77777777" w:rsidR="00F76FA4" w:rsidRPr="00205281" w:rsidRDefault="00F76FA4" w:rsidP="00FF4101">
            <w:pPr>
              <w:rPr>
                <w:rFonts w:ascii="Arial" w:hAnsi="Arial" w:cs="Arial"/>
                <w:lang w:val="es-BO"/>
              </w:rPr>
            </w:pPr>
          </w:p>
        </w:tc>
        <w:tc>
          <w:tcPr>
            <w:tcW w:w="252" w:type="dxa"/>
            <w:tcBorders>
              <w:bottom w:val="single" w:sz="2" w:space="0" w:color="auto"/>
            </w:tcBorders>
            <w:shd w:val="clear" w:color="auto" w:fill="auto"/>
            <w:vAlign w:val="center"/>
          </w:tcPr>
          <w:p w14:paraId="30CF9242" w14:textId="77777777" w:rsidR="00F76FA4" w:rsidRPr="00205281" w:rsidRDefault="00F76FA4" w:rsidP="00FF4101">
            <w:pPr>
              <w:rPr>
                <w:rFonts w:ascii="Arial" w:hAnsi="Arial" w:cs="Arial"/>
                <w:lang w:val="es-BO"/>
              </w:rPr>
            </w:pPr>
          </w:p>
        </w:tc>
        <w:tc>
          <w:tcPr>
            <w:tcW w:w="252" w:type="dxa"/>
            <w:gridSpan w:val="2"/>
            <w:tcBorders>
              <w:bottom w:val="single" w:sz="2" w:space="0" w:color="auto"/>
            </w:tcBorders>
            <w:shd w:val="clear" w:color="auto" w:fill="auto"/>
            <w:vAlign w:val="center"/>
          </w:tcPr>
          <w:p w14:paraId="262ABBC1" w14:textId="77777777" w:rsidR="00F76FA4" w:rsidRPr="00205281" w:rsidRDefault="00F76FA4" w:rsidP="00FF4101">
            <w:pPr>
              <w:rPr>
                <w:rFonts w:ascii="Arial" w:hAnsi="Arial" w:cs="Arial"/>
                <w:lang w:val="es-BO"/>
              </w:rPr>
            </w:pPr>
          </w:p>
        </w:tc>
        <w:tc>
          <w:tcPr>
            <w:tcW w:w="250" w:type="dxa"/>
            <w:gridSpan w:val="2"/>
            <w:tcBorders>
              <w:bottom w:val="single" w:sz="2" w:space="0" w:color="auto"/>
            </w:tcBorders>
            <w:shd w:val="clear" w:color="auto" w:fill="auto"/>
            <w:vAlign w:val="center"/>
          </w:tcPr>
          <w:p w14:paraId="5071A36B"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2972493" w14:textId="77777777" w:rsidR="00F76FA4" w:rsidRPr="00205281" w:rsidRDefault="00F76FA4" w:rsidP="00FF4101">
            <w:pPr>
              <w:rPr>
                <w:rFonts w:ascii="Arial" w:hAnsi="Arial" w:cs="Arial"/>
                <w:lang w:val="es-BO"/>
              </w:rPr>
            </w:pPr>
          </w:p>
        </w:tc>
      </w:tr>
      <w:tr w:rsidR="00205281" w:rsidRPr="00205281" w14:paraId="0265A191" w14:textId="77777777" w:rsidTr="003B7ED0">
        <w:trPr>
          <w:trHeight w:val="114"/>
        </w:trPr>
        <w:tc>
          <w:tcPr>
            <w:tcW w:w="251" w:type="dxa"/>
            <w:tcBorders>
              <w:top w:val="nil"/>
              <w:left w:val="single" w:sz="12" w:space="0" w:color="auto"/>
              <w:bottom w:val="nil"/>
            </w:tcBorders>
            <w:shd w:val="clear" w:color="auto" w:fill="auto"/>
            <w:noWrap/>
            <w:vAlign w:val="center"/>
          </w:tcPr>
          <w:p w14:paraId="4F1F14EB"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2" w:space="0" w:color="auto"/>
            </w:tcBorders>
            <w:shd w:val="clear" w:color="auto" w:fill="auto"/>
            <w:vAlign w:val="center"/>
          </w:tcPr>
          <w:p w14:paraId="767259B4" w14:textId="77777777" w:rsidR="00F76FA4" w:rsidRPr="00205281" w:rsidRDefault="00F76FA4" w:rsidP="00FF4101">
            <w:pPr>
              <w:jc w:val="right"/>
              <w:rPr>
                <w:rFonts w:ascii="Arial" w:hAnsi="Arial" w:cs="Arial"/>
                <w:lang w:val="es-BO"/>
              </w:rPr>
            </w:pPr>
            <w:r w:rsidRPr="00205281">
              <w:rPr>
                <w:rFonts w:ascii="Arial" w:hAnsi="Arial" w:cs="Arial"/>
                <w:bCs/>
                <w:lang w:val="es-BO"/>
              </w:rPr>
              <w:t>Denominación de la Asociación Accidental</w:t>
            </w:r>
          </w:p>
        </w:tc>
        <w:tc>
          <w:tcPr>
            <w:tcW w:w="7553"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E84288"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384D23DD" w14:textId="77777777" w:rsidR="00F76FA4" w:rsidRPr="00205281" w:rsidRDefault="00F76FA4" w:rsidP="00FF4101">
            <w:pPr>
              <w:rPr>
                <w:rFonts w:ascii="Arial" w:hAnsi="Arial" w:cs="Arial"/>
                <w:lang w:val="es-BO"/>
              </w:rPr>
            </w:pPr>
          </w:p>
        </w:tc>
      </w:tr>
      <w:tr w:rsidR="00205281" w:rsidRPr="00205281" w14:paraId="77FE43FF" w14:textId="77777777" w:rsidTr="003B7ED0">
        <w:trPr>
          <w:trHeight w:val="114"/>
        </w:trPr>
        <w:tc>
          <w:tcPr>
            <w:tcW w:w="251" w:type="dxa"/>
            <w:tcBorders>
              <w:top w:val="nil"/>
              <w:left w:val="single" w:sz="12" w:space="0" w:color="auto"/>
              <w:bottom w:val="nil"/>
            </w:tcBorders>
            <w:shd w:val="clear" w:color="auto" w:fill="auto"/>
            <w:noWrap/>
            <w:vAlign w:val="center"/>
          </w:tcPr>
          <w:p w14:paraId="0FF3E7B5" w14:textId="77777777" w:rsidR="00F76FA4" w:rsidRPr="00205281" w:rsidRDefault="00F76FA4" w:rsidP="00FF4101">
            <w:pPr>
              <w:rPr>
                <w:rFonts w:ascii="Arial" w:hAnsi="Arial" w:cs="Arial"/>
                <w:lang w:val="es-BO"/>
              </w:rPr>
            </w:pPr>
          </w:p>
        </w:tc>
        <w:tc>
          <w:tcPr>
            <w:tcW w:w="2012" w:type="dxa"/>
            <w:gridSpan w:val="11"/>
            <w:vMerge/>
            <w:tcBorders>
              <w:bottom w:val="nil"/>
              <w:right w:val="single" w:sz="2" w:space="0" w:color="auto"/>
            </w:tcBorders>
            <w:shd w:val="clear" w:color="auto" w:fill="auto"/>
            <w:vAlign w:val="center"/>
          </w:tcPr>
          <w:p w14:paraId="1B0CCECB" w14:textId="77777777" w:rsidR="00F76FA4" w:rsidRPr="00205281" w:rsidRDefault="00F76FA4" w:rsidP="00FF4101">
            <w:pPr>
              <w:rPr>
                <w:rFonts w:ascii="Arial" w:hAnsi="Arial" w:cs="Arial"/>
                <w:lang w:val="es-BO"/>
              </w:rPr>
            </w:pPr>
          </w:p>
        </w:tc>
        <w:tc>
          <w:tcPr>
            <w:tcW w:w="7553"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5660987" w14:textId="77777777" w:rsidR="00F76FA4" w:rsidRPr="00205281" w:rsidRDefault="00F76FA4" w:rsidP="00FF4101">
            <w:pPr>
              <w:rPr>
                <w:rFonts w:ascii="Arial" w:hAnsi="Arial" w:cs="Arial"/>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6885A55" w14:textId="77777777" w:rsidR="00F76FA4" w:rsidRPr="00205281" w:rsidRDefault="00F76FA4" w:rsidP="00FF4101">
            <w:pPr>
              <w:rPr>
                <w:rFonts w:ascii="Arial" w:hAnsi="Arial" w:cs="Arial"/>
                <w:lang w:val="es-BO"/>
              </w:rPr>
            </w:pPr>
          </w:p>
        </w:tc>
      </w:tr>
      <w:tr w:rsidR="00205281" w:rsidRPr="00205281" w14:paraId="2DEC1BE1" w14:textId="77777777" w:rsidTr="003B7ED0">
        <w:trPr>
          <w:trHeight w:val="114"/>
        </w:trPr>
        <w:tc>
          <w:tcPr>
            <w:tcW w:w="251" w:type="dxa"/>
            <w:tcBorders>
              <w:top w:val="nil"/>
              <w:left w:val="single" w:sz="12" w:space="0" w:color="auto"/>
              <w:bottom w:val="nil"/>
            </w:tcBorders>
            <w:shd w:val="clear" w:color="auto" w:fill="auto"/>
            <w:noWrap/>
            <w:vAlign w:val="center"/>
          </w:tcPr>
          <w:p w14:paraId="708374A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E1F6E4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6D78A5E"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5E3FE8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6A78A34"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146DE9F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7B4C8E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BED2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C16DE7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46081FF"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567F185"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5FA96C02" w14:textId="77777777" w:rsidR="00F76FA4" w:rsidRPr="00205281" w:rsidRDefault="00F76FA4" w:rsidP="00FF4101">
            <w:pPr>
              <w:rPr>
                <w:rFonts w:ascii="Arial" w:hAnsi="Arial" w:cs="Arial"/>
                <w:lang w:val="es-BO"/>
              </w:rPr>
            </w:pPr>
          </w:p>
        </w:tc>
        <w:tc>
          <w:tcPr>
            <w:tcW w:w="251" w:type="dxa"/>
            <w:tcBorders>
              <w:top w:val="single" w:sz="2" w:space="0" w:color="auto"/>
            </w:tcBorders>
            <w:shd w:val="clear" w:color="auto" w:fill="auto"/>
            <w:vAlign w:val="center"/>
          </w:tcPr>
          <w:p w14:paraId="01A169C3"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286319E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CE6B33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39768F66"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4681DB0"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7947B669"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4F2DD34E"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C10263D"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0297AFE8"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1043FE2C"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B7A9BE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49BAD291"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1F2CD7A0" w14:textId="77777777" w:rsidR="00F76FA4" w:rsidRPr="00205281" w:rsidRDefault="00F76FA4" w:rsidP="00FF4101">
            <w:pPr>
              <w:rPr>
                <w:rFonts w:ascii="Arial" w:hAnsi="Arial" w:cs="Arial"/>
                <w:lang w:val="es-BO"/>
              </w:rPr>
            </w:pPr>
          </w:p>
        </w:tc>
        <w:tc>
          <w:tcPr>
            <w:tcW w:w="248" w:type="dxa"/>
            <w:gridSpan w:val="2"/>
            <w:tcBorders>
              <w:top w:val="single" w:sz="2" w:space="0" w:color="auto"/>
            </w:tcBorders>
            <w:shd w:val="clear" w:color="auto" w:fill="auto"/>
            <w:vAlign w:val="center"/>
          </w:tcPr>
          <w:p w14:paraId="1658CB87"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84A892"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6743E186"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322FAE84" w14:textId="77777777" w:rsidR="00F76FA4" w:rsidRPr="00205281" w:rsidRDefault="00F76FA4" w:rsidP="00FF4101">
            <w:pPr>
              <w:rPr>
                <w:rFonts w:ascii="Arial" w:hAnsi="Arial" w:cs="Arial"/>
                <w:lang w:val="es-BO"/>
              </w:rPr>
            </w:pPr>
          </w:p>
        </w:tc>
        <w:tc>
          <w:tcPr>
            <w:tcW w:w="251" w:type="dxa"/>
            <w:gridSpan w:val="2"/>
            <w:tcBorders>
              <w:top w:val="single" w:sz="2" w:space="0" w:color="auto"/>
            </w:tcBorders>
            <w:shd w:val="clear" w:color="auto" w:fill="auto"/>
            <w:vAlign w:val="center"/>
          </w:tcPr>
          <w:p w14:paraId="6A46D9D0" w14:textId="77777777" w:rsidR="00F76FA4" w:rsidRPr="00205281" w:rsidRDefault="00F76FA4" w:rsidP="00FF4101">
            <w:pPr>
              <w:rPr>
                <w:rFonts w:ascii="Arial" w:hAnsi="Arial" w:cs="Arial"/>
                <w:lang w:val="es-BO"/>
              </w:rPr>
            </w:pPr>
          </w:p>
        </w:tc>
        <w:tc>
          <w:tcPr>
            <w:tcW w:w="257" w:type="dxa"/>
            <w:gridSpan w:val="2"/>
            <w:tcBorders>
              <w:top w:val="single" w:sz="2" w:space="0" w:color="auto"/>
            </w:tcBorders>
            <w:shd w:val="clear" w:color="auto" w:fill="auto"/>
            <w:vAlign w:val="center"/>
          </w:tcPr>
          <w:p w14:paraId="3B1EF4ED" w14:textId="77777777" w:rsidR="00F76FA4" w:rsidRPr="00205281" w:rsidRDefault="00F76FA4" w:rsidP="00FF4101">
            <w:pPr>
              <w:rPr>
                <w:rFonts w:ascii="Arial" w:hAnsi="Arial" w:cs="Arial"/>
                <w:lang w:val="es-BO"/>
              </w:rPr>
            </w:pPr>
          </w:p>
        </w:tc>
        <w:tc>
          <w:tcPr>
            <w:tcW w:w="255" w:type="dxa"/>
            <w:tcBorders>
              <w:top w:val="single" w:sz="2" w:space="0" w:color="auto"/>
            </w:tcBorders>
            <w:shd w:val="clear" w:color="auto" w:fill="auto"/>
            <w:vAlign w:val="center"/>
          </w:tcPr>
          <w:p w14:paraId="2DA7054F"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B838009"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ED3DF63" w14:textId="77777777" w:rsidR="00F76FA4" w:rsidRPr="00205281" w:rsidRDefault="00F76FA4" w:rsidP="00FF4101">
            <w:pPr>
              <w:rPr>
                <w:rFonts w:ascii="Arial" w:hAnsi="Arial" w:cs="Arial"/>
                <w:lang w:val="es-BO"/>
              </w:rPr>
            </w:pPr>
          </w:p>
        </w:tc>
        <w:tc>
          <w:tcPr>
            <w:tcW w:w="249" w:type="dxa"/>
            <w:gridSpan w:val="2"/>
            <w:tcBorders>
              <w:top w:val="single" w:sz="2" w:space="0" w:color="auto"/>
            </w:tcBorders>
            <w:shd w:val="clear" w:color="auto" w:fill="auto"/>
            <w:vAlign w:val="center"/>
          </w:tcPr>
          <w:p w14:paraId="212DDE90"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77C00F0E" w14:textId="77777777" w:rsidR="00F76FA4" w:rsidRPr="00205281" w:rsidRDefault="00F76FA4" w:rsidP="00FF4101">
            <w:pPr>
              <w:rPr>
                <w:rFonts w:ascii="Arial" w:hAnsi="Arial" w:cs="Arial"/>
                <w:lang w:val="es-BO"/>
              </w:rPr>
            </w:pPr>
          </w:p>
        </w:tc>
        <w:tc>
          <w:tcPr>
            <w:tcW w:w="252" w:type="dxa"/>
            <w:tcBorders>
              <w:top w:val="single" w:sz="2" w:space="0" w:color="auto"/>
            </w:tcBorders>
            <w:shd w:val="clear" w:color="auto" w:fill="auto"/>
            <w:vAlign w:val="center"/>
          </w:tcPr>
          <w:p w14:paraId="1E0E76A3" w14:textId="77777777" w:rsidR="00F76FA4" w:rsidRPr="00205281" w:rsidRDefault="00F76FA4" w:rsidP="00FF4101">
            <w:pPr>
              <w:rPr>
                <w:rFonts w:ascii="Arial" w:hAnsi="Arial" w:cs="Arial"/>
                <w:lang w:val="es-BO"/>
              </w:rPr>
            </w:pPr>
          </w:p>
        </w:tc>
        <w:tc>
          <w:tcPr>
            <w:tcW w:w="252" w:type="dxa"/>
            <w:gridSpan w:val="2"/>
            <w:tcBorders>
              <w:top w:val="single" w:sz="2" w:space="0" w:color="auto"/>
            </w:tcBorders>
            <w:shd w:val="clear" w:color="auto" w:fill="auto"/>
            <w:vAlign w:val="center"/>
          </w:tcPr>
          <w:p w14:paraId="2BEA0A15" w14:textId="77777777" w:rsidR="00F76FA4" w:rsidRPr="00205281" w:rsidRDefault="00F76FA4" w:rsidP="00FF4101">
            <w:pPr>
              <w:rPr>
                <w:rFonts w:ascii="Arial" w:hAnsi="Arial" w:cs="Arial"/>
                <w:lang w:val="es-BO"/>
              </w:rPr>
            </w:pPr>
          </w:p>
        </w:tc>
        <w:tc>
          <w:tcPr>
            <w:tcW w:w="250" w:type="dxa"/>
            <w:gridSpan w:val="2"/>
            <w:tcBorders>
              <w:top w:val="single" w:sz="2" w:space="0" w:color="auto"/>
            </w:tcBorders>
            <w:shd w:val="clear" w:color="auto" w:fill="auto"/>
            <w:vAlign w:val="center"/>
          </w:tcPr>
          <w:p w14:paraId="4C918A51"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674123B" w14:textId="77777777" w:rsidR="00F76FA4" w:rsidRPr="00205281" w:rsidRDefault="00F76FA4" w:rsidP="00FF4101">
            <w:pPr>
              <w:rPr>
                <w:rFonts w:ascii="Arial" w:hAnsi="Arial" w:cs="Arial"/>
                <w:lang w:val="es-BO"/>
              </w:rPr>
            </w:pPr>
          </w:p>
        </w:tc>
      </w:tr>
      <w:tr w:rsidR="00205281" w:rsidRPr="00205281" w14:paraId="2DCC6AF3" w14:textId="77777777" w:rsidTr="003B7ED0">
        <w:trPr>
          <w:trHeight w:val="114"/>
        </w:trPr>
        <w:tc>
          <w:tcPr>
            <w:tcW w:w="251" w:type="dxa"/>
            <w:tcBorders>
              <w:top w:val="nil"/>
              <w:left w:val="single" w:sz="12" w:space="0" w:color="auto"/>
              <w:bottom w:val="nil"/>
            </w:tcBorders>
            <w:shd w:val="clear" w:color="auto" w:fill="auto"/>
            <w:noWrap/>
            <w:vAlign w:val="center"/>
          </w:tcPr>
          <w:p w14:paraId="55F6544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60C74A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6E3CF0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C895D3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CCABB02"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87531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2F67D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3247EB"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4FDE4C1" w14:textId="77777777" w:rsidR="00F76FA4" w:rsidRPr="00205281" w:rsidRDefault="00F76FA4" w:rsidP="00FF4101">
            <w:pPr>
              <w:rPr>
                <w:rFonts w:ascii="Arial" w:hAnsi="Arial" w:cs="Arial"/>
                <w:lang w:val="es-BO"/>
              </w:rPr>
            </w:pPr>
          </w:p>
        </w:tc>
        <w:tc>
          <w:tcPr>
            <w:tcW w:w="4527" w:type="dxa"/>
            <w:gridSpan w:val="25"/>
            <w:shd w:val="clear" w:color="auto" w:fill="auto"/>
            <w:vAlign w:val="center"/>
          </w:tcPr>
          <w:p w14:paraId="0B3D9D8D" w14:textId="77777777" w:rsidR="00F76FA4" w:rsidRPr="00205281" w:rsidRDefault="00F76FA4" w:rsidP="00FF4101">
            <w:pPr>
              <w:rPr>
                <w:rFonts w:ascii="Arial" w:hAnsi="Arial" w:cs="Arial"/>
                <w:lang w:val="es-BO"/>
              </w:rPr>
            </w:pPr>
          </w:p>
        </w:tc>
        <w:tc>
          <w:tcPr>
            <w:tcW w:w="252" w:type="dxa"/>
            <w:shd w:val="clear" w:color="auto" w:fill="auto"/>
            <w:vAlign w:val="center"/>
          </w:tcPr>
          <w:p w14:paraId="55D1F11B" w14:textId="77777777" w:rsidR="00F76FA4" w:rsidRPr="00205281" w:rsidRDefault="00F76FA4" w:rsidP="00FF4101">
            <w:pPr>
              <w:rPr>
                <w:rFonts w:ascii="Arial" w:hAnsi="Arial" w:cs="Arial"/>
                <w:lang w:val="es-BO"/>
              </w:rPr>
            </w:pPr>
          </w:p>
        </w:tc>
        <w:tc>
          <w:tcPr>
            <w:tcW w:w="1267" w:type="dxa"/>
            <w:gridSpan w:val="9"/>
            <w:vMerge w:val="restart"/>
            <w:shd w:val="clear" w:color="auto" w:fill="auto"/>
            <w:vAlign w:val="center"/>
          </w:tcPr>
          <w:p w14:paraId="721B6C33" w14:textId="77777777" w:rsidR="00F76FA4" w:rsidRPr="00205281" w:rsidRDefault="00F76FA4" w:rsidP="00FF4101">
            <w:pPr>
              <w:jc w:val="center"/>
              <w:rPr>
                <w:rFonts w:ascii="Arial" w:hAnsi="Arial" w:cs="Arial"/>
                <w:lang w:val="es-BO"/>
              </w:rPr>
            </w:pPr>
            <w:r w:rsidRPr="00205281">
              <w:rPr>
                <w:rFonts w:ascii="Arial" w:hAnsi="Arial" w:cs="Arial"/>
                <w:bCs/>
                <w:lang w:val="es-BO"/>
              </w:rPr>
              <w:t>% de Participación</w:t>
            </w:r>
          </w:p>
        </w:tc>
        <w:tc>
          <w:tcPr>
            <w:tcW w:w="252" w:type="dxa"/>
            <w:gridSpan w:val="2"/>
            <w:shd w:val="clear" w:color="auto" w:fill="auto"/>
            <w:vAlign w:val="center"/>
          </w:tcPr>
          <w:p w14:paraId="2112E71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6D388C9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D773768" w14:textId="77777777" w:rsidR="00F76FA4" w:rsidRPr="00205281" w:rsidRDefault="00F76FA4" w:rsidP="00FF4101">
            <w:pPr>
              <w:rPr>
                <w:rFonts w:ascii="Arial" w:hAnsi="Arial" w:cs="Arial"/>
                <w:lang w:val="es-BO"/>
              </w:rPr>
            </w:pPr>
          </w:p>
        </w:tc>
        <w:tc>
          <w:tcPr>
            <w:tcW w:w="252" w:type="dxa"/>
            <w:shd w:val="clear" w:color="auto" w:fill="auto"/>
            <w:vAlign w:val="center"/>
          </w:tcPr>
          <w:p w14:paraId="519558A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69764678"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97A60F4"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6E6580A" w14:textId="77777777" w:rsidR="00F76FA4" w:rsidRPr="00205281" w:rsidRDefault="00F76FA4" w:rsidP="00FF4101">
            <w:pPr>
              <w:rPr>
                <w:rFonts w:ascii="Arial" w:hAnsi="Arial" w:cs="Arial"/>
                <w:lang w:val="es-BO"/>
              </w:rPr>
            </w:pPr>
          </w:p>
        </w:tc>
      </w:tr>
      <w:tr w:rsidR="00205281" w:rsidRPr="00205281" w14:paraId="41FD23AA" w14:textId="77777777" w:rsidTr="003B7ED0">
        <w:trPr>
          <w:trHeight w:val="114"/>
        </w:trPr>
        <w:tc>
          <w:tcPr>
            <w:tcW w:w="251" w:type="dxa"/>
            <w:tcBorders>
              <w:top w:val="nil"/>
              <w:left w:val="single" w:sz="12" w:space="0" w:color="auto"/>
              <w:bottom w:val="nil"/>
            </w:tcBorders>
            <w:shd w:val="clear" w:color="auto" w:fill="auto"/>
            <w:noWrap/>
            <w:vAlign w:val="center"/>
          </w:tcPr>
          <w:p w14:paraId="162FB4A9" w14:textId="77777777" w:rsidR="00F76FA4" w:rsidRPr="00205281" w:rsidRDefault="00F76FA4" w:rsidP="00FF4101">
            <w:pPr>
              <w:rPr>
                <w:rFonts w:ascii="Arial" w:hAnsi="Arial" w:cs="Arial"/>
                <w:lang w:val="es-BO"/>
              </w:rPr>
            </w:pPr>
          </w:p>
        </w:tc>
        <w:tc>
          <w:tcPr>
            <w:tcW w:w="2012" w:type="dxa"/>
            <w:gridSpan w:val="11"/>
            <w:vMerge w:val="restart"/>
            <w:tcBorders>
              <w:top w:val="nil"/>
            </w:tcBorders>
            <w:shd w:val="clear" w:color="auto" w:fill="auto"/>
            <w:vAlign w:val="center"/>
          </w:tcPr>
          <w:p w14:paraId="3F327CB4" w14:textId="77777777" w:rsidR="00F76FA4" w:rsidRPr="00205281" w:rsidRDefault="00F76FA4" w:rsidP="00FF4101">
            <w:pPr>
              <w:jc w:val="right"/>
              <w:rPr>
                <w:rFonts w:ascii="Arial" w:hAnsi="Arial" w:cs="Arial"/>
                <w:lang w:val="es-BO"/>
              </w:rPr>
            </w:pPr>
            <w:r w:rsidRPr="00205281">
              <w:rPr>
                <w:rFonts w:ascii="Arial" w:hAnsi="Arial" w:cs="Arial"/>
                <w:bCs/>
                <w:lang w:val="es-BO"/>
              </w:rPr>
              <w:t>Asociados</w:t>
            </w:r>
          </w:p>
        </w:tc>
        <w:tc>
          <w:tcPr>
            <w:tcW w:w="4527" w:type="dxa"/>
            <w:gridSpan w:val="25"/>
            <w:tcBorders>
              <w:bottom w:val="single" w:sz="4" w:space="0" w:color="auto"/>
            </w:tcBorders>
            <w:shd w:val="clear" w:color="auto" w:fill="auto"/>
            <w:vAlign w:val="center"/>
          </w:tcPr>
          <w:p w14:paraId="0EE6DFE8" w14:textId="77777777" w:rsidR="00F76FA4" w:rsidRPr="00205281" w:rsidRDefault="00F76FA4" w:rsidP="00FF4101">
            <w:pPr>
              <w:jc w:val="center"/>
              <w:rPr>
                <w:rFonts w:ascii="Arial" w:hAnsi="Arial" w:cs="Arial"/>
                <w:lang w:val="es-BO"/>
              </w:rPr>
            </w:pPr>
            <w:r w:rsidRPr="00205281">
              <w:rPr>
                <w:rFonts w:ascii="Arial" w:hAnsi="Arial" w:cs="Arial"/>
                <w:bCs/>
                <w:lang w:val="es-BO"/>
              </w:rPr>
              <w:t>Nombre del Asociado</w:t>
            </w:r>
          </w:p>
        </w:tc>
        <w:tc>
          <w:tcPr>
            <w:tcW w:w="252" w:type="dxa"/>
            <w:shd w:val="clear" w:color="auto" w:fill="auto"/>
            <w:vAlign w:val="center"/>
          </w:tcPr>
          <w:p w14:paraId="4A288AF1" w14:textId="77777777" w:rsidR="00F76FA4" w:rsidRPr="00205281" w:rsidRDefault="00F76FA4" w:rsidP="00FF4101">
            <w:pPr>
              <w:rPr>
                <w:rFonts w:ascii="Arial" w:hAnsi="Arial" w:cs="Arial"/>
                <w:lang w:val="es-BO"/>
              </w:rPr>
            </w:pPr>
          </w:p>
        </w:tc>
        <w:tc>
          <w:tcPr>
            <w:tcW w:w="1267" w:type="dxa"/>
            <w:gridSpan w:val="9"/>
            <w:vMerge/>
            <w:tcBorders>
              <w:bottom w:val="single" w:sz="4" w:space="0" w:color="auto"/>
            </w:tcBorders>
            <w:shd w:val="clear" w:color="auto" w:fill="auto"/>
            <w:vAlign w:val="center"/>
          </w:tcPr>
          <w:p w14:paraId="10671A3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E65819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7728DD2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5BA4CC8" w14:textId="77777777" w:rsidR="00F76FA4" w:rsidRPr="00205281" w:rsidRDefault="00F76FA4" w:rsidP="00FF4101">
            <w:pPr>
              <w:rPr>
                <w:rFonts w:ascii="Arial" w:hAnsi="Arial" w:cs="Arial"/>
                <w:lang w:val="es-BO"/>
              </w:rPr>
            </w:pPr>
          </w:p>
        </w:tc>
        <w:tc>
          <w:tcPr>
            <w:tcW w:w="252" w:type="dxa"/>
            <w:shd w:val="clear" w:color="auto" w:fill="auto"/>
            <w:vAlign w:val="center"/>
          </w:tcPr>
          <w:p w14:paraId="0720867A"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5D3A68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3A74E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47A46DB" w14:textId="77777777" w:rsidR="00F76FA4" w:rsidRPr="00205281" w:rsidRDefault="00F76FA4" w:rsidP="00FF4101">
            <w:pPr>
              <w:rPr>
                <w:rFonts w:ascii="Arial" w:hAnsi="Arial" w:cs="Arial"/>
                <w:lang w:val="es-BO"/>
              </w:rPr>
            </w:pPr>
          </w:p>
        </w:tc>
      </w:tr>
      <w:tr w:rsidR="00205281" w:rsidRPr="00205281" w14:paraId="28B32712" w14:textId="77777777" w:rsidTr="003B7ED0">
        <w:trPr>
          <w:trHeight w:val="114"/>
        </w:trPr>
        <w:tc>
          <w:tcPr>
            <w:tcW w:w="251" w:type="dxa"/>
            <w:tcBorders>
              <w:top w:val="nil"/>
              <w:left w:val="single" w:sz="12" w:space="0" w:color="auto"/>
              <w:bottom w:val="nil"/>
            </w:tcBorders>
            <w:shd w:val="clear" w:color="auto" w:fill="auto"/>
            <w:noWrap/>
            <w:vAlign w:val="center"/>
          </w:tcPr>
          <w:p w14:paraId="274DFE03"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761676FA"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DF565F" w14:textId="77777777" w:rsidR="00F76FA4" w:rsidRPr="00205281" w:rsidRDefault="00F76FA4" w:rsidP="00FF4101">
            <w:pPr>
              <w:rPr>
                <w:rFonts w:ascii="Arial" w:hAnsi="Arial" w:cs="Arial"/>
                <w:b/>
                <w:lang w:val="es-BO"/>
              </w:rPr>
            </w:pPr>
          </w:p>
        </w:tc>
        <w:tc>
          <w:tcPr>
            <w:tcW w:w="252" w:type="dxa"/>
            <w:tcBorders>
              <w:left w:val="single" w:sz="4" w:space="0" w:color="auto"/>
              <w:right w:val="single" w:sz="4" w:space="0" w:color="auto"/>
            </w:tcBorders>
            <w:shd w:val="clear" w:color="auto" w:fill="auto"/>
            <w:vAlign w:val="center"/>
          </w:tcPr>
          <w:p w14:paraId="51015699"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40E7D"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88CA243"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6399772"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A739F3F" w14:textId="77777777" w:rsidR="00F76FA4" w:rsidRPr="00205281" w:rsidRDefault="00F76FA4" w:rsidP="00FF4101">
            <w:pPr>
              <w:rPr>
                <w:rFonts w:ascii="Arial" w:hAnsi="Arial" w:cs="Arial"/>
                <w:lang w:val="es-BO"/>
              </w:rPr>
            </w:pPr>
          </w:p>
        </w:tc>
        <w:tc>
          <w:tcPr>
            <w:tcW w:w="252" w:type="dxa"/>
            <w:shd w:val="clear" w:color="auto" w:fill="auto"/>
            <w:vAlign w:val="center"/>
          </w:tcPr>
          <w:p w14:paraId="00B0FB86"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0ADE9A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4AEA227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1339BA77" w14:textId="77777777" w:rsidR="00F76FA4" w:rsidRPr="00205281" w:rsidRDefault="00F76FA4" w:rsidP="00FF4101">
            <w:pPr>
              <w:rPr>
                <w:rFonts w:ascii="Arial" w:hAnsi="Arial" w:cs="Arial"/>
                <w:lang w:val="es-BO"/>
              </w:rPr>
            </w:pPr>
          </w:p>
        </w:tc>
      </w:tr>
      <w:tr w:rsidR="00205281" w:rsidRPr="00205281" w14:paraId="4119F793" w14:textId="77777777" w:rsidTr="003B7ED0">
        <w:trPr>
          <w:trHeight w:val="114"/>
        </w:trPr>
        <w:tc>
          <w:tcPr>
            <w:tcW w:w="251" w:type="dxa"/>
            <w:tcBorders>
              <w:top w:val="nil"/>
              <w:left w:val="single" w:sz="12" w:space="0" w:color="auto"/>
              <w:bottom w:val="nil"/>
            </w:tcBorders>
            <w:shd w:val="clear" w:color="auto" w:fill="auto"/>
            <w:noWrap/>
            <w:vAlign w:val="center"/>
          </w:tcPr>
          <w:p w14:paraId="7BEEAE15"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0E9965F3"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DE8DAB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591C7F1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5448DEB" w14:textId="77777777" w:rsidR="00F76FA4" w:rsidRPr="00205281" w:rsidRDefault="00F76FA4" w:rsidP="00FF4101">
            <w:pPr>
              <w:rPr>
                <w:rFonts w:ascii="Arial" w:hAnsi="Arial" w:cs="Arial"/>
                <w:sz w:val="8"/>
                <w:lang w:val="es-BO"/>
              </w:rPr>
            </w:pPr>
          </w:p>
        </w:tc>
        <w:tc>
          <w:tcPr>
            <w:tcW w:w="251" w:type="dxa"/>
            <w:tcBorders>
              <w:top w:val="single" w:sz="4" w:space="0" w:color="auto"/>
              <w:bottom w:val="single" w:sz="4" w:space="0" w:color="auto"/>
            </w:tcBorders>
            <w:shd w:val="clear" w:color="auto" w:fill="auto"/>
            <w:vAlign w:val="center"/>
          </w:tcPr>
          <w:p w14:paraId="22052DD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BBB5C4E"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DD0EAB7"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2C921CE"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922C5F0"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36104375"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28F8ACFB"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6710EBFA"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0F39CB03" w14:textId="77777777" w:rsidR="00F76FA4" w:rsidRPr="00205281" w:rsidRDefault="00F76FA4" w:rsidP="00FF4101">
            <w:pPr>
              <w:rPr>
                <w:rFonts w:ascii="Arial" w:hAnsi="Arial" w:cs="Arial"/>
                <w:sz w:val="8"/>
                <w:lang w:val="es-BO"/>
              </w:rPr>
            </w:pPr>
          </w:p>
        </w:tc>
        <w:tc>
          <w:tcPr>
            <w:tcW w:w="250" w:type="dxa"/>
            <w:gridSpan w:val="2"/>
            <w:tcBorders>
              <w:top w:val="single" w:sz="4" w:space="0" w:color="auto"/>
              <w:bottom w:val="single" w:sz="4" w:space="0" w:color="auto"/>
            </w:tcBorders>
            <w:shd w:val="clear" w:color="auto" w:fill="auto"/>
            <w:vAlign w:val="center"/>
          </w:tcPr>
          <w:p w14:paraId="372DE8DD"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774B37A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1BA30BEA"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590CC86D" w14:textId="77777777" w:rsidR="00F76FA4" w:rsidRPr="00205281" w:rsidRDefault="00F76FA4" w:rsidP="00FF4101">
            <w:pPr>
              <w:rPr>
                <w:rFonts w:ascii="Arial" w:hAnsi="Arial" w:cs="Arial"/>
                <w:sz w:val="8"/>
                <w:lang w:val="es-BO"/>
              </w:rPr>
            </w:pPr>
          </w:p>
        </w:tc>
        <w:tc>
          <w:tcPr>
            <w:tcW w:w="248" w:type="dxa"/>
            <w:gridSpan w:val="2"/>
            <w:tcBorders>
              <w:top w:val="single" w:sz="4" w:space="0" w:color="auto"/>
              <w:bottom w:val="single" w:sz="4" w:space="0" w:color="auto"/>
            </w:tcBorders>
            <w:shd w:val="clear" w:color="auto" w:fill="auto"/>
            <w:vAlign w:val="center"/>
          </w:tcPr>
          <w:p w14:paraId="5A71F52F" w14:textId="77777777" w:rsidR="00F76FA4" w:rsidRPr="00205281" w:rsidRDefault="00F76FA4" w:rsidP="00FF4101">
            <w:pPr>
              <w:rPr>
                <w:rFonts w:ascii="Arial" w:hAnsi="Arial" w:cs="Arial"/>
                <w:sz w:val="8"/>
                <w:lang w:val="es-BO"/>
              </w:rPr>
            </w:pPr>
          </w:p>
        </w:tc>
        <w:tc>
          <w:tcPr>
            <w:tcW w:w="252" w:type="dxa"/>
            <w:tcBorders>
              <w:top w:val="single" w:sz="4" w:space="0" w:color="auto"/>
              <w:bottom w:val="single" w:sz="4" w:space="0" w:color="auto"/>
            </w:tcBorders>
            <w:shd w:val="clear" w:color="auto" w:fill="auto"/>
            <w:vAlign w:val="center"/>
          </w:tcPr>
          <w:p w14:paraId="60D7E204"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5069A67" w14:textId="77777777" w:rsidR="00F76FA4" w:rsidRPr="00205281" w:rsidRDefault="00F76FA4" w:rsidP="00FF4101">
            <w:pPr>
              <w:rPr>
                <w:rFonts w:ascii="Arial" w:hAnsi="Arial" w:cs="Arial"/>
                <w:sz w:val="8"/>
                <w:lang w:val="es-BO"/>
              </w:rPr>
            </w:pPr>
          </w:p>
        </w:tc>
        <w:tc>
          <w:tcPr>
            <w:tcW w:w="252" w:type="dxa"/>
            <w:gridSpan w:val="2"/>
            <w:tcBorders>
              <w:top w:val="single" w:sz="4" w:space="0" w:color="auto"/>
              <w:bottom w:val="single" w:sz="4" w:space="0" w:color="auto"/>
            </w:tcBorders>
            <w:shd w:val="clear" w:color="auto" w:fill="auto"/>
            <w:vAlign w:val="center"/>
          </w:tcPr>
          <w:p w14:paraId="795E5148" w14:textId="77777777" w:rsidR="00F76FA4" w:rsidRPr="00205281" w:rsidRDefault="00F76FA4" w:rsidP="00FF4101">
            <w:pPr>
              <w:rPr>
                <w:rFonts w:ascii="Arial" w:hAnsi="Arial" w:cs="Arial"/>
                <w:sz w:val="8"/>
                <w:lang w:val="es-BO"/>
              </w:rPr>
            </w:pPr>
          </w:p>
        </w:tc>
        <w:tc>
          <w:tcPr>
            <w:tcW w:w="251" w:type="dxa"/>
            <w:gridSpan w:val="2"/>
            <w:tcBorders>
              <w:top w:val="single" w:sz="4" w:space="0" w:color="auto"/>
              <w:bottom w:val="single" w:sz="4" w:space="0" w:color="auto"/>
            </w:tcBorders>
            <w:shd w:val="clear" w:color="auto" w:fill="auto"/>
            <w:vAlign w:val="center"/>
          </w:tcPr>
          <w:p w14:paraId="32613EA1" w14:textId="77777777" w:rsidR="00F76FA4" w:rsidRPr="00205281" w:rsidRDefault="00F76FA4" w:rsidP="00FF4101">
            <w:pPr>
              <w:rPr>
                <w:rFonts w:ascii="Arial" w:hAnsi="Arial" w:cs="Arial"/>
                <w:sz w:val="8"/>
                <w:lang w:val="es-BO"/>
              </w:rPr>
            </w:pPr>
          </w:p>
        </w:tc>
        <w:tc>
          <w:tcPr>
            <w:tcW w:w="257" w:type="dxa"/>
            <w:gridSpan w:val="2"/>
            <w:tcBorders>
              <w:top w:val="single" w:sz="4" w:space="0" w:color="auto"/>
              <w:bottom w:val="single" w:sz="4" w:space="0" w:color="auto"/>
            </w:tcBorders>
            <w:shd w:val="clear" w:color="auto" w:fill="auto"/>
            <w:vAlign w:val="center"/>
          </w:tcPr>
          <w:p w14:paraId="57AC698C" w14:textId="77777777" w:rsidR="00F76FA4" w:rsidRPr="00205281" w:rsidRDefault="00F76FA4" w:rsidP="00FF4101">
            <w:pPr>
              <w:rPr>
                <w:rFonts w:ascii="Arial" w:hAnsi="Arial" w:cs="Arial"/>
                <w:sz w:val="8"/>
                <w:lang w:val="es-BO"/>
              </w:rPr>
            </w:pPr>
          </w:p>
        </w:tc>
        <w:tc>
          <w:tcPr>
            <w:tcW w:w="255" w:type="dxa"/>
            <w:tcBorders>
              <w:top w:val="single" w:sz="4" w:space="0" w:color="auto"/>
              <w:bottom w:val="single" w:sz="4" w:space="0" w:color="auto"/>
            </w:tcBorders>
            <w:shd w:val="clear" w:color="auto" w:fill="auto"/>
            <w:vAlign w:val="center"/>
          </w:tcPr>
          <w:p w14:paraId="0C5A0F82"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76119410"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1B6A1F9A"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514B1F1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9F4FF36"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56EFA17E"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21347AC"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78B176B6"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4B240D2B" w14:textId="77777777" w:rsidR="00F76FA4" w:rsidRPr="00205281" w:rsidRDefault="00F76FA4" w:rsidP="00FF4101">
            <w:pPr>
              <w:rPr>
                <w:rFonts w:ascii="Arial" w:hAnsi="Arial" w:cs="Arial"/>
                <w:sz w:val="8"/>
                <w:lang w:val="es-BO"/>
              </w:rPr>
            </w:pPr>
          </w:p>
        </w:tc>
      </w:tr>
      <w:tr w:rsidR="00205281" w:rsidRPr="00205281" w14:paraId="4966A603" w14:textId="77777777" w:rsidTr="003B7ED0">
        <w:trPr>
          <w:trHeight w:val="114"/>
        </w:trPr>
        <w:tc>
          <w:tcPr>
            <w:tcW w:w="251" w:type="dxa"/>
            <w:tcBorders>
              <w:top w:val="nil"/>
              <w:left w:val="single" w:sz="12" w:space="0" w:color="auto"/>
              <w:bottom w:val="nil"/>
            </w:tcBorders>
            <w:shd w:val="clear" w:color="auto" w:fill="auto"/>
            <w:noWrap/>
            <w:vAlign w:val="center"/>
          </w:tcPr>
          <w:p w14:paraId="1C3B8AC9" w14:textId="77777777" w:rsidR="00F76FA4" w:rsidRPr="00205281" w:rsidRDefault="00F76FA4" w:rsidP="00FF4101">
            <w:pPr>
              <w:rPr>
                <w:rFonts w:ascii="Arial" w:hAnsi="Arial" w:cs="Arial"/>
                <w:lang w:val="es-BO"/>
              </w:rPr>
            </w:pPr>
          </w:p>
        </w:tc>
        <w:tc>
          <w:tcPr>
            <w:tcW w:w="2012" w:type="dxa"/>
            <w:gridSpan w:val="11"/>
            <w:vMerge/>
            <w:shd w:val="clear" w:color="auto" w:fill="auto"/>
            <w:vAlign w:val="center"/>
          </w:tcPr>
          <w:p w14:paraId="33480654"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79F07"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240CB992"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7CA6B"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525D1D12"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59313034"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F130D9C" w14:textId="77777777" w:rsidR="00F76FA4" w:rsidRPr="00205281" w:rsidRDefault="00F76FA4" w:rsidP="00FF4101">
            <w:pPr>
              <w:rPr>
                <w:rFonts w:ascii="Arial" w:hAnsi="Arial" w:cs="Arial"/>
                <w:lang w:val="es-BO"/>
              </w:rPr>
            </w:pPr>
          </w:p>
        </w:tc>
        <w:tc>
          <w:tcPr>
            <w:tcW w:w="252" w:type="dxa"/>
            <w:shd w:val="clear" w:color="auto" w:fill="auto"/>
            <w:vAlign w:val="center"/>
          </w:tcPr>
          <w:p w14:paraId="28FE07E5"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819716"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6A8DF7FD"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36F8C4F" w14:textId="77777777" w:rsidR="00F76FA4" w:rsidRPr="00205281" w:rsidRDefault="00F76FA4" w:rsidP="00FF4101">
            <w:pPr>
              <w:rPr>
                <w:rFonts w:ascii="Arial" w:hAnsi="Arial" w:cs="Arial"/>
                <w:lang w:val="es-BO"/>
              </w:rPr>
            </w:pPr>
          </w:p>
        </w:tc>
      </w:tr>
      <w:tr w:rsidR="00205281" w:rsidRPr="00205281" w14:paraId="36F68B14" w14:textId="77777777" w:rsidTr="003B7ED0">
        <w:trPr>
          <w:trHeight w:val="114"/>
        </w:trPr>
        <w:tc>
          <w:tcPr>
            <w:tcW w:w="251" w:type="dxa"/>
            <w:tcBorders>
              <w:top w:val="nil"/>
              <w:left w:val="single" w:sz="12" w:space="0" w:color="auto"/>
              <w:bottom w:val="nil"/>
            </w:tcBorders>
            <w:shd w:val="clear" w:color="auto" w:fill="auto"/>
            <w:noWrap/>
            <w:vAlign w:val="center"/>
          </w:tcPr>
          <w:p w14:paraId="01FBAFD7" w14:textId="77777777" w:rsidR="00F76FA4" w:rsidRPr="00205281" w:rsidRDefault="00F76FA4" w:rsidP="00FF4101">
            <w:pPr>
              <w:rPr>
                <w:rFonts w:ascii="Arial" w:hAnsi="Arial" w:cs="Arial"/>
                <w:sz w:val="8"/>
                <w:lang w:val="es-BO"/>
              </w:rPr>
            </w:pPr>
          </w:p>
        </w:tc>
        <w:tc>
          <w:tcPr>
            <w:tcW w:w="2012" w:type="dxa"/>
            <w:gridSpan w:val="11"/>
            <w:vMerge/>
            <w:shd w:val="clear" w:color="auto" w:fill="auto"/>
            <w:vAlign w:val="center"/>
          </w:tcPr>
          <w:p w14:paraId="2F956A0D"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2124F3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6376B1D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B90BD3F" w14:textId="77777777" w:rsidR="00F76FA4" w:rsidRPr="00205281" w:rsidRDefault="00F76FA4" w:rsidP="00FF4101">
            <w:pPr>
              <w:rPr>
                <w:rFonts w:ascii="Arial" w:hAnsi="Arial" w:cs="Arial"/>
                <w:sz w:val="8"/>
                <w:lang w:val="es-BO"/>
              </w:rPr>
            </w:pPr>
          </w:p>
        </w:tc>
        <w:tc>
          <w:tcPr>
            <w:tcW w:w="251" w:type="dxa"/>
            <w:tcBorders>
              <w:top w:val="single" w:sz="4" w:space="0" w:color="auto"/>
            </w:tcBorders>
            <w:shd w:val="clear" w:color="auto" w:fill="auto"/>
            <w:vAlign w:val="center"/>
          </w:tcPr>
          <w:p w14:paraId="5AB912A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90E22D6"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E5B10C1"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69EB1FB"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11E9306"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5CFB006E"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244C5F18"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20E8DB1C"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202A8E46" w14:textId="77777777" w:rsidR="00F76FA4" w:rsidRPr="00205281" w:rsidRDefault="00F76FA4" w:rsidP="00FF4101">
            <w:pPr>
              <w:rPr>
                <w:rFonts w:ascii="Arial" w:hAnsi="Arial" w:cs="Arial"/>
                <w:sz w:val="8"/>
                <w:lang w:val="es-BO"/>
              </w:rPr>
            </w:pPr>
          </w:p>
        </w:tc>
        <w:tc>
          <w:tcPr>
            <w:tcW w:w="250" w:type="dxa"/>
            <w:gridSpan w:val="2"/>
            <w:tcBorders>
              <w:top w:val="single" w:sz="4" w:space="0" w:color="auto"/>
            </w:tcBorders>
            <w:shd w:val="clear" w:color="auto" w:fill="auto"/>
            <w:vAlign w:val="center"/>
          </w:tcPr>
          <w:p w14:paraId="1BA0E9C0"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073427D2"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76E8582F" w14:textId="77777777" w:rsidR="00F76FA4" w:rsidRPr="00205281" w:rsidRDefault="00F76FA4" w:rsidP="00FF4101">
            <w:pPr>
              <w:rPr>
                <w:rFonts w:ascii="Arial" w:hAnsi="Arial" w:cs="Arial"/>
                <w:sz w:val="8"/>
                <w:lang w:val="es-BO"/>
              </w:rPr>
            </w:pPr>
          </w:p>
        </w:tc>
        <w:tc>
          <w:tcPr>
            <w:tcW w:w="252" w:type="dxa"/>
            <w:gridSpan w:val="2"/>
            <w:tcBorders>
              <w:top w:val="single" w:sz="4" w:space="0" w:color="auto"/>
            </w:tcBorders>
            <w:shd w:val="clear" w:color="auto" w:fill="auto"/>
            <w:vAlign w:val="center"/>
          </w:tcPr>
          <w:p w14:paraId="4A8C0C6B" w14:textId="77777777" w:rsidR="00F76FA4" w:rsidRPr="00205281" w:rsidRDefault="00F76FA4" w:rsidP="00FF4101">
            <w:pPr>
              <w:rPr>
                <w:rFonts w:ascii="Arial" w:hAnsi="Arial" w:cs="Arial"/>
                <w:sz w:val="8"/>
                <w:lang w:val="es-BO"/>
              </w:rPr>
            </w:pPr>
          </w:p>
        </w:tc>
        <w:tc>
          <w:tcPr>
            <w:tcW w:w="248" w:type="dxa"/>
            <w:gridSpan w:val="2"/>
            <w:tcBorders>
              <w:top w:val="single" w:sz="4" w:space="0" w:color="auto"/>
            </w:tcBorders>
            <w:shd w:val="clear" w:color="auto" w:fill="auto"/>
            <w:vAlign w:val="center"/>
          </w:tcPr>
          <w:p w14:paraId="79C53CC2" w14:textId="77777777" w:rsidR="00F76FA4" w:rsidRPr="00205281" w:rsidRDefault="00F76FA4" w:rsidP="00FF4101">
            <w:pPr>
              <w:rPr>
                <w:rFonts w:ascii="Arial" w:hAnsi="Arial" w:cs="Arial"/>
                <w:sz w:val="8"/>
                <w:lang w:val="es-BO"/>
              </w:rPr>
            </w:pPr>
          </w:p>
        </w:tc>
        <w:tc>
          <w:tcPr>
            <w:tcW w:w="252" w:type="dxa"/>
            <w:tcBorders>
              <w:top w:val="single" w:sz="4" w:space="0" w:color="auto"/>
            </w:tcBorders>
            <w:shd w:val="clear" w:color="auto" w:fill="auto"/>
            <w:vAlign w:val="center"/>
          </w:tcPr>
          <w:p w14:paraId="1EB8E127"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35A2669E"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32477FE2" w14:textId="77777777" w:rsidR="00F76FA4" w:rsidRPr="00205281" w:rsidRDefault="00F76FA4" w:rsidP="00FF4101">
            <w:pPr>
              <w:rPr>
                <w:rFonts w:ascii="Arial" w:hAnsi="Arial" w:cs="Arial"/>
                <w:sz w:val="8"/>
                <w:lang w:val="es-BO"/>
              </w:rPr>
            </w:pPr>
          </w:p>
        </w:tc>
        <w:tc>
          <w:tcPr>
            <w:tcW w:w="251" w:type="dxa"/>
            <w:gridSpan w:val="2"/>
            <w:tcBorders>
              <w:bottom w:val="single" w:sz="4" w:space="0" w:color="auto"/>
            </w:tcBorders>
            <w:shd w:val="clear" w:color="auto" w:fill="auto"/>
            <w:vAlign w:val="center"/>
          </w:tcPr>
          <w:p w14:paraId="7C01DBB0" w14:textId="77777777" w:rsidR="00F76FA4" w:rsidRPr="00205281" w:rsidRDefault="00F76FA4" w:rsidP="00FF4101">
            <w:pPr>
              <w:rPr>
                <w:rFonts w:ascii="Arial" w:hAnsi="Arial" w:cs="Arial"/>
                <w:sz w:val="8"/>
                <w:lang w:val="es-BO"/>
              </w:rPr>
            </w:pPr>
          </w:p>
        </w:tc>
        <w:tc>
          <w:tcPr>
            <w:tcW w:w="257" w:type="dxa"/>
            <w:gridSpan w:val="2"/>
            <w:tcBorders>
              <w:bottom w:val="single" w:sz="4" w:space="0" w:color="auto"/>
            </w:tcBorders>
            <w:shd w:val="clear" w:color="auto" w:fill="auto"/>
            <w:vAlign w:val="center"/>
          </w:tcPr>
          <w:p w14:paraId="6E55DFED" w14:textId="77777777" w:rsidR="00F76FA4" w:rsidRPr="00205281" w:rsidRDefault="00F76FA4" w:rsidP="00FF4101">
            <w:pPr>
              <w:rPr>
                <w:rFonts w:ascii="Arial" w:hAnsi="Arial" w:cs="Arial"/>
                <w:sz w:val="8"/>
                <w:lang w:val="es-BO"/>
              </w:rPr>
            </w:pPr>
          </w:p>
        </w:tc>
        <w:tc>
          <w:tcPr>
            <w:tcW w:w="255" w:type="dxa"/>
            <w:tcBorders>
              <w:bottom w:val="single" w:sz="4" w:space="0" w:color="auto"/>
            </w:tcBorders>
            <w:shd w:val="clear" w:color="auto" w:fill="auto"/>
            <w:vAlign w:val="center"/>
          </w:tcPr>
          <w:p w14:paraId="6F7C8400" w14:textId="77777777" w:rsidR="00F76FA4" w:rsidRPr="00205281" w:rsidRDefault="00F76FA4" w:rsidP="00FF4101">
            <w:pPr>
              <w:rPr>
                <w:rFonts w:ascii="Arial" w:hAnsi="Arial" w:cs="Arial"/>
                <w:sz w:val="8"/>
                <w:lang w:val="es-BO"/>
              </w:rPr>
            </w:pPr>
          </w:p>
        </w:tc>
        <w:tc>
          <w:tcPr>
            <w:tcW w:w="252" w:type="dxa"/>
            <w:gridSpan w:val="2"/>
            <w:tcBorders>
              <w:bottom w:val="single" w:sz="4" w:space="0" w:color="auto"/>
            </w:tcBorders>
            <w:shd w:val="clear" w:color="auto" w:fill="auto"/>
            <w:vAlign w:val="center"/>
          </w:tcPr>
          <w:p w14:paraId="16E0EC6A"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4DDA4E16" w14:textId="77777777" w:rsidR="00F76FA4" w:rsidRPr="00205281" w:rsidRDefault="00F76FA4" w:rsidP="00FF4101">
            <w:pPr>
              <w:rPr>
                <w:rFonts w:ascii="Arial" w:hAnsi="Arial" w:cs="Arial"/>
                <w:sz w:val="8"/>
                <w:lang w:val="es-BO"/>
              </w:rPr>
            </w:pPr>
          </w:p>
        </w:tc>
        <w:tc>
          <w:tcPr>
            <w:tcW w:w="249" w:type="dxa"/>
            <w:gridSpan w:val="2"/>
            <w:shd w:val="clear" w:color="auto" w:fill="auto"/>
            <w:vAlign w:val="center"/>
          </w:tcPr>
          <w:p w14:paraId="4AF288F1"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557C756B" w14:textId="77777777" w:rsidR="00F76FA4" w:rsidRPr="00205281" w:rsidRDefault="00F76FA4" w:rsidP="00FF4101">
            <w:pPr>
              <w:rPr>
                <w:rFonts w:ascii="Arial" w:hAnsi="Arial" w:cs="Arial"/>
                <w:sz w:val="8"/>
                <w:lang w:val="es-BO"/>
              </w:rPr>
            </w:pPr>
          </w:p>
        </w:tc>
        <w:tc>
          <w:tcPr>
            <w:tcW w:w="252" w:type="dxa"/>
            <w:shd w:val="clear" w:color="auto" w:fill="auto"/>
            <w:vAlign w:val="center"/>
          </w:tcPr>
          <w:p w14:paraId="22B16AFB" w14:textId="77777777" w:rsidR="00F76FA4" w:rsidRPr="00205281" w:rsidRDefault="00F76FA4" w:rsidP="00FF4101">
            <w:pPr>
              <w:rPr>
                <w:rFonts w:ascii="Arial" w:hAnsi="Arial" w:cs="Arial"/>
                <w:sz w:val="8"/>
                <w:lang w:val="es-BO"/>
              </w:rPr>
            </w:pPr>
          </w:p>
        </w:tc>
        <w:tc>
          <w:tcPr>
            <w:tcW w:w="252" w:type="dxa"/>
            <w:gridSpan w:val="2"/>
            <w:shd w:val="clear" w:color="auto" w:fill="auto"/>
            <w:vAlign w:val="center"/>
          </w:tcPr>
          <w:p w14:paraId="0B61E23F" w14:textId="77777777" w:rsidR="00F76FA4" w:rsidRPr="00205281" w:rsidRDefault="00F76FA4" w:rsidP="00FF4101">
            <w:pPr>
              <w:rPr>
                <w:rFonts w:ascii="Arial" w:hAnsi="Arial" w:cs="Arial"/>
                <w:sz w:val="8"/>
                <w:lang w:val="es-BO"/>
              </w:rPr>
            </w:pPr>
          </w:p>
        </w:tc>
        <w:tc>
          <w:tcPr>
            <w:tcW w:w="250" w:type="dxa"/>
            <w:gridSpan w:val="2"/>
            <w:shd w:val="clear" w:color="auto" w:fill="auto"/>
            <w:vAlign w:val="center"/>
          </w:tcPr>
          <w:p w14:paraId="4531542B" w14:textId="77777777" w:rsidR="00F76FA4" w:rsidRPr="00205281" w:rsidRDefault="00F76FA4" w:rsidP="00FF4101">
            <w:pPr>
              <w:rPr>
                <w:rFonts w:ascii="Arial" w:hAnsi="Arial" w:cs="Arial"/>
                <w:sz w:val="8"/>
                <w:lang w:val="es-BO"/>
              </w:rPr>
            </w:pPr>
          </w:p>
        </w:tc>
        <w:tc>
          <w:tcPr>
            <w:tcW w:w="258" w:type="dxa"/>
            <w:gridSpan w:val="2"/>
            <w:tcBorders>
              <w:top w:val="nil"/>
              <w:bottom w:val="nil"/>
              <w:right w:val="single" w:sz="12" w:space="0" w:color="auto"/>
            </w:tcBorders>
            <w:shd w:val="clear" w:color="auto" w:fill="auto"/>
            <w:vAlign w:val="center"/>
          </w:tcPr>
          <w:p w14:paraId="1076C1D4" w14:textId="77777777" w:rsidR="00F76FA4" w:rsidRPr="00205281" w:rsidRDefault="00F76FA4" w:rsidP="00FF4101">
            <w:pPr>
              <w:rPr>
                <w:rFonts w:ascii="Arial" w:hAnsi="Arial" w:cs="Arial"/>
                <w:sz w:val="8"/>
                <w:lang w:val="es-BO"/>
              </w:rPr>
            </w:pPr>
          </w:p>
        </w:tc>
      </w:tr>
      <w:tr w:rsidR="00205281" w:rsidRPr="00205281" w14:paraId="180EFC17" w14:textId="77777777" w:rsidTr="003B7ED0">
        <w:trPr>
          <w:trHeight w:val="114"/>
        </w:trPr>
        <w:tc>
          <w:tcPr>
            <w:tcW w:w="251" w:type="dxa"/>
            <w:tcBorders>
              <w:top w:val="nil"/>
              <w:left w:val="single" w:sz="12" w:space="0" w:color="auto"/>
              <w:bottom w:val="nil"/>
            </w:tcBorders>
            <w:shd w:val="clear" w:color="auto" w:fill="auto"/>
            <w:noWrap/>
            <w:vAlign w:val="center"/>
          </w:tcPr>
          <w:p w14:paraId="2B42466C" w14:textId="77777777" w:rsidR="00F76FA4" w:rsidRPr="00205281" w:rsidRDefault="00F76FA4" w:rsidP="00FF4101">
            <w:pPr>
              <w:rPr>
                <w:rFonts w:ascii="Arial" w:hAnsi="Arial" w:cs="Arial"/>
                <w:lang w:val="es-BO"/>
              </w:rPr>
            </w:pPr>
          </w:p>
        </w:tc>
        <w:tc>
          <w:tcPr>
            <w:tcW w:w="2012" w:type="dxa"/>
            <w:gridSpan w:val="11"/>
            <w:vMerge/>
            <w:tcBorders>
              <w:bottom w:val="nil"/>
            </w:tcBorders>
            <w:shd w:val="clear" w:color="auto" w:fill="auto"/>
            <w:vAlign w:val="center"/>
          </w:tcPr>
          <w:p w14:paraId="28947401" w14:textId="77777777" w:rsidR="00F76FA4" w:rsidRPr="00205281" w:rsidRDefault="00F76FA4" w:rsidP="00FF4101">
            <w:pPr>
              <w:rPr>
                <w:rFonts w:ascii="Arial" w:hAnsi="Arial" w:cs="Arial"/>
                <w:lang w:val="es-BO"/>
              </w:rPr>
            </w:pPr>
          </w:p>
        </w:tc>
        <w:tc>
          <w:tcPr>
            <w:tcW w:w="4527"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30AE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5B351C46" w14:textId="77777777" w:rsidR="00F76FA4" w:rsidRPr="00205281" w:rsidRDefault="00F76FA4" w:rsidP="00FF4101">
            <w:pPr>
              <w:rPr>
                <w:rFonts w:ascii="Arial" w:hAnsi="Arial" w:cs="Arial"/>
                <w:lang w:val="es-BO"/>
              </w:rPr>
            </w:pPr>
          </w:p>
        </w:tc>
        <w:tc>
          <w:tcPr>
            <w:tcW w:w="126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A8EA9"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218FAC15"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1FC96E6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D9E52C6" w14:textId="77777777" w:rsidR="00F76FA4" w:rsidRPr="00205281" w:rsidRDefault="00F76FA4" w:rsidP="00FF4101">
            <w:pPr>
              <w:rPr>
                <w:rFonts w:ascii="Arial" w:hAnsi="Arial" w:cs="Arial"/>
                <w:lang w:val="es-BO"/>
              </w:rPr>
            </w:pPr>
          </w:p>
        </w:tc>
        <w:tc>
          <w:tcPr>
            <w:tcW w:w="252" w:type="dxa"/>
            <w:shd w:val="clear" w:color="auto" w:fill="auto"/>
            <w:vAlign w:val="center"/>
          </w:tcPr>
          <w:p w14:paraId="0DDA1D1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39BE1AB"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E2D017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F9DE960" w14:textId="77777777" w:rsidR="00F76FA4" w:rsidRPr="00205281" w:rsidRDefault="00F76FA4" w:rsidP="00FF4101">
            <w:pPr>
              <w:rPr>
                <w:rFonts w:ascii="Arial" w:hAnsi="Arial" w:cs="Arial"/>
                <w:lang w:val="es-BO"/>
              </w:rPr>
            </w:pPr>
          </w:p>
        </w:tc>
      </w:tr>
      <w:tr w:rsidR="00205281" w:rsidRPr="00205281" w14:paraId="1B472D21" w14:textId="77777777" w:rsidTr="003B7ED0">
        <w:trPr>
          <w:trHeight w:val="114"/>
        </w:trPr>
        <w:tc>
          <w:tcPr>
            <w:tcW w:w="251" w:type="dxa"/>
            <w:tcBorders>
              <w:top w:val="nil"/>
              <w:left w:val="single" w:sz="12" w:space="0" w:color="auto"/>
              <w:bottom w:val="nil"/>
            </w:tcBorders>
            <w:shd w:val="clear" w:color="auto" w:fill="auto"/>
            <w:noWrap/>
            <w:vAlign w:val="center"/>
          </w:tcPr>
          <w:p w14:paraId="11E9CD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18559F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D84D7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C1FA83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58425DD"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9AD3C6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5F2AF8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A43C647"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51A402C" w14:textId="77777777" w:rsidR="00F76FA4" w:rsidRPr="00205281" w:rsidRDefault="00F76FA4" w:rsidP="00FF4101">
            <w:pPr>
              <w:rPr>
                <w:rFonts w:ascii="Arial" w:hAnsi="Arial" w:cs="Arial"/>
                <w:lang w:val="es-BO"/>
              </w:rPr>
            </w:pPr>
          </w:p>
        </w:tc>
        <w:tc>
          <w:tcPr>
            <w:tcW w:w="252" w:type="dxa"/>
            <w:shd w:val="clear" w:color="auto" w:fill="auto"/>
            <w:vAlign w:val="center"/>
          </w:tcPr>
          <w:p w14:paraId="3B1CC288" w14:textId="77777777" w:rsidR="00F76FA4" w:rsidRPr="00205281" w:rsidRDefault="00F76FA4" w:rsidP="00FF4101">
            <w:pPr>
              <w:rPr>
                <w:rFonts w:ascii="Arial" w:hAnsi="Arial" w:cs="Arial"/>
                <w:lang w:val="es-BO"/>
              </w:rPr>
            </w:pPr>
          </w:p>
        </w:tc>
        <w:tc>
          <w:tcPr>
            <w:tcW w:w="252" w:type="dxa"/>
            <w:shd w:val="clear" w:color="auto" w:fill="auto"/>
            <w:vAlign w:val="center"/>
          </w:tcPr>
          <w:p w14:paraId="595FC07C" w14:textId="77777777" w:rsidR="00F76FA4" w:rsidRPr="00205281" w:rsidRDefault="00F76FA4" w:rsidP="00FF4101">
            <w:pPr>
              <w:rPr>
                <w:rFonts w:ascii="Arial" w:hAnsi="Arial" w:cs="Arial"/>
                <w:lang w:val="es-BO"/>
              </w:rPr>
            </w:pPr>
          </w:p>
        </w:tc>
        <w:tc>
          <w:tcPr>
            <w:tcW w:w="252" w:type="dxa"/>
            <w:shd w:val="clear" w:color="auto" w:fill="auto"/>
            <w:vAlign w:val="center"/>
          </w:tcPr>
          <w:p w14:paraId="49683029" w14:textId="77777777" w:rsidR="00F76FA4" w:rsidRPr="00205281" w:rsidRDefault="00F76FA4" w:rsidP="00FF4101">
            <w:pPr>
              <w:rPr>
                <w:rFonts w:ascii="Arial" w:hAnsi="Arial" w:cs="Arial"/>
                <w:lang w:val="es-BO"/>
              </w:rPr>
            </w:pPr>
          </w:p>
        </w:tc>
        <w:tc>
          <w:tcPr>
            <w:tcW w:w="251" w:type="dxa"/>
            <w:shd w:val="clear" w:color="auto" w:fill="auto"/>
            <w:vAlign w:val="center"/>
          </w:tcPr>
          <w:p w14:paraId="3D0C69F0" w14:textId="77777777" w:rsidR="00F76FA4" w:rsidRPr="00205281" w:rsidRDefault="00F76FA4" w:rsidP="00FF4101">
            <w:pPr>
              <w:rPr>
                <w:rFonts w:ascii="Arial" w:hAnsi="Arial" w:cs="Arial"/>
                <w:lang w:val="es-BO"/>
              </w:rPr>
            </w:pPr>
          </w:p>
        </w:tc>
        <w:tc>
          <w:tcPr>
            <w:tcW w:w="252" w:type="dxa"/>
            <w:shd w:val="clear" w:color="auto" w:fill="auto"/>
            <w:vAlign w:val="center"/>
          </w:tcPr>
          <w:p w14:paraId="2048FC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B01D17B" w14:textId="77777777" w:rsidR="00F76FA4" w:rsidRPr="00205281" w:rsidRDefault="00F76FA4" w:rsidP="00FF4101">
            <w:pPr>
              <w:rPr>
                <w:rFonts w:ascii="Arial" w:hAnsi="Arial" w:cs="Arial"/>
                <w:lang w:val="es-BO"/>
              </w:rPr>
            </w:pPr>
          </w:p>
        </w:tc>
        <w:tc>
          <w:tcPr>
            <w:tcW w:w="252" w:type="dxa"/>
            <w:shd w:val="clear" w:color="auto" w:fill="auto"/>
            <w:vAlign w:val="center"/>
          </w:tcPr>
          <w:p w14:paraId="7FCE384B" w14:textId="77777777" w:rsidR="00F76FA4" w:rsidRPr="00205281" w:rsidRDefault="00F76FA4" w:rsidP="00FF4101">
            <w:pPr>
              <w:rPr>
                <w:rFonts w:ascii="Arial" w:hAnsi="Arial" w:cs="Arial"/>
                <w:lang w:val="es-BO"/>
              </w:rPr>
            </w:pPr>
          </w:p>
        </w:tc>
        <w:tc>
          <w:tcPr>
            <w:tcW w:w="252" w:type="dxa"/>
            <w:shd w:val="clear" w:color="auto" w:fill="auto"/>
            <w:vAlign w:val="center"/>
          </w:tcPr>
          <w:p w14:paraId="25528292" w14:textId="77777777" w:rsidR="00F76FA4" w:rsidRPr="00205281" w:rsidRDefault="00F76FA4" w:rsidP="00FF4101">
            <w:pPr>
              <w:rPr>
                <w:rFonts w:ascii="Arial" w:hAnsi="Arial" w:cs="Arial"/>
                <w:lang w:val="es-BO"/>
              </w:rPr>
            </w:pPr>
          </w:p>
        </w:tc>
        <w:tc>
          <w:tcPr>
            <w:tcW w:w="252" w:type="dxa"/>
            <w:shd w:val="clear" w:color="auto" w:fill="auto"/>
            <w:vAlign w:val="center"/>
          </w:tcPr>
          <w:p w14:paraId="6967CF1D" w14:textId="77777777" w:rsidR="00F76FA4" w:rsidRPr="00205281" w:rsidRDefault="00F76FA4" w:rsidP="00FF4101">
            <w:pPr>
              <w:rPr>
                <w:rFonts w:ascii="Arial" w:hAnsi="Arial" w:cs="Arial"/>
                <w:lang w:val="es-BO"/>
              </w:rPr>
            </w:pPr>
          </w:p>
        </w:tc>
        <w:tc>
          <w:tcPr>
            <w:tcW w:w="252" w:type="dxa"/>
            <w:shd w:val="clear" w:color="auto" w:fill="auto"/>
            <w:vAlign w:val="center"/>
          </w:tcPr>
          <w:p w14:paraId="4E816E97"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67C75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FB9E5CC"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9B1BF6B" w14:textId="77777777" w:rsidR="00F76FA4" w:rsidRPr="00205281" w:rsidRDefault="00F76FA4" w:rsidP="00FF4101">
            <w:pPr>
              <w:rPr>
                <w:rFonts w:ascii="Arial" w:hAnsi="Arial" w:cs="Arial"/>
                <w:lang w:val="es-BO"/>
              </w:rPr>
            </w:pPr>
          </w:p>
        </w:tc>
        <w:tc>
          <w:tcPr>
            <w:tcW w:w="252" w:type="dxa"/>
            <w:shd w:val="clear" w:color="auto" w:fill="auto"/>
            <w:vAlign w:val="center"/>
          </w:tcPr>
          <w:p w14:paraId="53092C8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21FE543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4F2AB83"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CAA8406" w14:textId="77777777" w:rsidR="00F76FA4" w:rsidRPr="00205281" w:rsidRDefault="00F76FA4" w:rsidP="00FF4101">
            <w:pPr>
              <w:rPr>
                <w:rFonts w:ascii="Arial" w:hAnsi="Arial" w:cs="Arial"/>
                <w:lang w:val="es-BO"/>
              </w:rPr>
            </w:pPr>
          </w:p>
        </w:tc>
        <w:tc>
          <w:tcPr>
            <w:tcW w:w="252" w:type="dxa"/>
            <w:shd w:val="clear" w:color="auto" w:fill="auto"/>
            <w:vAlign w:val="center"/>
          </w:tcPr>
          <w:p w14:paraId="1497C64E" w14:textId="77777777" w:rsidR="00F76FA4" w:rsidRPr="00205281" w:rsidRDefault="00F76FA4" w:rsidP="00FF4101">
            <w:pPr>
              <w:rPr>
                <w:rFonts w:ascii="Arial" w:hAnsi="Arial" w:cs="Arial"/>
                <w:lang w:val="es-BO"/>
              </w:rPr>
            </w:pPr>
          </w:p>
        </w:tc>
        <w:tc>
          <w:tcPr>
            <w:tcW w:w="252" w:type="dxa"/>
            <w:shd w:val="clear" w:color="auto" w:fill="auto"/>
            <w:vAlign w:val="center"/>
          </w:tcPr>
          <w:p w14:paraId="1D9F55EF"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04B08320" w14:textId="77777777" w:rsidR="00F76FA4" w:rsidRPr="00205281" w:rsidRDefault="00F76FA4" w:rsidP="00FF4101">
            <w:pPr>
              <w:rPr>
                <w:rFonts w:ascii="Arial" w:hAnsi="Arial" w:cs="Arial"/>
                <w:lang w:val="es-BO"/>
              </w:rPr>
            </w:pPr>
          </w:p>
        </w:tc>
        <w:tc>
          <w:tcPr>
            <w:tcW w:w="251" w:type="dxa"/>
            <w:gridSpan w:val="2"/>
            <w:shd w:val="clear" w:color="auto" w:fill="auto"/>
            <w:vAlign w:val="center"/>
          </w:tcPr>
          <w:p w14:paraId="02A3192D" w14:textId="77777777" w:rsidR="00F76FA4" w:rsidRPr="00205281" w:rsidRDefault="00F76FA4" w:rsidP="00FF4101">
            <w:pPr>
              <w:rPr>
                <w:rFonts w:ascii="Arial" w:hAnsi="Arial" w:cs="Arial"/>
                <w:lang w:val="es-BO"/>
              </w:rPr>
            </w:pPr>
          </w:p>
        </w:tc>
        <w:tc>
          <w:tcPr>
            <w:tcW w:w="257" w:type="dxa"/>
            <w:gridSpan w:val="2"/>
            <w:shd w:val="clear" w:color="auto" w:fill="auto"/>
            <w:vAlign w:val="center"/>
          </w:tcPr>
          <w:p w14:paraId="46098FD1" w14:textId="77777777" w:rsidR="00F76FA4" w:rsidRPr="00205281" w:rsidRDefault="00F76FA4" w:rsidP="00FF4101">
            <w:pPr>
              <w:rPr>
                <w:rFonts w:ascii="Arial" w:hAnsi="Arial" w:cs="Arial"/>
                <w:lang w:val="es-BO"/>
              </w:rPr>
            </w:pPr>
          </w:p>
        </w:tc>
        <w:tc>
          <w:tcPr>
            <w:tcW w:w="255" w:type="dxa"/>
            <w:shd w:val="clear" w:color="auto" w:fill="auto"/>
            <w:vAlign w:val="center"/>
          </w:tcPr>
          <w:p w14:paraId="77DF0ECE"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347E96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8D2C65A" w14:textId="77777777" w:rsidR="00F76FA4" w:rsidRPr="00205281" w:rsidRDefault="00F76FA4" w:rsidP="00FF4101">
            <w:pPr>
              <w:rPr>
                <w:rFonts w:ascii="Arial" w:hAnsi="Arial" w:cs="Arial"/>
                <w:lang w:val="es-BO"/>
              </w:rPr>
            </w:pPr>
          </w:p>
        </w:tc>
        <w:tc>
          <w:tcPr>
            <w:tcW w:w="249" w:type="dxa"/>
            <w:gridSpan w:val="2"/>
            <w:shd w:val="clear" w:color="auto" w:fill="auto"/>
            <w:vAlign w:val="center"/>
          </w:tcPr>
          <w:p w14:paraId="091036AD"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E0E455E" w14:textId="77777777" w:rsidR="00F76FA4" w:rsidRPr="00205281" w:rsidRDefault="00F76FA4" w:rsidP="00FF4101">
            <w:pPr>
              <w:rPr>
                <w:rFonts w:ascii="Arial" w:hAnsi="Arial" w:cs="Arial"/>
                <w:lang w:val="es-BO"/>
              </w:rPr>
            </w:pPr>
          </w:p>
        </w:tc>
        <w:tc>
          <w:tcPr>
            <w:tcW w:w="252" w:type="dxa"/>
            <w:shd w:val="clear" w:color="auto" w:fill="auto"/>
            <w:vAlign w:val="center"/>
          </w:tcPr>
          <w:p w14:paraId="1487FBAC"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3FCEA4C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593BE4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3FF7AA25" w14:textId="77777777" w:rsidR="00F76FA4" w:rsidRPr="00205281" w:rsidRDefault="00F76FA4" w:rsidP="00FF4101">
            <w:pPr>
              <w:rPr>
                <w:rFonts w:ascii="Arial" w:hAnsi="Arial" w:cs="Arial"/>
                <w:lang w:val="es-BO"/>
              </w:rPr>
            </w:pPr>
          </w:p>
        </w:tc>
      </w:tr>
      <w:tr w:rsidR="00205281" w:rsidRPr="00205281" w14:paraId="61471278" w14:textId="77777777" w:rsidTr="003B7ED0">
        <w:trPr>
          <w:trHeight w:val="114"/>
        </w:trPr>
        <w:tc>
          <w:tcPr>
            <w:tcW w:w="251" w:type="dxa"/>
            <w:tcBorders>
              <w:top w:val="nil"/>
              <w:left w:val="single" w:sz="12" w:space="0" w:color="auto"/>
              <w:bottom w:val="nil"/>
            </w:tcBorders>
            <w:shd w:val="clear" w:color="auto" w:fill="auto"/>
            <w:noWrap/>
            <w:vAlign w:val="center"/>
          </w:tcPr>
          <w:p w14:paraId="149AFCB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8DECFE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6D9AFD3"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583AF74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692C955C"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6E6AEA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6AC4E51"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6B453D1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454FA7" w14:textId="77777777" w:rsidR="00F76FA4" w:rsidRPr="00205281" w:rsidRDefault="00F76FA4" w:rsidP="00FF4101">
            <w:pPr>
              <w:rPr>
                <w:rFonts w:ascii="Arial" w:hAnsi="Arial" w:cs="Arial"/>
                <w:lang w:val="es-BO"/>
              </w:rPr>
            </w:pPr>
          </w:p>
        </w:tc>
        <w:tc>
          <w:tcPr>
            <w:tcW w:w="252" w:type="dxa"/>
            <w:shd w:val="clear" w:color="auto" w:fill="auto"/>
            <w:vAlign w:val="center"/>
          </w:tcPr>
          <w:p w14:paraId="300DB1C8" w14:textId="77777777" w:rsidR="00F76FA4" w:rsidRPr="00205281" w:rsidRDefault="00F76FA4" w:rsidP="00FF4101">
            <w:pPr>
              <w:rPr>
                <w:rFonts w:ascii="Arial" w:hAnsi="Arial" w:cs="Arial"/>
                <w:lang w:val="es-BO"/>
              </w:rPr>
            </w:pPr>
          </w:p>
        </w:tc>
        <w:tc>
          <w:tcPr>
            <w:tcW w:w="252" w:type="dxa"/>
            <w:shd w:val="clear" w:color="auto" w:fill="auto"/>
            <w:vAlign w:val="center"/>
          </w:tcPr>
          <w:p w14:paraId="1869FFA7" w14:textId="77777777" w:rsidR="00F76FA4" w:rsidRPr="00205281" w:rsidRDefault="00F76FA4" w:rsidP="00FF4101">
            <w:pPr>
              <w:rPr>
                <w:rFonts w:ascii="Arial" w:hAnsi="Arial" w:cs="Arial"/>
                <w:lang w:val="es-BO"/>
              </w:rPr>
            </w:pPr>
          </w:p>
        </w:tc>
        <w:tc>
          <w:tcPr>
            <w:tcW w:w="252" w:type="dxa"/>
            <w:shd w:val="clear" w:color="auto" w:fill="auto"/>
            <w:vAlign w:val="center"/>
          </w:tcPr>
          <w:p w14:paraId="358173C6" w14:textId="77777777" w:rsidR="00F76FA4" w:rsidRPr="00205281" w:rsidRDefault="00F76FA4" w:rsidP="00FF4101">
            <w:pPr>
              <w:rPr>
                <w:rFonts w:ascii="Arial" w:hAnsi="Arial" w:cs="Arial"/>
                <w:lang w:val="es-BO"/>
              </w:rPr>
            </w:pPr>
          </w:p>
        </w:tc>
        <w:tc>
          <w:tcPr>
            <w:tcW w:w="251" w:type="dxa"/>
            <w:shd w:val="clear" w:color="auto" w:fill="auto"/>
            <w:vAlign w:val="center"/>
          </w:tcPr>
          <w:p w14:paraId="42433F0F" w14:textId="77777777" w:rsidR="00F76FA4" w:rsidRPr="00205281" w:rsidRDefault="00F76FA4" w:rsidP="00FF4101">
            <w:pPr>
              <w:rPr>
                <w:rFonts w:ascii="Arial" w:hAnsi="Arial" w:cs="Arial"/>
                <w:lang w:val="es-BO"/>
              </w:rPr>
            </w:pPr>
          </w:p>
        </w:tc>
        <w:tc>
          <w:tcPr>
            <w:tcW w:w="252" w:type="dxa"/>
            <w:shd w:val="clear" w:color="auto" w:fill="auto"/>
            <w:vAlign w:val="center"/>
          </w:tcPr>
          <w:p w14:paraId="28D6EAE8"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7FE928F" w14:textId="77777777" w:rsidR="00F76FA4" w:rsidRPr="00205281" w:rsidRDefault="00F76FA4" w:rsidP="00FF4101">
            <w:pPr>
              <w:rPr>
                <w:rFonts w:ascii="Arial" w:hAnsi="Arial" w:cs="Arial"/>
                <w:lang w:val="es-BO"/>
              </w:rPr>
            </w:pPr>
          </w:p>
        </w:tc>
        <w:tc>
          <w:tcPr>
            <w:tcW w:w="252" w:type="dxa"/>
            <w:shd w:val="clear" w:color="auto" w:fill="auto"/>
            <w:vAlign w:val="center"/>
          </w:tcPr>
          <w:p w14:paraId="5C494E57" w14:textId="77777777" w:rsidR="00F76FA4" w:rsidRPr="00205281" w:rsidRDefault="00F76FA4" w:rsidP="00FF4101">
            <w:pPr>
              <w:rPr>
                <w:rFonts w:ascii="Arial" w:hAnsi="Arial" w:cs="Arial"/>
                <w:lang w:val="es-BO"/>
              </w:rPr>
            </w:pPr>
          </w:p>
        </w:tc>
        <w:tc>
          <w:tcPr>
            <w:tcW w:w="252" w:type="dxa"/>
            <w:shd w:val="clear" w:color="auto" w:fill="auto"/>
            <w:vAlign w:val="center"/>
          </w:tcPr>
          <w:p w14:paraId="034F4A02" w14:textId="77777777" w:rsidR="00F76FA4" w:rsidRPr="00205281" w:rsidRDefault="00F76FA4" w:rsidP="00FF4101">
            <w:pPr>
              <w:rPr>
                <w:rFonts w:ascii="Arial" w:hAnsi="Arial" w:cs="Arial"/>
                <w:lang w:val="es-BO"/>
              </w:rPr>
            </w:pPr>
          </w:p>
        </w:tc>
        <w:tc>
          <w:tcPr>
            <w:tcW w:w="252" w:type="dxa"/>
            <w:shd w:val="clear" w:color="auto" w:fill="auto"/>
            <w:vAlign w:val="center"/>
          </w:tcPr>
          <w:p w14:paraId="13D6DF82" w14:textId="77777777" w:rsidR="00F76FA4" w:rsidRPr="00205281" w:rsidRDefault="00F76FA4" w:rsidP="00FF4101">
            <w:pPr>
              <w:rPr>
                <w:rFonts w:ascii="Arial" w:hAnsi="Arial" w:cs="Arial"/>
                <w:lang w:val="es-BO"/>
              </w:rPr>
            </w:pPr>
          </w:p>
        </w:tc>
        <w:tc>
          <w:tcPr>
            <w:tcW w:w="252" w:type="dxa"/>
            <w:shd w:val="clear" w:color="auto" w:fill="auto"/>
            <w:vAlign w:val="center"/>
          </w:tcPr>
          <w:p w14:paraId="35493B39"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5571BEA4"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07AB779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58189A4D" w14:textId="77777777" w:rsidR="00F76FA4" w:rsidRPr="00205281" w:rsidRDefault="00F76FA4" w:rsidP="00FF4101">
            <w:pPr>
              <w:rPr>
                <w:rFonts w:ascii="Arial" w:hAnsi="Arial" w:cs="Arial"/>
                <w:lang w:val="es-BO"/>
              </w:rPr>
            </w:pPr>
          </w:p>
        </w:tc>
        <w:tc>
          <w:tcPr>
            <w:tcW w:w="252" w:type="dxa"/>
            <w:shd w:val="clear" w:color="auto" w:fill="auto"/>
            <w:vAlign w:val="center"/>
          </w:tcPr>
          <w:p w14:paraId="42E454C3"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4C94A00B" w14:textId="77777777" w:rsidR="00F76FA4" w:rsidRPr="00205281" w:rsidRDefault="00F76FA4" w:rsidP="00FF4101">
            <w:pPr>
              <w:rPr>
                <w:rFonts w:ascii="Arial" w:hAnsi="Arial" w:cs="Arial"/>
                <w:lang w:val="es-BO"/>
              </w:rPr>
            </w:pPr>
          </w:p>
        </w:tc>
        <w:tc>
          <w:tcPr>
            <w:tcW w:w="252" w:type="dxa"/>
            <w:gridSpan w:val="2"/>
            <w:shd w:val="clear" w:color="auto" w:fill="auto"/>
            <w:vAlign w:val="center"/>
          </w:tcPr>
          <w:p w14:paraId="7CCCB2B7" w14:textId="77777777" w:rsidR="00F76FA4" w:rsidRPr="00205281" w:rsidRDefault="00F76FA4" w:rsidP="00FF4101">
            <w:pPr>
              <w:rPr>
                <w:rFonts w:ascii="Arial" w:hAnsi="Arial" w:cs="Arial"/>
                <w:lang w:val="es-BO"/>
              </w:rPr>
            </w:pPr>
          </w:p>
        </w:tc>
        <w:tc>
          <w:tcPr>
            <w:tcW w:w="248" w:type="dxa"/>
            <w:gridSpan w:val="2"/>
            <w:shd w:val="clear" w:color="auto" w:fill="auto"/>
            <w:vAlign w:val="center"/>
          </w:tcPr>
          <w:p w14:paraId="53F105D3" w14:textId="77777777" w:rsidR="00F76FA4" w:rsidRPr="00205281" w:rsidRDefault="00F76FA4" w:rsidP="00FF4101">
            <w:pPr>
              <w:rPr>
                <w:rFonts w:ascii="Arial" w:hAnsi="Arial" w:cs="Arial"/>
                <w:lang w:val="es-BO"/>
              </w:rPr>
            </w:pPr>
          </w:p>
        </w:tc>
        <w:tc>
          <w:tcPr>
            <w:tcW w:w="252" w:type="dxa"/>
            <w:shd w:val="clear" w:color="auto" w:fill="auto"/>
            <w:vAlign w:val="center"/>
          </w:tcPr>
          <w:p w14:paraId="6079467E" w14:textId="77777777" w:rsidR="00F76FA4" w:rsidRPr="00205281" w:rsidRDefault="00F76FA4" w:rsidP="00FF4101">
            <w:pPr>
              <w:rPr>
                <w:rFonts w:ascii="Arial" w:hAnsi="Arial" w:cs="Arial"/>
                <w:lang w:val="es-BO"/>
              </w:rPr>
            </w:pPr>
          </w:p>
        </w:tc>
        <w:tc>
          <w:tcPr>
            <w:tcW w:w="2524" w:type="dxa"/>
            <w:gridSpan w:val="17"/>
            <w:shd w:val="clear" w:color="auto" w:fill="auto"/>
            <w:vAlign w:val="center"/>
          </w:tcPr>
          <w:p w14:paraId="27923D9F"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Fecha de Inscripción</w:t>
            </w:r>
          </w:p>
        </w:tc>
        <w:tc>
          <w:tcPr>
            <w:tcW w:w="252" w:type="dxa"/>
            <w:gridSpan w:val="2"/>
            <w:shd w:val="clear" w:color="auto" w:fill="auto"/>
            <w:vAlign w:val="center"/>
          </w:tcPr>
          <w:p w14:paraId="3052BB2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70E392F3"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658959CE" w14:textId="77777777" w:rsidR="00F76FA4" w:rsidRPr="00205281" w:rsidRDefault="00F76FA4" w:rsidP="00FF4101">
            <w:pPr>
              <w:rPr>
                <w:rFonts w:ascii="Arial" w:hAnsi="Arial" w:cs="Arial"/>
                <w:lang w:val="es-BO"/>
              </w:rPr>
            </w:pPr>
          </w:p>
        </w:tc>
      </w:tr>
      <w:tr w:rsidR="00205281" w:rsidRPr="00205281" w14:paraId="222FAF48" w14:textId="77777777" w:rsidTr="003B7ED0">
        <w:trPr>
          <w:trHeight w:val="114"/>
        </w:trPr>
        <w:tc>
          <w:tcPr>
            <w:tcW w:w="251" w:type="dxa"/>
            <w:tcBorders>
              <w:top w:val="nil"/>
              <w:left w:val="single" w:sz="12" w:space="0" w:color="auto"/>
              <w:bottom w:val="nil"/>
            </w:tcBorders>
            <w:shd w:val="clear" w:color="auto" w:fill="auto"/>
            <w:noWrap/>
            <w:vAlign w:val="center"/>
          </w:tcPr>
          <w:p w14:paraId="7E9C6F3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2647BB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73EAB507"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E2FCB6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A9BCE11"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263D483B"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808C20C"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3090C32"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D2598BB" w14:textId="77777777" w:rsidR="00F76FA4" w:rsidRPr="00205281" w:rsidRDefault="00F76FA4" w:rsidP="00FF4101">
            <w:pPr>
              <w:rPr>
                <w:rFonts w:ascii="Arial" w:hAnsi="Arial" w:cs="Arial"/>
                <w:lang w:val="es-BO"/>
              </w:rPr>
            </w:pPr>
          </w:p>
        </w:tc>
        <w:tc>
          <w:tcPr>
            <w:tcW w:w="2015" w:type="dxa"/>
            <w:gridSpan w:val="9"/>
            <w:tcBorders>
              <w:bottom w:val="single" w:sz="4" w:space="0" w:color="auto"/>
            </w:tcBorders>
            <w:shd w:val="clear" w:color="auto" w:fill="auto"/>
            <w:vAlign w:val="center"/>
          </w:tcPr>
          <w:p w14:paraId="16610B1D" w14:textId="77777777" w:rsidR="00F76FA4" w:rsidRPr="00205281" w:rsidRDefault="00F76FA4" w:rsidP="00FF4101">
            <w:pPr>
              <w:jc w:val="center"/>
              <w:rPr>
                <w:rFonts w:ascii="Arial" w:hAnsi="Arial" w:cs="Arial"/>
                <w:lang w:val="es-BO"/>
              </w:rPr>
            </w:pPr>
            <w:r w:rsidRPr="00205281">
              <w:rPr>
                <w:rFonts w:ascii="Arial" w:hAnsi="Arial" w:cs="Arial"/>
                <w:i/>
                <w:iCs/>
                <w:sz w:val="14"/>
                <w:lang w:val="es-BO"/>
              </w:rPr>
              <w:t>Número de Testimonio</w:t>
            </w:r>
          </w:p>
        </w:tc>
        <w:tc>
          <w:tcPr>
            <w:tcW w:w="252" w:type="dxa"/>
            <w:shd w:val="clear" w:color="auto" w:fill="auto"/>
            <w:vAlign w:val="center"/>
          </w:tcPr>
          <w:p w14:paraId="23F40E76" w14:textId="77777777" w:rsidR="00F76FA4" w:rsidRPr="00205281" w:rsidRDefault="00F76FA4" w:rsidP="00FF4101">
            <w:pPr>
              <w:jc w:val="center"/>
              <w:rPr>
                <w:rFonts w:ascii="Arial" w:hAnsi="Arial" w:cs="Arial"/>
                <w:i/>
                <w:iCs/>
                <w:sz w:val="14"/>
                <w:lang w:val="es-BO"/>
              </w:rPr>
            </w:pPr>
          </w:p>
        </w:tc>
        <w:tc>
          <w:tcPr>
            <w:tcW w:w="2008" w:type="dxa"/>
            <w:gridSpan w:val="14"/>
            <w:tcBorders>
              <w:bottom w:val="single" w:sz="4" w:space="0" w:color="auto"/>
            </w:tcBorders>
            <w:shd w:val="clear" w:color="auto" w:fill="auto"/>
            <w:vAlign w:val="center"/>
          </w:tcPr>
          <w:p w14:paraId="64DB7DD0"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Lugar</w:t>
            </w:r>
          </w:p>
        </w:tc>
        <w:tc>
          <w:tcPr>
            <w:tcW w:w="252" w:type="dxa"/>
            <w:shd w:val="clear" w:color="auto" w:fill="auto"/>
            <w:vAlign w:val="center"/>
          </w:tcPr>
          <w:p w14:paraId="53767033" w14:textId="77777777" w:rsidR="00F76FA4" w:rsidRPr="00205281" w:rsidRDefault="00F76FA4" w:rsidP="00FF4101">
            <w:pPr>
              <w:rPr>
                <w:rFonts w:ascii="Arial" w:hAnsi="Arial" w:cs="Arial"/>
                <w:lang w:val="es-BO"/>
              </w:rPr>
            </w:pPr>
          </w:p>
        </w:tc>
        <w:tc>
          <w:tcPr>
            <w:tcW w:w="504" w:type="dxa"/>
            <w:gridSpan w:val="3"/>
            <w:tcBorders>
              <w:bottom w:val="single" w:sz="4" w:space="0" w:color="auto"/>
            </w:tcBorders>
            <w:shd w:val="clear" w:color="auto" w:fill="auto"/>
            <w:vAlign w:val="center"/>
          </w:tcPr>
          <w:p w14:paraId="01BB33FD"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Día</w:t>
            </w:r>
          </w:p>
        </w:tc>
        <w:tc>
          <w:tcPr>
            <w:tcW w:w="251" w:type="dxa"/>
            <w:gridSpan w:val="2"/>
            <w:shd w:val="clear" w:color="auto" w:fill="auto"/>
            <w:vAlign w:val="center"/>
          </w:tcPr>
          <w:p w14:paraId="05C63420" w14:textId="77777777" w:rsidR="00F76FA4" w:rsidRPr="00205281" w:rsidRDefault="00F76FA4" w:rsidP="00FF4101">
            <w:pPr>
              <w:jc w:val="center"/>
              <w:rPr>
                <w:rFonts w:ascii="Arial" w:hAnsi="Arial" w:cs="Arial"/>
                <w:i/>
                <w:iCs/>
                <w:sz w:val="14"/>
                <w:lang w:val="es-BO"/>
              </w:rPr>
            </w:pPr>
          </w:p>
        </w:tc>
        <w:tc>
          <w:tcPr>
            <w:tcW w:w="512" w:type="dxa"/>
            <w:gridSpan w:val="3"/>
            <w:tcBorders>
              <w:bottom w:val="single" w:sz="4" w:space="0" w:color="auto"/>
            </w:tcBorders>
            <w:shd w:val="clear" w:color="auto" w:fill="auto"/>
            <w:vAlign w:val="center"/>
          </w:tcPr>
          <w:p w14:paraId="1FCA607C"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Mes</w:t>
            </w:r>
          </w:p>
        </w:tc>
        <w:tc>
          <w:tcPr>
            <w:tcW w:w="252" w:type="dxa"/>
            <w:gridSpan w:val="2"/>
            <w:shd w:val="clear" w:color="auto" w:fill="auto"/>
            <w:vAlign w:val="center"/>
          </w:tcPr>
          <w:p w14:paraId="31E429A3" w14:textId="77777777" w:rsidR="00F76FA4" w:rsidRPr="00205281" w:rsidRDefault="00F76FA4" w:rsidP="00FF4101">
            <w:pPr>
              <w:jc w:val="center"/>
              <w:rPr>
                <w:rFonts w:ascii="Arial" w:hAnsi="Arial" w:cs="Arial"/>
                <w:i/>
                <w:iCs/>
                <w:sz w:val="14"/>
                <w:lang w:val="es-BO"/>
              </w:rPr>
            </w:pPr>
          </w:p>
        </w:tc>
        <w:tc>
          <w:tcPr>
            <w:tcW w:w="1005" w:type="dxa"/>
            <w:gridSpan w:val="7"/>
            <w:tcBorders>
              <w:bottom w:val="single" w:sz="4" w:space="0" w:color="auto"/>
            </w:tcBorders>
            <w:shd w:val="clear" w:color="auto" w:fill="auto"/>
            <w:vAlign w:val="center"/>
          </w:tcPr>
          <w:p w14:paraId="191E3071" w14:textId="77777777" w:rsidR="00F76FA4" w:rsidRPr="00205281" w:rsidRDefault="00F76FA4" w:rsidP="00FF4101">
            <w:pPr>
              <w:jc w:val="center"/>
              <w:rPr>
                <w:rFonts w:ascii="Arial" w:hAnsi="Arial" w:cs="Arial"/>
                <w:i/>
                <w:iCs/>
                <w:sz w:val="14"/>
                <w:lang w:val="es-BO"/>
              </w:rPr>
            </w:pPr>
            <w:r w:rsidRPr="00205281">
              <w:rPr>
                <w:rFonts w:ascii="Arial" w:hAnsi="Arial" w:cs="Arial"/>
                <w:i/>
                <w:iCs/>
                <w:sz w:val="14"/>
                <w:lang w:val="es-BO"/>
              </w:rPr>
              <w:t>Año</w:t>
            </w:r>
          </w:p>
        </w:tc>
        <w:tc>
          <w:tcPr>
            <w:tcW w:w="252" w:type="dxa"/>
            <w:gridSpan w:val="2"/>
            <w:shd w:val="clear" w:color="auto" w:fill="auto"/>
            <w:vAlign w:val="center"/>
          </w:tcPr>
          <w:p w14:paraId="36350F31"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2C94AC79"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5EA95BB2" w14:textId="77777777" w:rsidR="00F76FA4" w:rsidRPr="00205281" w:rsidRDefault="00F76FA4" w:rsidP="00FF4101">
            <w:pPr>
              <w:rPr>
                <w:rFonts w:ascii="Arial" w:hAnsi="Arial" w:cs="Arial"/>
                <w:lang w:val="es-BO"/>
              </w:rPr>
            </w:pPr>
          </w:p>
        </w:tc>
      </w:tr>
      <w:tr w:rsidR="00205281" w:rsidRPr="00205281" w14:paraId="2A66ADBE" w14:textId="77777777" w:rsidTr="003B7ED0">
        <w:trPr>
          <w:trHeight w:val="114"/>
        </w:trPr>
        <w:tc>
          <w:tcPr>
            <w:tcW w:w="251" w:type="dxa"/>
            <w:tcBorders>
              <w:top w:val="nil"/>
              <w:left w:val="single" w:sz="12" w:space="0" w:color="auto"/>
              <w:bottom w:val="nil"/>
            </w:tcBorders>
            <w:shd w:val="clear" w:color="auto" w:fill="auto"/>
            <w:noWrap/>
            <w:vAlign w:val="center"/>
          </w:tcPr>
          <w:p w14:paraId="1A641B0D" w14:textId="77777777" w:rsidR="00F76FA4" w:rsidRPr="00205281" w:rsidRDefault="00F76FA4" w:rsidP="00FF4101">
            <w:pPr>
              <w:rPr>
                <w:rFonts w:ascii="Arial" w:hAnsi="Arial" w:cs="Arial"/>
                <w:lang w:val="es-BO"/>
              </w:rPr>
            </w:pPr>
          </w:p>
        </w:tc>
        <w:tc>
          <w:tcPr>
            <w:tcW w:w="2012" w:type="dxa"/>
            <w:gridSpan w:val="11"/>
            <w:tcBorders>
              <w:top w:val="nil"/>
              <w:bottom w:val="nil"/>
              <w:right w:val="single" w:sz="4" w:space="0" w:color="auto"/>
            </w:tcBorders>
            <w:shd w:val="clear" w:color="auto" w:fill="auto"/>
            <w:vAlign w:val="center"/>
          </w:tcPr>
          <w:p w14:paraId="0D6E768D" w14:textId="77777777" w:rsidR="00F76FA4" w:rsidRPr="00205281" w:rsidRDefault="00F76FA4" w:rsidP="00FF4101">
            <w:pPr>
              <w:rPr>
                <w:rFonts w:ascii="Arial" w:hAnsi="Arial" w:cs="Arial"/>
                <w:lang w:val="es-BO"/>
              </w:rPr>
            </w:pPr>
            <w:r w:rsidRPr="00205281">
              <w:rPr>
                <w:rFonts w:ascii="Arial" w:hAnsi="Arial" w:cs="Arial"/>
                <w:bCs/>
                <w:lang w:val="es-BO"/>
              </w:rPr>
              <w:t>Testimonio de contrato</w:t>
            </w: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C6B4DF"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1F15AAF3" w14:textId="77777777" w:rsidR="00F76FA4" w:rsidRPr="00205281" w:rsidRDefault="00F76FA4" w:rsidP="00FF4101">
            <w:pPr>
              <w:rPr>
                <w:rFonts w:ascii="Arial" w:hAnsi="Arial" w:cs="Arial"/>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C0140" w14:textId="77777777" w:rsidR="00F76FA4" w:rsidRPr="00205281" w:rsidRDefault="00F76FA4" w:rsidP="00FF4101">
            <w:pPr>
              <w:rPr>
                <w:rFonts w:ascii="Arial" w:hAnsi="Arial" w:cs="Arial"/>
                <w:lang w:val="es-BO"/>
              </w:rPr>
            </w:pPr>
          </w:p>
        </w:tc>
        <w:tc>
          <w:tcPr>
            <w:tcW w:w="252" w:type="dxa"/>
            <w:tcBorders>
              <w:left w:val="single" w:sz="4" w:space="0" w:color="auto"/>
              <w:right w:val="single" w:sz="4" w:space="0" w:color="auto"/>
            </w:tcBorders>
            <w:shd w:val="clear" w:color="auto" w:fill="auto"/>
            <w:vAlign w:val="center"/>
          </w:tcPr>
          <w:p w14:paraId="07D8A6FB" w14:textId="77777777" w:rsidR="00F76FA4" w:rsidRPr="00205281" w:rsidRDefault="00F76FA4" w:rsidP="00FF4101">
            <w:pPr>
              <w:rPr>
                <w:rFonts w:ascii="Arial" w:hAnsi="Arial" w:cs="Arial"/>
                <w:lang w:val="es-BO"/>
              </w:rPr>
            </w:pPr>
          </w:p>
        </w:tc>
        <w:tc>
          <w:tcPr>
            <w:tcW w:w="50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A9D8A" w14:textId="77777777" w:rsidR="00F76FA4" w:rsidRPr="00205281" w:rsidRDefault="00F76FA4" w:rsidP="00FF4101">
            <w:pPr>
              <w:rPr>
                <w:rFonts w:ascii="Arial" w:hAnsi="Arial" w:cs="Arial"/>
                <w:lang w:val="es-BO"/>
              </w:rPr>
            </w:pPr>
          </w:p>
        </w:tc>
        <w:tc>
          <w:tcPr>
            <w:tcW w:w="251" w:type="dxa"/>
            <w:gridSpan w:val="2"/>
            <w:tcBorders>
              <w:left w:val="single" w:sz="4" w:space="0" w:color="auto"/>
              <w:right w:val="single" w:sz="4" w:space="0" w:color="auto"/>
            </w:tcBorders>
            <w:shd w:val="clear" w:color="auto" w:fill="auto"/>
            <w:vAlign w:val="center"/>
          </w:tcPr>
          <w:p w14:paraId="69CA6D01" w14:textId="77777777" w:rsidR="00F76FA4" w:rsidRPr="00205281" w:rsidRDefault="00F76FA4" w:rsidP="00FF4101">
            <w:pPr>
              <w:rPr>
                <w:rFonts w:ascii="Arial" w:hAnsi="Arial" w:cs="Arial"/>
                <w:lang w:val="es-BO"/>
              </w:rPr>
            </w:pPr>
          </w:p>
        </w:tc>
        <w:tc>
          <w:tcPr>
            <w:tcW w:w="51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C4B035" w14:textId="77777777" w:rsidR="00F76FA4" w:rsidRPr="00205281" w:rsidRDefault="00F76FA4" w:rsidP="00FF4101">
            <w:pPr>
              <w:rPr>
                <w:rFonts w:ascii="Arial" w:hAnsi="Arial" w:cs="Arial"/>
                <w:lang w:val="es-BO"/>
              </w:rPr>
            </w:pPr>
          </w:p>
        </w:tc>
        <w:tc>
          <w:tcPr>
            <w:tcW w:w="252" w:type="dxa"/>
            <w:gridSpan w:val="2"/>
            <w:tcBorders>
              <w:left w:val="single" w:sz="4" w:space="0" w:color="auto"/>
              <w:right w:val="single" w:sz="4" w:space="0" w:color="auto"/>
            </w:tcBorders>
            <w:shd w:val="clear" w:color="auto" w:fill="auto"/>
            <w:vAlign w:val="center"/>
          </w:tcPr>
          <w:p w14:paraId="35A8A9DC" w14:textId="77777777" w:rsidR="00F76FA4" w:rsidRPr="00205281" w:rsidRDefault="00F76FA4" w:rsidP="00FF4101">
            <w:pPr>
              <w:rPr>
                <w:rFonts w:ascii="Arial" w:hAnsi="Arial" w:cs="Arial"/>
                <w:lang w:val="es-BO"/>
              </w:rPr>
            </w:pPr>
          </w:p>
        </w:tc>
        <w:tc>
          <w:tcPr>
            <w:tcW w:w="100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93723" w14:textId="77777777" w:rsidR="00F76FA4" w:rsidRPr="00205281" w:rsidRDefault="00F76FA4" w:rsidP="00FF4101">
            <w:pPr>
              <w:rPr>
                <w:rFonts w:ascii="Arial" w:hAnsi="Arial" w:cs="Arial"/>
                <w:lang w:val="es-BO"/>
              </w:rPr>
            </w:pPr>
          </w:p>
        </w:tc>
        <w:tc>
          <w:tcPr>
            <w:tcW w:w="252" w:type="dxa"/>
            <w:gridSpan w:val="2"/>
            <w:tcBorders>
              <w:left w:val="single" w:sz="4" w:space="0" w:color="auto"/>
            </w:tcBorders>
            <w:shd w:val="clear" w:color="auto" w:fill="auto"/>
            <w:vAlign w:val="center"/>
          </w:tcPr>
          <w:p w14:paraId="051507DE" w14:textId="77777777" w:rsidR="00F76FA4" w:rsidRPr="00205281" w:rsidRDefault="00F76FA4" w:rsidP="00FF4101">
            <w:pPr>
              <w:rPr>
                <w:rFonts w:ascii="Arial" w:hAnsi="Arial" w:cs="Arial"/>
                <w:lang w:val="es-BO"/>
              </w:rPr>
            </w:pPr>
          </w:p>
        </w:tc>
        <w:tc>
          <w:tcPr>
            <w:tcW w:w="250" w:type="dxa"/>
            <w:gridSpan w:val="2"/>
            <w:shd w:val="clear" w:color="auto" w:fill="auto"/>
            <w:vAlign w:val="center"/>
          </w:tcPr>
          <w:p w14:paraId="12DB9470"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0CDA366D" w14:textId="77777777" w:rsidR="00F76FA4" w:rsidRPr="00205281" w:rsidRDefault="00F76FA4" w:rsidP="00FF4101">
            <w:pPr>
              <w:rPr>
                <w:rFonts w:ascii="Arial" w:hAnsi="Arial" w:cs="Arial"/>
                <w:lang w:val="es-BO"/>
              </w:rPr>
            </w:pPr>
          </w:p>
        </w:tc>
      </w:tr>
      <w:tr w:rsidR="00205281" w:rsidRPr="00205281" w14:paraId="61D3A38A" w14:textId="77777777" w:rsidTr="003B7ED0">
        <w:trPr>
          <w:trHeight w:val="114"/>
        </w:trPr>
        <w:tc>
          <w:tcPr>
            <w:tcW w:w="251" w:type="dxa"/>
            <w:tcBorders>
              <w:top w:val="nil"/>
              <w:left w:val="single" w:sz="12" w:space="0" w:color="auto"/>
              <w:bottom w:val="nil"/>
            </w:tcBorders>
            <w:shd w:val="clear" w:color="auto" w:fill="auto"/>
            <w:noWrap/>
            <w:vAlign w:val="center"/>
          </w:tcPr>
          <w:p w14:paraId="40242A11"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E9210"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1AE63905"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0D263A0E"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E8DD845"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72AE96D8"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EDDDD1F"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1078C375"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03EF2724"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8BD3612"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5DD0078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10BDF90D" w14:textId="77777777" w:rsidR="00F76FA4" w:rsidRPr="00205281" w:rsidRDefault="00F76FA4" w:rsidP="00FF4101">
            <w:pPr>
              <w:rPr>
                <w:rFonts w:ascii="Arial" w:hAnsi="Arial" w:cs="Arial"/>
                <w:lang w:val="es-BO"/>
              </w:rPr>
            </w:pPr>
          </w:p>
        </w:tc>
        <w:tc>
          <w:tcPr>
            <w:tcW w:w="251" w:type="dxa"/>
            <w:tcBorders>
              <w:bottom w:val="single" w:sz="4" w:space="0" w:color="auto"/>
            </w:tcBorders>
            <w:shd w:val="clear" w:color="auto" w:fill="auto"/>
            <w:vAlign w:val="center"/>
          </w:tcPr>
          <w:p w14:paraId="630818E0"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8AF293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02CCBC4F"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360E55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3749F3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2B1E941D"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4F24F7B9"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40503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36525048"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0EDEAF21"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FF137B8"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3F34032"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5F29A67" w14:textId="77777777" w:rsidR="00F76FA4" w:rsidRPr="00205281" w:rsidRDefault="00F76FA4" w:rsidP="00FF4101">
            <w:pPr>
              <w:rPr>
                <w:rFonts w:ascii="Arial" w:hAnsi="Arial" w:cs="Arial"/>
                <w:lang w:val="es-BO"/>
              </w:rPr>
            </w:pPr>
          </w:p>
        </w:tc>
        <w:tc>
          <w:tcPr>
            <w:tcW w:w="248" w:type="dxa"/>
            <w:gridSpan w:val="2"/>
            <w:tcBorders>
              <w:bottom w:val="single" w:sz="4" w:space="0" w:color="auto"/>
            </w:tcBorders>
            <w:shd w:val="clear" w:color="auto" w:fill="auto"/>
            <w:vAlign w:val="center"/>
          </w:tcPr>
          <w:p w14:paraId="171A2BE6"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6212DF29"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0908021D"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345BA53" w14:textId="77777777" w:rsidR="00F76FA4" w:rsidRPr="00205281" w:rsidRDefault="00F76FA4" w:rsidP="00FF4101">
            <w:pPr>
              <w:rPr>
                <w:rFonts w:ascii="Arial" w:hAnsi="Arial" w:cs="Arial"/>
                <w:lang w:val="es-BO"/>
              </w:rPr>
            </w:pPr>
          </w:p>
        </w:tc>
        <w:tc>
          <w:tcPr>
            <w:tcW w:w="251" w:type="dxa"/>
            <w:gridSpan w:val="2"/>
            <w:tcBorders>
              <w:bottom w:val="single" w:sz="4" w:space="0" w:color="auto"/>
            </w:tcBorders>
            <w:shd w:val="clear" w:color="auto" w:fill="auto"/>
            <w:vAlign w:val="center"/>
          </w:tcPr>
          <w:p w14:paraId="7509C6EF" w14:textId="77777777" w:rsidR="00F76FA4" w:rsidRPr="00205281" w:rsidRDefault="00F76FA4" w:rsidP="00FF4101">
            <w:pPr>
              <w:rPr>
                <w:rFonts w:ascii="Arial" w:hAnsi="Arial" w:cs="Arial"/>
                <w:lang w:val="es-BO"/>
              </w:rPr>
            </w:pPr>
          </w:p>
        </w:tc>
        <w:tc>
          <w:tcPr>
            <w:tcW w:w="257" w:type="dxa"/>
            <w:gridSpan w:val="2"/>
            <w:tcBorders>
              <w:bottom w:val="single" w:sz="4" w:space="0" w:color="auto"/>
            </w:tcBorders>
            <w:shd w:val="clear" w:color="auto" w:fill="auto"/>
            <w:vAlign w:val="center"/>
          </w:tcPr>
          <w:p w14:paraId="1321B54A" w14:textId="77777777" w:rsidR="00F76FA4" w:rsidRPr="00205281" w:rsidRDefault="00F76FA4" w:rsidP="00FF4101">
            <w:pPr>
              <w:rPr>
                <w:rFonts w:ascii="Arial" w:hAnsi="Arial" w:cs="Arial"/>
                <w:lang w:val="es-BO"/>
              </w:rPr>
            </w:pPr>
          </w:p>
        </w:tc>
        <w:tc>
          <w:tcPr>
            <w:tcW w:w="255" w:type="dxa"/>
            <w:tcBorders>
              <w:bottom w:val="single" w:sz="4" w:space="0" w:color="auto"/>
            </w:tcBorders>
            <w:shd w:val="clear" w:color="auto" w:fill="auto"/>
            <w:vAlign w:val="center"/>
          </w:tcPr>
          <w:p w14:paraId="0F34921B"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6ED5CE74"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1B5E1E45" w14:textId="77777777" w:rsidR="00F76FA4" w:rsidRPr="00205281" w:rsidRDefault="00F76FA4" w:rsidP="00FF4101">
            <w:pPr>
              <w:rPr>
                <w:rFonts w:ascii="Arial" w:hAnsi="Arial" w:cs="Arial"/>
                <w:lang w:val="es-BO"/>
              </w:rPr>
            </w:pPr>
          </w:p>
        </w:tc>
        <w:tc>
          <w:tcPr>
            <w:tcW w:w="249" w:type="dxa"/>
            <w:gridSpan w:val="2"/>
            <w:tcBorders>
              <w:bottom w:val="single" w:sz="4" w:space="0" w:color="auto"/>
            </w:tcBorders>
            <w:shd w:val="clear" w:color="auto" w:fill="auto"/>
            <w:vAlign w:val="center"/>
          </w:tcPr>
          <w:p w14:paraId="04BC06BA"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3C5AAFE3" w14:textId="77777777" w:rsidR="00F76FA4" w:rsidRPr="00205281" w:rsidRDefault="00F76FA4" w:rsidP="00FF4101">
            <w:pPr>
              <w:rPr>
                <w:rFonts w:ascii="Arial" w:hAnsi="Arial" w:cs="Arial"/>
                <w:lang w:val="es-BO"/>
              </w:rPr>
            </w:pPr>
          </w:p>
        </w:tc>
        <w:tc>
          <w:tcPr>
            <w:tcW w:w="252" w:type="dxa"/>
            <w:tcBorders>
              <w:bottom w:val="single" w:sz="4" w:space="0" w:color="auto"/>
            </w:tcBorders>
            <w:shd w:val="clear" w:color="auto" w:fill="auto"/>
            <w:vAlign w:val="center"/>
          </w:tcPr>
          <w:p w14:paraId="7E1A78A5" w14:textId="77777777" w:rsidR="00F76FA4" w:rsidRPr="00205281" w:rsidRDefault="00F76FA4" w:rsidP="00FF4101">
            <w:pPr>
              <w:rPr>
                <w:rFonts w:ascii="Arial" w:hAnsi="Arial" w:cs="Arial"/>
                <w:lang w:val="es-BO"/>
              </w:rPr>
            </w:pPr>
          </w:p>
        </w:tc>
        <w:tc>
          <w:tcPr>
            <w:tcW w:w="252" w:type="dxa"/>
            <w:gridSpan w:val="2"/>
            <w:tcBorders>
              <w:bottom w:val="single" w:sz="4" w:space="0" w:color="auto"/>
            </w:tcBorders>
            <w:shd w:val="clear" w:color="auto" w:fill="auto"/>
            <w:vAlign w:val="center"/>
          </w:tcPr>
          <w:p w14:paraId="58934255" w14:textId="77777777" w:rsidR="00F76FA4" w:rsidRPr="00205281" w:rsidRDefault="00F76FA4" w:rsidP="00FF4101">
            <w:pPr>
              <w:rPr>
                <w:rFonts w:ascii="Arial" w:hAnsi="Arial" w:cs="Arial"/>
                <w:lang w:val="es-BO"/>
              </w:rPr>
            </w:pPr>
          </w:p>
        </w:tc>
        <w:tc>
          <w:tcPr>
            <w:tcW w:w="250" w:type="dxa"/>
            <w:gridSpan w:val="2"/>
            <w:tcBorders>
              <w:bottom w:val="single" w:sz="4" w:space="0" w:color="auto"/>
            </w:tcBorders>
            <w:shd w:val="clear" w:color="auto" w:fill="auto"/>
            <w:vAlign w:val="center"/>
          </w:tcPr>
          <w:p w14:paraId="2464A267"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3B715FF" w14:textId="77777777" w:rsidR="00F76FA4" w:rsidRPr="00205281" w:rsidRDefault="00F76FA4" w:rsidP="00FF4101">
            <w:pPr>
              <w:rPr>
                <w:rFonts w:ascii="Arial" w:hAnsi="Arial" w:cs="Arial"/>
                <w:lang w:val="es-BO"/>
              </w:rPr>
            </w:pPr>
          </w:p>
        </w:tc>
      </w:tr>
      <w:tr w:rsidR="00205281" w:rsidRPr="00205281" w14:paraId="654C3E5A" w14:textId="77777777" w:rsidTr="003B7ED0">
        <w:trPr>
          <w:trHeight w:val="114"/>
        </w:trPr>
        <w:tc>
          <w:tcPr>
            <w:tcW w:w="251" w:type="dxa"/>
            <w:tcBorders>
              <w:top w:val="nil"/>
              <w:left w:val="single" w:sz="12" w:space="0" w:color="auto"/>
              <w:bottom w:val="nil"/>
            </w:tcBorders>
            <w:shd w:val="clear" w:color="auto" w:fill="auto"/>
            <w:noWrap/>
            <w:vAlign w:val="center"/>
          </w:tcPr>
          <w:p w14:paraId="0F35BF0D" w14:textId="77777777" w:rsidR="00F76FA4" w:rsidRPr="00205281" w:rsidRDefault="00F76FA4" w:rsidP="00FF4101">
            <w:pPr>
              <w:rPr>
                <w:rFonts w:ascii="Arial" w:hAnsi="Arial" w:cs="Arial"/>
                <w:lang w:val="es-BO"/>
              </w:rPr>
            </w:pPr>
          </w:p>
        </w:tc>
        <w:tc>
          <w:tcPr>
            <w:tcW w:w="2012" w:type="dxa"/>
            <w:gridSpan w:val="11"/>
            <w:vMerge w:val="restart"/>
            <w:tcBorders>
              <w:top w:val="nil"/>
              <w:right w:val="single" w:sz="4" w:space="0" w:color="auto"/>
            </w:tcBorders>
            <w:shd w:val="clear" w:color="auto" w:fill="auto"/>
            <w:vAlign w:val="center"/>
          </w:tcPr>
          <w:p w14:paraId="1BEF0801" w14:textId="77777777" w:rsidR="00F76FA4" w:rsidRPr="00205281" w:rsidRDefault="00F76FA4" w:rsidP="00FF4101">
            <w:pPr>
              <w:jc w:val="right"/>
              <w:rPr>
                <w:rFonts w:ascii="Arial" w:hAnsi="Arial" w:cs="Arial"/>
                <w:lang w:val="es-BO"/>
              </w:rPr>
            </w:pPr>
            <w:r w:rsidRPr="00205281">
              <w:rPr>
                <w:rFonts w:ascii="Arial" w:hAnsi="Arial" w:cs="Arial"/>
                <w:bCs/>
                <w:lang w:val="es-BO"/>
              </w:rPr>
              <w:t>Nombre de la Empresa Líder</w:t>
            </w:r>
          </w:p>
        </w:tc>
        <w:tc>
          <w:tcPr>
            <w:tcW w:w="7553"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12BD45"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35F3CEAB" w14:textId="77777777" w:rsidR="00F76FA4" w:rsidRPr="00205281" w:rsidRDefault="00F76FA4" w:rsidP="00FF4101">
            <w:pPr>
              <w:rPr>
                <w:rFonts w:ascii="Arial" w:hAnsi="Arial" w:cs="Arial"/>
                <w:lang w:val="es-BO"/>
              </w:rPr>
            </w:pPr>
          </w:p>
        </w:tc>
      </w:tr>
      <w:tr w:rsidR="00205281" w:rsidRPr="00205281" w14:paraId="0912189C" w14:textId="77777777" w:rsidTr="003B7ED0">
        <w:trPr>
          <w:trHeight w:val="114"/>
        </w:trPr>
        <w:tc>
          <w:tcPr>
            <w:tcW w:w="251" w:type="dxa"/>
            <w:tcBorders>
              <w:top w:val="nil"/>
              <w:left w:val="single" w:sz="12" w:space="0" w:color="auto"/>
              <w:bottom w:val="nil"/>
            </w:tcBorders>
            <w:shd w:val="clear" w:color="auto" w:fill="auto"/>
            <w:noWrap/>
            <w:vAlign w:val="center"/>
          </w:tcPr>
          <w:p w14:paraId="3900E06E" w14:textId="77777777" w:rsidR="00F76FA4" w:rsidRPr="00205281" w:rsidRDefault="00F76FA4" w:rsidP="00FF4101">
            <w:pPr>
              <w:rPr>
                <w:rFonts w:ascii="Arial" w:hAnsi="Arial" w:cs="Arial"/>
                <w:lang w:val="es-BO"/>
              </w:rPr>
            </w:pPr>
          </w:p>
        </w:tc>
        <w:tc>
          <w:tcPr>
            <w:tcW w:w="2012" w:type="dxa"/>
            <w:gridSpan w:val="11"/>
            <w:vMerge/>
            <w:tcBorders>
              <w:bottom w:val="nil"/>
              <w:right w:val="single" w:sz="4" w:space="0" w:color="auto"/>
            </w:tcBorders>
            <w:shd w:val="clear" w:color="auto" w:fill="auto"/>
            <w:vAlign w:val="center"/>
          </w:tcPr>
          <w:p w14:paraId="71AEBEB7" w14:textId="77777777" w:rsidR="00F76FA4" w:rsidRPr="00205281" w:rsidRDefault="00F76FA4" w:rsidP="00FF4101">
            <w:pPr>
              <w:rPr>
                <w:rFonts w:ascii="Arial" w:hAnsi="Arial" w:cs="Arial"/>
                <w:lang w:val="es-BO"/>
              </w:rPr>
            </w:pPr>
          </w:p>
        </w:tc>
        <w:tc>
          <w:tcPr>
            <w:tcW w:w="7553"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57D75BC1" w14:textId="77777777" w:rsidR="00F76FA4" w:rsidRPr="00205281" w:rsidRDefault="00F76FA4" w:rsidP="00FF4101">
            <w:pPr>
              <w:rPr>
                <w:rFonts w:ascii="Arial" w:hAnsi="Arial" w:cs="Arial"/>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7BE7DCE4" w14:textId="77777777" w:rsidR="00F76FA4" w:rsidRPr="00205281" w:rsidRDefault="00F76FA4" w:rsidP="00FF4101">
            <w:pPr>
              <w:rPr>
                <w:rFonts w:ascii="Arial" w:hAnsi="Arial" w:cs="Arial"/>
                <w:lang w:val="es-BO"/>
              </w:rPr>
            </w:pPr>
          </w:p>
        </w:tc>
      </w:tr>
      <w:tr w:rsidR="00205281" w:rsidRPr="00205281" w14:paraId="76269090" w14:textId="77777777" w:rsidTr="003B7ED0">
        <w:trPr>
          <w:trHeight w:val="114"/>
        </w:trPr>
        <w:tc>
          <w:tcPr>
            <w:tcW w:w="251" w:type="dxa"/>
            <w:tcBorders>
              <w:top w:val="nil"/>
              <w:left w:val="single" w:sz="12" w:space="0" w:color="auto"/>
              <w:bottom w:val="nil"/>
            </w:tcBorders>
            <w:shd w:val="clear" w:color="auto" w:fill="auto"/>
            <w:noWrap/>
            <w:vAlign w:val="center"/>
          </w:tcPr>
          <w:p w14:paraId="1646BCDD"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32C839DC"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46608304"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7F8EFEF9"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2BD8A473" w14:textId="77777777" w:rsidR="00F76FA4" w:rsidRPr="00205281" w:rsidRDefault="00F76FA4" w:rsidP="00FF4101">
            <w:pPr>
              <w:rPr>
                <w:rFonts w:ascii="Arial" w:hAnsi="Arial" w:cs="Arial"/>
                <w:lang w:val="es-BO"/>
              </w:rPr>
            </w:pPr>
          </w:p>
        </w:tc>
        <w:tc>
          <w:tcPr>
            <w:tcW w:w="252" w:type="dxa"/>
            <w:tcBorders>
              <w:top w:val="nil"/>
              <w:bottom w:val="nil"/>
            </w:tcBorders>
            <w:shd w:val="clear" w:color="auto" w:fill="auto"/>
            <w:vAlign w:val="center"/>
          </w:tcPr>
          <w:p w14:paraId="31298B59"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21D39852" w14:textId="77777777" w:rsidR="00F76FA4" w:rsidRPr="00205281" w:rsidRDefault="00F76FA4" w:rsidP="00FF4101">
            <w:pPr>
              <w:rPr>
                <w:rFonts w:ascii="Arial" w:hAnsi="Arial" w:cs="Arial"/>
                <w:lang w:val="es-BO"/>
              </w:rPr>
            </w:pPr>
          </w:p>
        </w:tc>
        <w:tc>
          <w:tcPr>
            <w:tcW w:w="252" w:type="dxa"/>
            <w:gridSpan w:val="2"/>
            <w:tcBorders>
              <w:top w:val="nil"/>
              <w:bottom w:val="nil"/>
            </w:tcBorders>
            <w:shd w:val="clear" w:color="auto" w:fill="auto"/>
            <w:vAlign w:val="center"/>
          </w:tcPr>
          <w:p w14:paraId="4D87441A" w14:textId="77777777" w:rsidR="00F76FA4" w:rsidRPr="00205281" w:rsidRDefault="00F76FA4" w:rsidP="00FF4101">
            <w:pPr>
              <w:rPr>
                <w:rFonts w:ascii="Arial" w:hAnsi="Arial" w:cs="Arial"/>
                <w:lang w:val="es-BO"/>
              </w:rPr>
            </w:pPr>
          </w:p>
        </w:tc>
        <w:tc>
          <w:tcPr>
            <w:tcW w:w="251" w:type="dxa"/>
            <w:tcBorders>
              <w:top w:val="nil"/>
              <w:bottom w:val="nil"/>
            </w:tcBorders>
            <w:shd w:val="clear" w:color="auto" w:fill="auto"/>
            <w:vAlign w:val="center"/>
          </w:tcPr>
          <w:p w14:paraId="594C69C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382799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F806E14"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1D0BBA47" w14:textId="77777777" w:rsidR="00F76FA4" w:rsidRPr="00205281" w:rsidRDefault="00F76FA4" w:rsidP="00FF4101">
            <w:pPr>
              <w:rPr>
                <w:rFonts w:ascii="Arial" w:hAnsi="Arial" w:cs="Arial"/>
                <w:lang w:val="es-BO"/>
              </w:rPr>
            </w:pPr>
          </w:p>
        </w:tc>
        <w:tc>
          <w:tcPr>
            <w:tcW w:w="251" w:type="dxa"/>
            <w:tcBorders>
              <w:top w:val="single" w:sz="4" w:space="0" w:color="auto"/>
            </w:tcBorders>
            <w:shd w:val="clear" w:color="auto" w:fill="auto"/>
            <w:vAlign w:val="center"/>
          </w:tcPr>
          <w:p w14:paraId="65F5F46E"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27AF1A78"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039746C3"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5D826029"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6DAFDD0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EBE86F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3E4BB713"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79BB207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1AD9DA97"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32A3867B"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66AFC4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15D9A6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EF8E3AA" w14:textId="77777777" w:rsidR="00F76FA4" w:rsidRPr="00205281" w:rsidRDefault="00F76FA4" w:rsidP="00FF4101">
            <w:pPr>
              <w:rPr>
                <w:rFonts w:ascii="Arial" w:hAnsi="Arial" w:cs="Arial"/>
                <w:lang w:val="es-BO"/>
              </w:rPr>
            </w:pPr>
          </w:p>
        </w:tc>
        <w:tc>
          <w:tcPr>
            <w:tcW w:w="248" w:type="dxa"/>
            <w:gridSpan w:val="2"/>
            <w:tcBorders>
              <w:top w:val="single" w:sz="4" w:space="0" w:color="auto"/>
            </w:tcBorders>
            <w:shd w:val="clear" w:color="auto" w:fill="auto"/>
            <w:vAlign w:val="center"/>
          </w:tcPr>
          <w:p w14:paraId="3D42DBD5"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48F84382"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7742B6DA"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556DC739" w14:textId="77777777" w:rsidR="00F76FA4" w:rsidRPr="00205281" w:rsidRDefault="00F76FA4" w:rsidP="00FF4101">
            <w:pPr>
              <w:rPr>
                <w:rFonts w:ascii="Arial" w:hAnsi="Arial" w:cs="Arial"/>
                <w:lang w:val="es-BO"/>
              </w:rPr>
            </w:pPr>
          </w:p>
        </w:tc>
        <w:tc>
          <w:tcPr>
            <w:tcW w:w="251" w:type="dxa"/>
            <w:gridSpan w:val="2"/>
            <w:tcBorders>
              <w:top w:val="single" w:sz="4" w:space="0" w:color="auto"/>
            </w:tcBorders>
            <w:shd w:val="clear" w:color="auto" w:fill="auto"/>
            <w:vAlign w:val="center"/>
          </w:tcPr>
          <w:p w14:paraId="6F80C3A0" w14:textId="77777777" w:rsidR="00F76FA4" w:rsidRPr="00205281" w:rsidRDefault="00F76FA4" w:rsidP="00FF4101">
            <w:pPr>
              <w:rPr>
                <w:rFonts w:ascii="Arial" w:hAnsi="Arial" w:cs="Arial"/>
                <w:lang w:val="es-BO"/>
              </w:rPr>
            </w:pPr>
          </w:p>
        </w:tc>
        <w:tc>
          <w:tcPr>
            <w:tcW w:w="257" w:type="dxa"/>
            <w:gridSpan w:val="2"/>
            <w:tcBorders>
              <w:top w:val="single" w:sz="4" w:space="0" w:color="auto"/>
            </w:tcBorders>
            <w:shd w:val="clear" w:color="auto" w:fill="auto"/>
            <w:vAlign w:val="center"/>
          </w:tcPr>
          <w:p w14:paraId="39DDBCDF" w14:textId="77777777" w:rsidR="00F76FA4" w:rsidRPr="00205281" w:rsidRDefault="00F76FA4" w:rsidP="00FF4101">
            <w:pPr>
              <w:rPr>
                <w:rFonts w:ascii="Arial" w:hAnsi="Arial" w:cs="Arial"/>
                <w:lang w:val="es-BO"/>
              </w:rPr>
            </w:pPr>
          </w:p>
        </w:tc>
        <w:tc>
          <w:tcPr>
            <w:tcW w:w="255" w:type="dxa"/>
            <w:tcBorders>
              <w:top w:val="single" w:sz="4" w:space="0" w:color="auto"/>
            </w:tcBorders>
            <w:shd w:val="clear" w:color="auto" w:fill="auto"/>
            <w:vAlign w:val="center"/>
          </w:tcPr>
          <w:p w14:paraId="0AA398A6"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123BF6B"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3733EAB" w14:textId="77777777" w:rsidR="00F76FA4" w:rsidRPr="00205281" w:rsidRDefault="00F76FA4" w:rsidP="00FF4101">
            <w:pPr>
              <w:rPr>
                <w:rFonts w:ascii="Arial" w:hAnsi="Arial" w:cs="Arial"/>
                <w:lang w:val="es-BO"/>
              </w:rPr>
            </w:pPr>
          </w:p>
        </w:tc>
        <w:tc>
          <w:tcPr>
            <w:tcW w:w="249" w:type="dxa"/>
            <w:gridSpan w:val="2"/>
            <w:tcBorders>
              <w:top w:val="single" w:sz="4" w:space="0" w:color="auto"/>
            </w:tcBorders>
            <w:shd w:val="clear" w:color="auto" w:fill="auto"/>
            <w:vAlign w:val="center"/>
          </w:tcPr>
          <w:p w14:paraId="4737F4F2"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48BCC50D" w14:textId="77777777" w:rsidR="00F76FA4" w:rsidRPr="00205281" w:rsidRDefault="00F76FA4" w:rsidP="00FF4101">
            <w:pPr>
              <w:rPr>
                <w:rFonts w:ascii="Arial" w:hAnsi="Arial" w:cs="Arial"/>
                <w:lang w:val="es-BO"/>
              </w:rPr>
            </w:pPr>
          </w:p>
        </w:tc>
        <w:tc>
          <w:tcPr>
            <w:tcW w:w="252" w:type="dxa"/>
            <w:tcBorders>
              <w:top w:val="single" w:sz="4" w:space="0" w:color="auto"/>
            </w:tcBorders>
            <w:shd w:val="clear" w:color="auto" w:fill="auto"/>
            <w:vAlign w:val="center"/>
          </w:tcPr>
          <w:p w14:paraId="0CE05519" w14:textId="77777777" w:rsidR="00F76FA4" w:rsidRPr="00205281" w:rsidRDefault="00F76FA4" w:rsidP="00FF4101">
            <w:pPr>
              <w:rPr>
                <w:rFonts w:ascii="Arial" w:hAnsi="Arial" w:cs="Arial"/>
                <w:lang w:val="es-BO"/>
              </w:rPr>
            </w:pPr>
          </w:p>
        </w:tc>
        <w:tc>
          <w:tcPr>
            <w:tcW w:w="252" w:type="dxa"/>
            <w:gridSpan w:val="2"/>
            <w:tcBorders>
              <w:top w:val="single" w:sz="4" w:space="0" w:color="auto"/>
            </w:tcBorders>
            <w:shd w:val="clear" w:color="auto" w:fill="auto"/>
            <w:vAlign w:val="center"/>
          </w:tcPr>
          <w:p w14:paraId="152D5D9A" w14:textId="77777777" w:rsidR="00F76FA4" w:rsidRPr="00205281" w:rsidRDefault="00F76FA4" w:rsidP="00FF4101">
            <w:pPr>
              <w:rPr>
                <w:rFonts w:ascii="Arial" w:hAnsi="Arial" w:cs="Arial"/>
                <w:lang w:val="es-BO"/>
              </w:rPr>
            </w:pPr>
          </w:p>
        </w:tc>
        <w:tc>
          <w:tcPr>
            <w:tcW w:w="250" w:type="dxa"/>
            <w:gridSpan w:val="2"/>
            <w:tcBorders>
              <w:top w:val="single" w:sz="4" w:space="0" w:color="auto"/>
            </w:tcBorders>
            <w:shd w:val="clear" w:color="auto" w:fill="auto"/>
            <w:vAlign w:val="center"/>
          </w:tcPr>
          <w:p w14:paraId="086C954C" w14:textId="77777777" w:rsidR="00F76FA4" w:rsidRPr="00205281" w:rsidRDefault="00F76FA4" w:rsidP="00FF4101">
            <w:pPr>
              <w:rPr>
                <w:rFonts w:ascii="Arial" w:hAnsi="Arial" w:cs="Arial"/>
                <w:lang w:val="es-BO"/>
              </w:rPr>
            </w:pPr>
          </w:p>
        </w:tc>
        <w:tc>
          <w:tcPr>
            <w:tcW w:w="258" w:type="dxa"/>
            <w:gridSpan w:val="2"/>
            <w:tcBorders>
              <w:top w:val="nil"/>
              <w:bottom w:val="nil"/>
              <w:right w:val="single" w:sz="12" w:space="0" w:color="auto"/>
            </w:tcBorders>
            <w:shd w:val="clear" w:color="auto" w:fill="auto"/>
            <w:vAlign w:val="center"/>
          </w:tcPr>
          <w:p w14:paraId="48A82880" w14:textId="77777777" w:rsidR="00F76FA4" w:rsidRPr="00205281" w:rsidRDefault="00F76FA4" w:rsidP="00FF4101">
            <w:pPr>
              <w:rPr>
                <w:rFonts w:ascii="Arial" w:hAnsi="Arial" w:cs="Arial"/>
                <w:lang w:val="es-BO"/>
              </w:rPr>
            </w:pPr>
          </w:p>
        </w:tc>
      </w:tr>
      <w:tr w:rsidR="00205281" w:rsidRPr="00205281" w14:paraId="416859EE" w14:textId="77777777" w:rsidTr="003B7ED0">
        <w:trPr>
          <w:trHeight w:val="567"/>
        </w:trPr>
        <w:tc>
          <w:tcPr>
            <w:tcW w:w="10074" w:type="dxa"/>
            <w:gridSpan w:val="60"/>
            <w:tcBorders>
              <w:top w:val="nil"/>
              <w:left w:val="single" w:sz="12" w:space="0" w:color="auto"/>
              <w:right w:val="single" w:sz="12" w:space="0" w:color="auto"/>
            </w:tcBorders>
            <w:shd w:val="clear" w:color="000000" w:fill="0F253F"/>
            <w:vAlign w:val="center"/>
            <w:hideMark/>
          </w:tcPr>
          <w:p w14:paraId="4084CAE4" w14:textId="77777777" w:rsidR="00F76FA4" w:rsidRPr="00205281" w:rsidRDefault="00F76FA4" w:rsidP="00FE7E56">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DATOS DE CONTACTO DE LA EMPRESA LÍDER</w:t>
            </w:r>
          </w:p>
        </w:tc>
      </w:tr>
      <w:tr w:rsidR="00205281" w:rsidRPr="00205281" w14:paraId="715584F8" w14:textId="77777777" w:rsidTr="003B7ED0">
        <w:trPr>
          <w:trHeight w:val="79"/>
        </w:trPr>
        <w:tc>
          <w:tcPr>
            <w:tcW w:w="251" w:type="dxa"/>
            <w:tcBorders>
              <w:top w:val="nil"/>
              <w:left w:val="single" w:sz="12" w:space="0" w:color="auto"/>
              <w:bottom w:val="nil"/>
            </w:tcBorders>
            <w:shd w:val="clear" w:color="auto" w:fill="auto"/>
            <w:vAlign w:val="center"/>
          </w:tcPr>
          <w:p w14:paraId="5B4ED5C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A6C16B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B092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3EFE8B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35BFE6F6"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E0C387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5DF29E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D57B31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87DBB2A"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A821D6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CAE44B8"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8F13F1"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5FFD01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82517DE"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211548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DE561D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3E74CE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B7ECF1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ADB07D5"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4FC86100"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553E290C"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CB9885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4B0BA1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AE0C713"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C41E3E4"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6D0805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D758D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B786A3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75901466"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336B8B63"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FCF1208"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05F3982C"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6D218C99"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B1BC7C3" w14:textId="77777777" w:rsidR="00F76FA4" w:rsidRPr="00205281" w:rsidRDefault="00F76FA4" w:rsidP="00FF4101">
            <w:pPr>
              <w:rPr>
                <w:rFonts w:ascii="Arial" w:hAnsi="Arial" w:cs="Arial"/>
                <w:b/>
                <w:bCs/>
                <w:szCs w:val="2"/>
                <w:lang w:val="es-BO"/>
              </w:rPr>
            </w:pPr>
          </w:p>
        </w:tc>
        <w:tc>
          <w:tcPr>
            <w:tcW w:w="249" w:type="dxa"/>
            <w:gridSpan w:val="2"/>
            <w:tcBorders>
              <w:top w:val="nil"/>
              <w:bottom w:val="nil"/>
            </w:tcBorders>
            <w:shd w:val="clear" w:color="auto" w:fill="auto"/>
            <w:vAlign w:val="center"/>
          </w:tcPr>
          <w:p w14:paraId="33CB592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B2935A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6FBBF0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2DD33D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0B1A519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B9C8B5" w14:textId="77777777" w:rsidR="00F76FA4" w:rsidRPr="00205281" w:rsidRDefault="00F76FA4" w:rsidP="00FF4101">
            <w:pPr>
              <w:rPr>
                <w:rFonts w:ascii="Arial" w:hAnsi="Arial" w:cs="Arial"/>
                <w:b/>
                <w:bCs/>
                <w:szCs w:val="2"/>
                <w:lang w:val="es-BO"/>
              </w:rPr>
            </w:pPr>
          </w:p>
        </w:tc>
      </w:tr>
      <w:tr w:rsidR="00205281" w:rsidRPr="00205281" w14:paraId="2C5E186C" w14:textId="77777777" w:rsidTr="003B7ED0">
        <w:trPr>
          <w:trHeight w:val="79"/>
        </w:trPr>
        <w:tc>
          <w:tcPr>
            <w:tcW w:w="251" w:type="dxa"/>
            <w:tcBorders>
              <w:top w:val="nil"/>
              <w:left w:val="single" w:sz="12" w:space="0" w:color="auto"/>
              <w:bottom w:val="nil"/>
            </w:tcBorders>
            <w:shd w:val="clear" w:color="auto" w:fill="auto"/>
            <w:vAlign w:val="center"/>
          </w:tcPr>
          <w:p w14:paraId="78DB074A"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5B3A2FD"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País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807630" w14:textId="77777777" w:rsidR="00F76FA4" w:rsidRPr="00205281" w:rsidRDefault="00F76FA4" w:rsidP="00FF4101">
            <w:pPr>
              <w:rPr>
                <w:rFonts w:ascii="Arial" w:hAnsi="Arial" w:cs="Arial"/>
                <w:b/>
                <w:bCs/>
                <w:szCs w:val="2"/>
                <w:lang w:val="es-BO"/>
              </w:rPr>
            </w:pPr>
          </w:p>
        </w:tc>
        <w:tc>
          <w:tcPr>
            <w:tcW w:w="252" w:type="dxa"/>
            <w:gridSpan w:val="2"/>
            <w:tcBorders>
              <w:top w:val="nil"/>
              <w:left w:val="single" w:sz="4" w:space="0" w:color="auto"/>
              <w:bottom w:val="nil"/>
            </w:tcBorders>
            <w:shd w:val="clear" w:color="auto" w:fill="auto"/>
            <w:vAlign w:val="center"/>
          </w:tcPr>
          <w:p w14:paraId="7642E4B4" w14:textId="77777777" w:rsidR="00F76FA4" w:rsidRPr="00205281" w:rsidRDefault="00F76FA4" w:rsidP="00FF4101">
            <w:pPr>
              <w:rPr>
                <w:rFonts w:ascii="Arial" w:hAnsi="Arial" w:cs="Arial"/>
                <w:b/>
                <w:bCs/>
                <w:szCs w:val="2"/>
                <w:lang w:val="es-BO"/>
              </w:rPr>
            </w:pPr>
          </w:p>
        </w:tc>
        <w:tc>
          <w:tcPr>
            <w:tcW w:w="1004" w:type="dxa"/>
            <w:gridSpan w:val="7"/>
            <w:tcBorders>
              <w:top w:val="nil"/>
              <w:bottom w:val="nil"/>
              <w:right w:val="single" w:sz="4" w:space="0" w:color="auto"/>
            </w:tcBorders>
            <w:shd w:val="clear" w:color="auto" w:fill="auto"/>
            <w:vAlign w:val="center"/>
          </w:tcPr>
          <w:p w14:paraId="7F4CC25A" w14:textId="77777777" w:rsidR="00F76FA4" w:rsidRPr="00205281" w:rsidRDefault="00F76FA4" w:rsidP="00FF4101">
            <w:pPr>
              <w:jc w:val="right"/>
              <w:rPr>
                <w:rFonts w:ascii="Arial" w:hAnsi="Arial" w:cs="Arial"/>
                <w:b/>
                <w:bCs/>
                <w:szCs w:val="2"/>
                <w:lang w:val="es-BO"/>
              </w:rPr>
            </w:pPr>
            <w:r w:rsidRPr="00205281">
              <w:rPr>
                <w:rFonts w:ascii="Arial" w:hAnsi="Arial" w:cs="Arial"/>
                <w:bCs/>
                <w:lang w:val="es-BO"/>
              </w:rPr>
              <w:t>Ciudad</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C8E55D" w14:textId="77777777" w:rsidR="00F76FA4" w:rsidRPr="00205281" w:rsidRDefault="00F76FA4" w:rsidP="00FF4101">
            <w:pPr>
              <w:rPr>
                <w:rFonts w:ascii="Arial" w:hAnsi="Arial" w:cs="Arial"/>
                <w:b/>
                <w:bCs/>
                <w:szCs w:val="2"/>
                <w:lang w:val="es-BO"/>
              </w:rPr>
            </w:pPr>
          </w:p>
        </w:tc>
        <w:tc>
          <w:tcPr>
            <w:tcW w:w="249" w:type="dxa"/>
            <w:gridSpan w:val="2"/>
            <w:tcBorders>
              <w:top w:val="nil"/>
              <w:left w:val="single" w:sz="4" w:space="0" w:color="auto"/>
              <w:bottom w:val="nil"/>
            </w:tcBorders>
            <w:shd w:val="clear" w:color="auto" w:fill="auto"/>
            <w:vAlign w:val="center"/>
          </w:tcPr>
          <w:p w14:paraId="3C1405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7264AEA"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4314D889"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C3DE55"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22351F33"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6AFAA378" w14:textId="77777777" w:rsidR="00F76FA4" w:rsidRPr="00205281" w:rsidRDefault="00F76FA4" w:rsidP="00FF4101">
            <w:pPr>
              <w:rPr>
                <w:rFonts w:ascii="Arial" w:hAnsi="Arial" w:cs="Arial"/>
                <w:b/>
                <w:bCs/>
                <w:szCs w:val="2"/>
                <w:lang w:val="es-BO"/>
              </w:rPr>
            </w:pPr>
          </w:p>
        </w:tc>
      </w:tr>
      <w:tr w:rsidR="00205281" w:rsidRPr="00205281" w14:paraId="18E589B2" w14:textId="77777777" w:rsidTr="003B7ED0">
        <w:trPr>
          <w:trHeight w:val="79"/>
        </w:trPr>
        <w:tc>
          <w:tcPr>
            <w:tcW w:w="251" w:type="dxa"/>
            <w:tcBorders>
              <w:top w:val="nil"/>
              <w:left w:val="single" w:sz="12" w:space="0" w:color="auto"/>
              <w:bottom w:val="nil"/>
            </w:tcBorders>
            <w:shd w:val="clear" w:color="auto" w:fill="auto"/>
            <w:vAlign w:val="center"/>
          </w:tcPr>
          <w:p w14:paraId="30DBBB61"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8B05166"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F2FBC1B"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055009A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6A8E840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786C349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6A2A979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F056253"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C9A0364"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B80C2E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5C2253B"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41B384D" w14:textId="77777777" w:rsidR="00F76FA4" w:rsidRPr="00205281" w:rsidRDefault="00F76FA4" w:rsidP="00FF4101">
            <w:pPr>
              <w:rPr>
                <w:rFonts w:ascii="Arial" w:hAnsi="Arial" w:cs="Arial"/>
                <w:b/>
                <w:bCs/>
                <w:szCs w:val="2"/>
                <w:lang w:val="es-BO"/>
              </w:rPr>
            </w:pPr>
          </w:p>
        </w:tc>
        <w:tc>
          <w:tcPr>
            <w:tcW w:w="251" w:type="dxa"/>
            <w:tcBorders>
              <w:top w:val="nil"/>
              <w:bottom w:val="single" w:sz="4" w:space="0" w:color="auto"/>
            </w:tcBorders>
            <w:shd w:val="clear" w:color="auto" w:fill="auto"/>
            <w:vAlign w:val="center"/>
          </w:tcPr>
          <w:p w14:paraId="034BC31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C87BFB1"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ED1B29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BCE15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321D0A9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1F2C09B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77E6B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7DDD84B"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24BF97C7" w14:textId="77777777" w:rsidR="00F76FA4" w:rsidRPr="00205281" w:rsidRDefault="00F76FA4" w:rsidP="00FF4101">
            <w:pPr>
              <w:rPr>
                <w:rFonts w:ascii="Arial" w:hAnsi="Arial" w:cs="Arial"/>
                <w:b/>
                <w:bCs/>
                <w:szCs w:val="2"/>
                <w:lang w:val="es-BO"/>
              </w:rPr>
            </w:pPr>
          </w:p>
        </w:tc>
        <w:tc>
          <w:tcPr>
            <w:tcW w:w="250" w:type="dxa"/>
            <w:gridSpan w:val="2"/>
            <w:tcBorders>
              <w:top w:val="nil"/>
              <w:bottom w:val="single" w:sz="4" w:space="0" w:color="auto"/>
            </w:tcBorders>
            <w:shd w:val="clear" w:color="auto" w:fill="auto"/>
            <w:vAlign w:val="center"/>
          </w:tcPr>
          <w:p w14:paraId="652E81A9"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44311E77"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2B6A8E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EB9077" w14:textId="77777777" w:rsidR="00F76FA4" w:rsidRPr="00205281" w:rsidRDefault="00F76FA4" w:rsidP="00FF4101">
            <w:pPr>
              <w:rPr>
                <w:rFonts w:ascii="Arial" w:hAnsi="Arial" w:cs="Arial"/>
                <w:b/>
                <w:bCs/>
                <w:szCs w:val="2"/>
                <w:lang w:val="es-BO"/>
              </w:rPr>
            </w:pPr>
          </w:p>
        </w:tc>
        <w:tc>
          <w:tcPr>
            <w:tcW w:w="248" w:type="dxa"/>
            <w:gridSpan w:val="2"/>
            <w:tcBorders>
              <w:top w:val="nil"/>
              <w:bottom w:val="single" w:sz="4" w:space="0" w:color="auto"/>
            </w:tcBorders>
            <w:shd w:val="clear" w:color="auto" w:fill="auto"/>
            <w:vAlign w:val="center"/>
          </w:tcPr>
          <w:p w14:paraId="3511E585"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A9EF351"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0EE90F4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1DFC71D0"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78A6E990" w14:textId="77777777" w:rsidR="00F76FA4" w:rsidRPr="00205281" w:rsidRDefault="00F76FA4" w:rsidP="00FF4101">
            <w:pPr>
              <w:rPr>
                <w:rFonts w:ascii="Arial" w:hAnsi="Arial" w:cs="Arial"/>
                <w:b/>
                <w:bCs/>
                <w:szCs w:val="2"/>
                <w:lang w:val="es-BO"/>
              </w:rPr>
            </w:pPr>
          </w:p>
        </w:tc>
        <w:tc>
          <w:tcPr>
            <w:tcW w:w="257" w:type="dxa"/>
            <w:gridSpan w:val="2"/>
            <w:tcBorders>
              <w:top w:val="nil"/>
              <w:bottom w:val="single" w:sz="4" w:space="0" w:color="auto"/>
            </w:tcBorders>
            <w:shd w:val="clear" w:color="auto" w:fill="auto"/>
            <w:vAlign w:val="center"/>
          </w:tcPr>
          <w:p w14:paraId="365B3193" w14:textId="77777777" w:rsidR="00F76FA4" w:rsidRPr="00205281" w:rsidRDefault="00F76FA4" w:rsidP="00FF4101">
            <w:pPr>
              <w:rPr>
                <w:rFonts w:ascii="Arial" w:hAnsi="Arial" w:cs="Arial"/>
                <w:b/>
                <w:bCs/>
                <w:szCs w:val="2"/>
                <w:lang w:val="es-BO"/>
              </w:rPr>
            </w:pPr>
          </w:p>
        </w:tc>
        <w:tc>
          <w:tcPr>
            <w:tcW w:w="255" w:type="dxa"/>
            <w:tcBorders>
              <w:top w:val="nil"/>
              <w:bottom w:val="single" w:sz="4" w:space="0" w:color="auto"/>
            </w:tcBorders>
            <w:shd w:val="clear" w:color="auto" w:fill="auto"/>
            <w:vAlign w:val="center"/>
          </w:tcPr>
          <w:p w14:paraId="63899C68"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314230FA"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DAF93" w14:textId="77777777" w:rsidR="00F76FA4" w:rsidRPr="00205281" w:rsidRDefault="00F76FA4" w:rsidP="00FF4101">
            <w:pPr>
              <w:rPr>
                <w:rFonts w:ascii="Arial" w:hAnsi="Arial" w:cs="Arial"/>
                <w:b/>
                <w:bCs/>
                <w:szCs w:val="2"/>
                <w:lang w:val="es-BO"/>
              </w:rPr>
            </w:pPr>
          </w:p>
        </w:tc>
        <w:tc>
          <w:tcPr>
            <w:tcW w:w="249" w:type="dxa"/>
            <w:gridSpan w:val="2"/>
            <w:tcBorders>
              <w:top w:val="nil"/>
              <w:bottom w:val="single" w:sz="4" w:space="0" w:color="auto"/>
            </w:tcBorders>
            <w:shd w:val="clear" w:color="auto" w:fill="auto"/>
            <w:vAlign w:val="center"/>
          </w:tcPr>
          <w:p w14:paraId="4C25828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60E477E"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CD998AB"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42C2C78A" w14:textId="77777777" w:rsidR="00F76FA4" w:rsidRPr="00205281" w:rsidRDefault="00F76FA4" w:rsidP="00FF4101">
            <w:pPr>
              <w:rPr>
                <w:rFonts w:ascii="Arial" w:hAnsi="Arial" w:cs="Arial"/>
                <w:b/>
                <w:bCs/>
                <w:szCs w:val="2"/>
                <w:lang w:val="es-BO"/>
              </w:rPr>
            </w:pPr>
          </w:p>
        </w:tc>
        <w:tc>
          <w:tcPr>
            <w:tcW w:w="250" w:type="dxa"/>
            <w:gridSpan w:val="2"/>
            <w:tcBorders>
              <w:top w:val="nil"/>
              <w:bottom w:val="nil"/>
            </w:tcBorders>
            <w:shd w:val="clear" w:color="auto" w:fill="auto"/>
            <w:vAlign w:val="center"/>
          </w:tcPr>
          <w:p w14:paraId="456DD6DE"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21D8E568" w14:textId="77777777" w:rsidR="00F76FA4" w:rsidRPr="00205281" w:rsidRDefault="00F76FA4" w:rsidP="00FF4101">
            <w:pPr>
              <w:rPr>
                <w:rFonts w:ascii="Arial" w:hAnsi="Arial" w:cs="Arial"/>
                <w:b/>
                <w:bCs/>
                <w:szCs w:val="2"/>
                <w:lang w:val="es-BO"/>
              </w:rPr>
            </w:pPr>
          </w:p>
        </w:tc>
      </w:tr>
      <w:tr w:rsidR="00205281" w:rsidRPr="00205281" w14:paraId="348E3883" w14:textId="77777777" w:rsidTr="003B7ED0">
        <w:trPr>
          <w:trHeight w:val="79"/>
        </w:trPr>
        <w:tc>
          <w:tcPr>
            <w:tcW w:w="251" w:type="dxa"/>
            <w:tcBorders>
              <w:top w:val="nil"/>
              <w:left w:val="single" w:sz="12" w:space="0" w:color="auto"/>
              <w:bottom w:val="nil"/>
            </w:tcBorders>
            <w:shd w:val="clear" w:color="auto" w:fill="auto"/>
            <w:vAlign w:val="center"/>
          </w:tcPr>
          <w:p w14:paraId="38E02D02"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0B2B7A2D"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Dirección Principal</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FAB8A9" w14:textId="77777777" w:rsidR="00F76FA4" w:rsidRPr="00205281" w:rsidRDefault="00F76FA4" w:rsidP="00FF4101">
            <w:pPr>
              <w:rPr>
                <w:rFonts w:ascii="Arial" w:hAnsi="Arial" w:cs="Arial"/>
                <w:b/>
                <w:bCs/>
                <w:szCs w:val="2"/>
                <w:lang w:val="es-BO"/>
              </w:rPr>
            </w:pPr>
          </w:p>
        </w:tc>
        <w:tc>
          <w:tcPr>
            <w:tcW w:w="250" w:type="dxa"/>
            <w:gridSpan w:val="2"/>
            <w:tcBorders>
              <w:top w:val="nil"/>
              <w:left w:val="single" w:sz="4" w:space="0" w:color="auto"/>
            </w:tcBorders>
            <w:shd w:val="clear" w:color="auto" w:fill="auto"/>
            <w:vAlign w:val="center"/>
          </w:tcPr>
          <w:p w14:paraId="368AFA9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CBC72D6" w14:textId="77777777" w:rsidR="00F76FA4" w:rsidRPr="00205281" w:rsidRDefault="00F76FA4" w:rsidP="00FF4101">
            <w:pPr>
              <w:rPr>
                <w:rFonts w:ascii="Arial" w:hAnsi="Arial" w:cs="Arial"/>
                <w:b/>
                <w:bCs/>
                <w:szCs w:val="2"/>
                <w:lang w:val="es-BO"/>
              </w:rPr>
            </w:pPr>
          </w:p>
        </w:tc>
      </w:tr>
      <w:tr w:rsidR="00205281" w:rsidRPr="00205281" w14:paraId="2C7D6CC0" w14:textId="77777777" w:rsidTr="003B7ED0">
        <w:trPr>
          <w:trHeight w:val="79"/>
        </w:trPr>
        <w:tc>
          <w:tcPr>
            <w:tcW w:w="251" w:type="dxa"/>
            <w:tcBorders>
              <w:top w:val="nil"/>
              <w:left w:val="single" w:sz="12" w:space="0" w:color="auto"/>
              <w:bottom w:val="nil"/>
            </w:tcBorders>
            <w:shd w:val="clear" w:color="auto" w:fill="auto"/>
            <w:vAlign w:val="center"/>
          </w:tcPr>
          <w:p w14:paraId="4F1AB8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F374249"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5F6C0D7"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650B52C"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143343F"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A3837DF"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9C41776"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2C50592"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0B73AE0D"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6FE8CD83"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120FB8C"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057E" w14:textId="77777777" w:rsidR="00F76FA4" w:rsidRPr="00205281" w:rsidRDefault="00F76FA4" w:rsidP="00FF4101">
            <w:pPr>
              <w:rPr>
                <w:rFonts w:ascii="Arial" w:hAnsi="Arial" w:cs="Arial"/>
                <w:b/>
                <w:bCs/>
                <w:szCs w:val="2"/>
                <w:lang w:val="es-BO"/>
              </w:rPr>
            </w:pPr>
          </w:p>
        </w:tc>
        <w:tc>
          <w:tcPr>
            <w:tcW w:w="251" w:type="dxa"/>
            <w:tcBorders>
              <w:top w:val="single" w:sz="2" w:space="0" w:color="auto"/>
              <w:bottom w:val="single" w:sz="4" w:space="0" w:color="auto"/>
            </w:tcBorders>
            <w:shd w:val="clear" w:color="auto" w:fill="auto"/>
            <w:vAlign w:val="center"/>
          </w:tcPr>
          <w:p w14:paraId="4D62B89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5F5088F1"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FA26AB5"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4E45D7A"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47E2BBE1"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604E872B"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3FA4740F"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23052B75" w14:textId="77777777" w:rsidR="00F76FA4" w:rsidRPr="00205281" w:rsidRDefault="00F76FA4" w:rsidP="00FF4101">
            <w:pPr>
              <w:rPr>
                <w:rFonts w:ascii="Arial" w:hAnsi="Arial" w:cs="Arial"/>
                <w:b/>
                <w:bCs/>
                <w:szCs w:val="2"/>
                <w:lang w:val="es-BO"/>
              </w:rPr>
            </w:pPr>
          </w:p>
        </w:tc>
        <w:tc>
          <w:tcPr>
            <w:tcW w:w="250" w:type="dxa"/>
            <w:gridSpan w:val="2"/>
            <w:tcBorders>
              <w:top w:val="single" w:sz="2" w:space="0" w:color="auto"/>
            </w:tcBorders>
            <w:shd w:val="clear" w:color="auto" w:fill="auto"/>
            <w:vAlign w:val="center"/>
          </w:tcPr>
          <w:p w14:paraId="1860F056" w14:textId="77777777" w:rsidR="00F76FA4" w:rsidRPr="00205281" w:rsidRDefault="00F76FA4" w:rsidP="00FF4101">
            <w:pPr>
              <w:rPr>
                <w:rFonts w:ascii="Arial" w:hAnsi="Arial" w:cs="Arial"/>
                <w:b/>
                <w:bCs/>
                <w:szCs w:val="2"/>
                <w:lang w:val="es-BO"/>
              </w:rPr>
            </w:pPr>
          </w:p>
        </w:tc>
        <w:tc>
          <w:tcPr>
            <w:tcW w:w="250" w:type="dxa"/>
            <w:gridSpan w:val="2"/>
            <w:tcBorders>
              <w:top w:val="nil"/>
            </w:tcBorders>
            <w:shd w:val="clear" w:color="auto" w:fill="auto"/>
            <w:vAlign w:val="center"/>
          </w:tcPr>
          <w:p w14:paraId="59F0DBFF"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0834ADC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67FBE44A"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4571D6C8" w14:textId="77777777" w:rsidR="00F76FA4" w:rsidRPr="00205281" w:rsidRDefault="00F76FA4" w:rsidP="00FF4101">
            <w:pPr>
              <w:rPr>
                <w:rFonts w:ascii="Arial" w:hAnsi="Arial" w:cs="Arial"/>
                <w:b/>
                <w:bCs/>
                <w:szCs w:val="2"/>
                <w:lang w:val="es-BO"/>
              </w:rPr>
            </w:pPr>
          </w:p>
        </w:tc>
        <w:tc>
          <w:tcPr>
            <w:tcW w:w="248" w:type="dxa"/>
            <w:gridSpan w:val="2"/>
            <w:tcBorders>
              <w:top w:val="single" w:sz="2" w:space="0" w:color="auto"/>
              <w:bottom w:val="single" w:sz="4" w:space="0" w:color="auto"/>
            </w:tcBorders>
            <w:shd w:val="clear" w:color="auto" w:fill="auto"/>
            <w:vAlign w:val="center"/>
          </w:tcPr>
          <w:p w14:paraId="3B497FB6"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0DB546C8" w14:textId="77777777" w:rsidR="00F76FA4" w:rsidRPr="00205281" w:rsidRDefault="00F76FA4" w:rsidP="00FF4101">
            <w:pPr>
              <w:rPr>
                <w:rFonts w:ascii="Arial" w:hAnsi="Arial" w:cs="Arial"/>
                <w:b/>
                <w:bCs/>
                <w:szCs w:val="2"/>
                <w:lang w:val="es-BO"/>
              </w:rPr>
            </w:pPr>
          </w:p>
        </w:tc>
        <w:tc>
          <w:tcPr>
            <w:tcW w:w="252" w:type="dxa"/>
            <w:tcBorders>
              <w:top w:val="single" w:sz="2" w:space="0" w:color="auto"/>
              <w:bottom w:val="single" w:sz="4" w:space="0" w:color="auto"/>
            </w:tcBorders>
            <w:shd w:val="clear" w:color="auto" w:fill="auto"/>
            <w:vAlign w:val="center"/>
          </w:tcPr>
          <w:p w14:paraId="7E691C14"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216718AA" w14:textId="77777777" w:rsidR="00F76FA4" w:rsidRPr="00205281" w:rsidRDefault="00F76FA4" w:rsidP="00FF4101">
            <w:pPr>
              <w:rPr>
                <w:rFonts w:ascii="Arial" w:hAnsi="Arial" w:cs="Arial"/>
                <w:b/>
                <w:bCs/>
                <w:szCs w:val="2"/>
                <w:lang w:val="es-BO"/>
              </w:rPr>
            </w:pPr>
          </w:p>
        </w:tc>
        <w:tc>
          <w:tcPr>
            <w:tcW w:w="251" w:type="dxa"/>
            <w:gridSpan w:val="2"/>
            <w:tcBorders>
              <w:top w:val="nil"/>
              <w:bottom w:val="single" w:sz="4" w:space="0" w:color="auto"/>
            </w:tcBorders>
            <w:shd w:val="clear" w:color="auto" w:fill="auto"/>
            <w:vAlign w:val="center"/>
          </w:tcPr>
          <w:p w14:paraId="0B29ECBB" w14:textId="77777777" w:rsidR="00F76FA4" w:rsidRPr="00205281" w:rsidRDefault="00F76FA4" w:rsidP="00FF4101">
            <w:pPr>
              <w:rPr>
                <w:rFonts w:ascii="Arial" w:hAnsi="Arial" w:cs="Arial"/>
                <w:b/>
                <w:bCs/>
                <w:szCs w:val="2"/>
                <w:lang w:val="es-BO"/>
              </w:rPr>
            </w:pPr>
          </w:p>
        </w:tc>
        <w:tc>
          <w:tcPr>
            <w:tcW w:w="257" w:type="dxa"/>
            <w:gridSpan w:val="2"/>
            <w:tcBorders>
              <w:top w:val="single" w:sz="2" w:space="0" w:color="auto"/>
              <w:bottom w:val="single" w:sz="4" w:space="0" w:color="auto"/>
            </w:tcBorders>
            <w:shd w:val="clear" w:color="auto" w:fill="auto"/>
            <w:vAlign w:val="center"/>
          </w:tcPr>
          <w:p w14:paraId="626B7389" w14:textId="77777777" w:rsidR="00F76FA4" w:rsidRPr="00205281" w:rsidRDefault="00F76FA4" w:rsidP="00FF4101">
            <w:pPr>
              <w:rPr>
                <w:rFonts w:ascii="Arial" w:hAnsi="Arial" w:cs="Arial"/>
                <w:b/>
                <w:bCs/>
                <w:szCs w:val="2"/>
                <w:lang w:val="es-BO"/>
              </w:rPr>
            </w:pPr>
          </w:p>
        </w:tc>
        <w:tc>
          <w:tcPr>
            <w:tcW w:w="255" w:type="dxa"/>
            <w:tcBorders>
              <w:top w:val="single" w:sz="2" w:space="0" w:color="auto"/>
              <w:bottom w:val="single" w:sz="4" w:space="0" w:color="auto"/>
            </w:tcBorders>
            <w:shd w:val="clear" w:color="auto" w:fill="auto"/>
            <w:vAlign w:val="center"/>
          </w:tcPr>
          <w:p w14:paraId="4F3C320D" w14:textId="77777777" w:rsidR="00F76FA4" w:rsidRPr="00205281" w:rsidRDefault="00F76FA4" w:rsidP="00FF4101">
            <w:pPr>
              <w:rPr>
                <w:rFonts w:ascii="Arial" w:hAnsi="Arial" w:cs="Arial"/>
                <w:b/>
                <w:bCs/>
                <w:szCs w:val="2"/>
                <w:lang w:val="es-BO"/>
              </w:rPr>
            </w:pPr>
          </w:p>
        </w:tc>
        <w:tc>
          <w:tcPr>
            <w:tcW w:w="252" w:type="dxa"/>
            <w:gridSpan w:val="2"/>
            <w:tcBorders>
              <w:top w:val="nil"/>
              <w:bottom w:val="single" w:sz="4" w:space="0" w:color="auto"/>
            </w:tcBorders>
            <w:shd w:val="clear" w:color="auto" w:fill="auto"/>
            <w:vAlign w:val="center"/>
          </w:tcPr>
          <w:p w14:paraId="5358EA0C"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bottom w:val="single" w:sz="4" w:space="0" w:color="auto"/>
            </w:tcBorders>
            <w:shd w:val="clear" w:color="auto" w:fill="auto"/>
            <w:vAlign w:val="center"/>
          </w:tcPr>
          <w:p w14:paraId="1517B996" w14:textId="77777777" w:rsidR="00F76FA4" w:rsidRPr="00205281" w:rsidRDefault="00F76FA4" w:rsidP="00FF4101">
            <w:pPr>
              <w:rPr>
                <w:rFonts w:ascii="Arial" w:hAnsi="Arial" w:cs="Arial"/>
                <w:b/>
                <w:bCs/>
                <w:szCs w:val="2"/>
                <w:lang w:val="es-BO"/>
              </w:rPr>
            </w:pPr>
          </w:p>
        </w:tc>
        <w:tc>
          <w:tcPr>
            <w:tcW w:w="249" w:type="dxa"/>
            <w:gridSpan w:val="2"/>
            <w:tcBorders>
              <w:top w:val="single" w:sz="2" w:space="0" w:color="auto"/>
            </w:tcBorders>
            <w:shd w:val="clear" w:color="auto" w:fill="auto"/>
            <w:vAlign w:val="center"/>
          </w:tcPr>
          <w:p w14:paraId="4A376032" w14:textId="77777777" w:rsidR="00F76FA4" w:rsidRPr="00205281" w:rsidRDefault="00F76FA4" w:rsidP="00FF4101">
            <w:pPr>
              <w:rPr>
                <w:rFonts w:ascii="Arial" w:hAnsi="Arial" w:cs="Arial"/>
                <w:b/>
                <w:bCs/>
                <w:szCs w:val="2"/>
                <w:lang w:val="es-BO"/>
              </w:rPr>
            </w:pPr>
          </w:p>
        </w:tc>
        <w:tc>
          <w:tcPr>
            <w:tcW w:w="252" w:type="dxa"/>
            <w:gridSpan w:val="2"/>
            <w:tcBorders>
              <w:top w:val="nil"/>
            </w:tcBorders>
            <w:shd w:val="clear" w:color="auto" w:fill="auto"/>
            <w:vAlign w:val="center"/>
          </w:tcPr>
          <w:p w14:paraId="49723A8D" w14:textId="77777777" w:rsidR="00F76FA4" w:rsidRPr="00205281" w:rsidRDefault="00F76FA4" w:rsidP="00FF4101">
            <w:pPr>
              <w:rPr>
                <w:rFonts w:ascii="Arial" w:hAnsi="Arial" w:cs="Arial"/>
                <w:b/>
                <w:bCs/>
                <w:szCs w:val="2"/>
                <w:lang w:val="es-BO"/>
              </w:rPr>
            </w:pPr>
          </w:p>
        </w:tc>
        <w:tc>
          <w:tcPr>
            <w:tcW w:w="252" w:type="dxa"/>
            <w:tcBorders>
              <w:top w:val="single" w:sz="2" w:space="0" w:color="auto"/>
            </w:tcBorders>
            <w:shd w:val="clear" w:color="auto" w:fill="auto"/>
            <w:vAlign w:val="center"/>
          </w:tcPr>
          <w:p w14:paraId="3E3D0BA3" w14:textId="77777777" w:rsidR="00F76FA4" w:rsidRPr="00205281" w:rsidRDefault="00F76FA4" w:rsidP="00FF4101">
            <w:pPr>
              <w:rPr>
                <w:rFonts w:ascii="Arial" w:hAnsi="Arial" w:cs="Arial"/>
                <w:b/>
                <w:bCs/>
                <w:szCs w:val="2"/>
                <w:lang w:val="es-BO"/>
              </w:rPr>
            </w:pPr>
          </w:p>
        </w:tc>
        <w:tc>
          <w:tcPr>
            <w:tcW w:w="252" w:type="dxa"/>
            <w:gridSpan w:val="2"/>
            <w:tcBorders>
              <w:top w:val="single" w:sz="2" w:space="0" w:color="auto"/>
            </w:tcBorders>
            <w:shd w:val="clear" w:color="auto" w:fill="auto"/>
            <w:vAlign w:val="center"/>
          </w:tcPr>
          <w:p w14:paraId="46F452F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261EC284"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5190910" w14:textId="77777777" w:rsidR="00F76FA4" w:rsidRPr="00205281" w:rsidRDefault="00F76FA4" w:rsidP="00FF4101">
            <w:pPr>
              <w:rPr>
                <w:rFonts w:ascii="Arial" w:hAnsi="Arial" w:cs="Arial"/>
                <w:b/>
                <w:bCs/>
                <w:szCs w:val="2"/>
                <w:lang w:val="es-BO"/>
              </w:rPr>
            </w:pPr>
          </w:p>
        </w:tc>
      </w:tr>
      <w:tr w:rsidR="00205281" w:rsidRPr="00205281" w14:paraId="5CACA914" w14:textId="77777777" w:rsidTr="003B7ED0">
        <w:trPr>
          <w:trHeight w:val="79"/>
        </w:trPr>
        <w:tc>
          <w:tcPr>
            <w:tcW w:w="251" w:type="dxa"/>
            <w:tcBorders>
              <w:top w:val="nil"/>
              <w:left w:val="single" w:sz="12" w:space="0" w:color="auto"/>
              <w:bottom w:val="nil"/>
            </w:tcBorders>
            <w:shd w:val="clear" w:color="auto" w:fill="auto"/>
            <w:vAlign w:val="center"/>
          </w:tcPr>
          <w:p w14:paraId="62C1D598"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12C0BE0"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Teléfonos</w:t>
            </w:r>
          </w:p>
        </w:tc>
        <w:tc>
          <w:tcPr>
            <w:tcW w:w="251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D05A2E" w14:textId="77777777" w:rsidR="00F76FA4" w:rsidRPr="00205281" w:rsidRDefault="00F76FA4" w:rsidP="00FF4101">
            <w:pPr>
              <w:rPr>
                <w:rFonts w:ascii="Arial" w:hAnsi="Arial" w:cs="Arial"/>
                <w:b/>
                <w:bCs/>
                <w:szCs w:val="2"/>
                <w:lang w:val="es-BO"/>
              </w:rPr>
            </w:pPr>
          </w:p>
        </w:tc>
        <w:tc>
          <w:tcPr>
            <w:tcW w:w="252" w:type="dxa"/>
            <w:gridSpan w:val="2"/>
            <w:tcBorders>
              <w:left w:val="single" w:sz="4" w:space="0" w:color="auto"/>
              <w:bottom w:val="nil"/>
            </w:tcBorders>
            <w:shd w:val="clear" w:color="auto" w:fill="auto"/>
            <w:vAlign w:val="center"/>
          </w:tcPr>
          <w:p w14:paraId="41206D54" w14:textId="77777777" w:rsidR="00F76FA4" w:rsidRPr="00205281" w:rsidRDefault="00F76FA4" w:rsidP="00FF4101">
            <w:pPr>
              <w:rPr>
                <w:rFonts w:ascii="Arial" w:hAnsi="Arial" w:cs="Arial"/>
                <w:b/>
                <w:bCs/>
                <w:szCs w:val="2"/>
                <w:lang w:val="es-BO"/>
              </w:rPr>
            </w:pPr>
          </w:p>
        </w:tc>
        <w:tc>
          <w:tcPr>
            <w:tcW w:w="1004" w:type="dxa"/>
            <w:gridSpan w:val="7"/>
            <w:tcBorders>
              <w:bottom w:val="nil"/>
              <w:right w:val="single" w:sz="4" w:space="0" w:color="auto"/>
            </w:tcBorders>
            <w:shd w:val="clear" w:color="auto" w:fill="auto"/>
            <w:vAlign w:val="center"/>
          </w:tcPr>
          <w:p w14:paraId="140F0875"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Fax</w:t>
            </w:r>
          </w:p>
        </w:tc>
        <w:tc>
          <w:tcPr>
            <w:tcW w:w="2523"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43B49"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bottom w:val="nil"/>
            </w:tcBorders>
            <w:shd w:val="clear" w:color="auto" w:fill="auto"/>
            <w:vAlign w:val="center"/>
          </w:tcPr>
          <w:p w14:paraId="46231DA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4C34BFF2"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EB4769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C354F60"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7432E047"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ED2EBCB" w14:textId="77777777" w:rsidR="00F76FA4" w:rsidRPr="00205281" w:rsidRDefault="00F76FA4" w:rsidP="00FF4101">
            <w:pPr>
              <w:rPr>
                <w:rFonts w:ascii="Arial" w:hAnsi="Arial" w:cs="Arial"/>
                <w:b/>
                <w:bCs/>
                <w:szCs w:val="2"/>
                <w:lang w:val="es-BO"/>
              </w:rPr>
            </w:pPr>
          </w:p>
        </w:tc>
      </w:tr>
      <w:tr w:rsidR="00205281" w:rsidRPr="00205281" w14:paraId="2564A7FC" w14:textId="77777777" w:rsidTr="003B7ED0">
        <w:trPr>
          <w:trHeight w:val="79"/>
        </w:trPr>
        <w:tc>
          <w:tcPr>
            <w:tcW w:w="251" w:type="dxa"/>
            <w:tcBorders>
              <w:top w:val="nil"/>
              <w:left w:val="single" w:sz="12" w:space="0" w:color="auto"/>
              <w:bottom w:val="nil"/>
            </w:tcBorders>
            <w:shd w:val="clear" w:color="auto" w:fill="auto"/>
            <w:vAlign w:val="center"/>
          </w:tcPr>
          <w:p w14:paraId="66DF586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214F5617"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BA66EB1"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AF1814D"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5DFA2A5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136E408"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11D6E8FE"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CB502D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73A85D0"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2B2C4DB6"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5DAE0E17" w14:textId="77777777" w:rsidR="00F76FA4" w:rsidRPr="00205281" w:rsidRDefault="00F76FA4" w:rsidP="00FF4101">
            <w:pPr>
              <w:rPr>
                <w:rFonts w:ascii="Arial" w:hAnsi="Arial" w:cs="Arial"/>
                <w:b/>
                <w:bCs/>
                <w:szCs w:val="2"/>
                <w:lang w:val="es-BO"/>
              </w:rPr>
            </w:pPr>
          </w:p>
        </w:tc>
        <w:tc>
          <w:tcPr>
            <w:tcW w:w="252" w:type="dxa"/>
            <w:tcBorders>
              <w:top w:val="nil"/>
              <w:bottom w:val="single" w:sz="4" w:space="0" w:color="auto"/>
            </w:tcBorders>
            <w:shd w:val="clear" w:color="auto" w:fill="auto"/>
            <w:vAlign w:val="center"/>
          </w:tcPr>
          <w:p w14:paraId="795F736D" w14:textId="77777777" w:rsidR="00F76FA4" w:rsidRPr="00205281" w:rsidRDefault="00F76FA4" w:rsidP="00FF4101">
            <w:pPr>
              <w:rPr>
                <w:rFonts w:ascii="Arial" w:hAnsi="Arial" w:cs="Arial"/>
                <w:b/>
                <w:bCs/>
                <w:szCs w:val="2"/>
                <w:lang w:val="es-BO"/>
              </w:rPr>
            </w:pPr>
          </w:p>
        </w:tc>
        <w:tc>
          <w:tcPr>
            <w:tcW w:w="251" w:type="dxa"/>
            <w:tcBorders>
              <w:bottom w:val="single" w:sz="4" w:space="0" w:color="auto"/>
            </w:tcBorders>
            <w:shd w:val="clear" w:color="auto" w:fill="auto"/>
            <w:vAlign w:val="center"/>
          </w:tcPr>
          <w:p w14:paraId="5DDC0C17"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5DC8B2FC"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787453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1B771664"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2A2B1DA"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768DC285"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376C6FB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56067BA6"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51C263AC" w14:textId="77777777" w:rsidR="00F76FA4" w:rsidRPr="00205281" w:rsidRDefault="00F76FA4" w:rsidP="00FF4101">
            <w:pPr>
              <w:rPr>
                <w:rFonts w:ascii="Arial" w:hAnsi="Arial" w:cs="Arial"/>
                <w:b/>
                <w:bCs/>
                <w:szCs w:val="2"/>
                <w:lang w:val="es-BO"/>
              </w:rPr>
            </w:pPr>
          </w:p>
        </w:tc>
        <w:tc>
          <w:tcPr>
            <w:tcW w:w="250" w:type="dxa"/>
            <w:gridSpan w:val="2"/>
            <w:tcBorders>
              <w:bottom w:val="single" w:sz="4" w:space="0" w:color="auto"/>
            </w:tcBorders>
            <w:shd w:val="clear" w:color="auto" w:fill="auto"/>
            <w:vAlign w:val="center"/>
          </w:tcPr>
          <w:p w14:paraId="2976AB8E"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48A039E8"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45DA5285"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639C9EF7" w14:textId="77777777" w:rsidR="00F76FA4" w:rsidRPr="00205281" w:rsidRDefault="00F76FA4" w:rsidP="00FF4101">
            <w:pPr>
              <w:rPr>
                <w:rFonts w:ascii="Arial" w:hAnsi="Arial" w:cs="Arial"/>
                <w:b/>
                <w:bCs/>
                <w:szCs w:val="2"/>
                <w:lang w:val="es-BO"/>
              </w:rPr>
            </w:pPr>
          </w:p>
        </w:tc>
        <w:tc>
          <w:tcPr>
            <w:tcW w:w="248" w:type="dxa"/>
            <w:gridSpan w:val="2"/>
            <w:tcBorders>
              <w:bottom w:val="single" w:sz="4" w:space="0" w:color="auto"/>
            </w:tcBorders>
            <w:shd w:val="clear" w:color="auto" w:fill="auto"/>
            <w:vAlign w:val="center"/>
          </w:tcPr>
          <w:p w14:paraId="0A8B6418"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08B9196" w14:textId="77777777" w:rsidR="00F76FA4" w:rsidRPr="00205281" w:rsidRDefault="00F76FA4" w:rsidP="00FF4101">
            <w:pPr>
              <w:rPr>
                <w:rFonts w:ascii="Arial" w:hAnsi="Arial" w:cs="Arial"/>
                <w:b/>
                <w:bCs/>
                <w:szCs w:val="2"/>
                <w:lang w:val="es-BO"/>
              </w:rPr>
            </w:pPr>
          </w:p>
        </w:tc>
        <w:tc>
          <w:tcPr>
            <w:tcW w:w="252" w:type="dxa"/>
            <w:tcBorders>
              <w:bottom w:val="single" w:sz="4" w:space="0" w:color="auto"/>
            </w:tcBorders>
            <w:shd w:val="clear" w:color="auto" w:fill="auto"/>
            <w:vAlign w:val="center"/>
          </w:tcPr>
          <w:p w14:paraId="255CE90E"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8659573" w14:textId="77777777" w:rsidR="00F76FA4" w:rsidRPr="00205281" w:rsidRDefault="00F76FA4" w:rsidP="00FF4101">
            <w:pPr>
              <w:rPr>
                <w:rFonts w:ascii="Arial" w:hAnsi="Arial" w:cs="Arial"/>
                <w:b/>
                <w:bCs/>
                <w:szCs w:val="2"/>
                <w:lang w:val="es-BO"/>
              </w:rPr>
            </w:pPr>
          </w:p>
        </w:tc>
        <w:tc>
          <w:tcPr>
            <w:tcW w:w="251" w:type="dxa"/>
            <w:gridSpan w:val="2"/>
            <w:tcBorders>
              <w:bottom w:val="single" w:sz="4" w:space="0" w:color="auto"/>
            </w:tcBorders>
            <w:shd w:val="clear" w:color="auto" w:fill="auto"/>
            <w:vAlign w:val="center"/>
          </w:tcPr>
          <w:p w14:paraId="6C235509" w14:textId="77777777" w:rsidR="00F76FA4" w:rsidRPr="00205281" w:rsidRDefault="00F76FA4" w:rsidP="00FF4101">
            <w:pPr>
              <w:rPr>
                <w:rFonts w:ascii="Arial" w:hAnsi="Arial" w:cs="Arial"/>
                <w:b/>
                <w:bCs/>
                <w:szCs w:val="2"/>
                <w:lang w:val="es-BO"/>
              </w:rPr>
            </w:pPr>
          </w:p>
        </w:tc>
        <w:tc>
          <w:tcPr>
            <w:tcW w:w="257" w:type="dxa"/>
            <w:gridSpan w:val="2"/>
            <w:tcBorders>
              <w:bottom w:val="single" w:sz="4" w:space="0" w:color="auto"/>
            </w:tcBorders>
            <w:shd w:val="clear" w:color="auto" w:fill="auto"/>
            <w:vAlign w:val="center"/>
          </w:tcPr>
          <w:p w14:paraId="228228A4" w14:textId="77777777" w:rsidR="00F76FA4" w:rsidRPr="00205281" w:rsidRDefault="00F76FA4" w:rsidP="00FF4101">
            <w:pPr>
              <w:rPr>
                <w:rFonts w:ascii="Arial" w:hAnsi="Arial" w:cs="Arial"/>
                <w:b/>
                <w:bCs/>
                <w:szCs w:val="2"/>
                <w:lang w:val="es-BO"/>
              </w:rPr>
            </w:pPr>
          </w:p>
        </w:tc>
        <w:tc>
          <w:tcPr>
            <w:tcW w:w="255" w:type="dxa"/>
            <w:tcBorders>
              <w:bottom w:val="single" w:sz="4" w:space="0" w:color="auto"/>
            </w:tcBorders>
            <w:shd w:val="clear" w:color="auto" w:fill="auto"/>
            <w:vAlign w:val="center"/>
          </w:tcPr>
          <w:p w14:paraId="765DE47B"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0B1338C6" w14:textId="77777777" w:rsidR="00F76FA4" w:rsidRPr="00205281" w:rsidRDefault="00F76FA4" w:rsidP="00FF4101">
            <w:pPr>
              <w:rPr>
                <w:rFonts w:ascii="Arial" w:hAnsi="Arial" w:cs="Arial"/>
                <w:b/>
                <w:bCs/>
                <w:szCs w:val="2"/>
                <w:lang w:val="es-BO"/>
              </w:rPr>
            </w:pPr>
          </w:p>
        </w:tc>
        <w:tc>
          <w:tcPr>
            <w:tcW w:w="252" w:type="dxa"/>
            <w:gridSpan w:val="2"/>
            <w:tcBorders>
              <w:bottom w:val="single" w:sz="4" w:space="0" w:color="auto"/>
            </w:tcBorders>
            <w:shd w:val="clear" w:color="auto" w:fill="auto"/>
            <w:vAlign w:val="center"/>
          </w:tcPr>
          <w:p w14:paraId="7B75C198" w14:textId="77777777" w:rsidR="00F76FA4" w:rsidRPr="00205281" w:rsidRDefault="00F76FA4" w:rsidP="00FF4101">
            <w:pPr>
              <w:rPr>
                <w:rFonts w:ascii="Arial" w:hAnsi="Arial" w:cs="Arial"/>
                <w:b/>
                <w:bCs/>
                <w:szCs w:val="2"/>
                <w:lang w:val="es-BO"/>
              </w:rPr>
            </w:pPr>
          </w:p>
        </w:tc>
        <w:tc>
          <w:tcPr>
            <w:tcW w:w="249" w:type="dxa"/>
            <w:gridSpan w:val="2"/>
            <w:shd w:val="clear" w:color="auto" w:fill="auto"/>
            <w:vAlign w:val="center"/>
          </w:tcPr>
          <w:p w14:paraId="6F90D0DD"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21A996D0"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020B6C07"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0B3C0071"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17E9B5DD"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7BF29C57" w14:textId="77777777" w:rsidR="00F76FA4" w:rsidRPr="00205281" w:rsidRDefault="00F76FA4" w:rsidP="00FF4101">
            <w:pPr>
              <w:rPr>
                <w:rFonts w:ascii="Arial" w:hAnsi="Arial" w:cs="Arial"/>
                <w:b/>
                <w:bCs/>
                <w:szCs w:val="2"/>
                <w:lang w:val="es-BO"/>
              </w:rPr>
            </w:pPr>
          </w:p>
        </w:tc>
      </w:tr>
      <w:tr w:rsidR="00205281" w:rsidRPr="00205281" w14:paraId="6CBB268F" w14:textId="77777777" w:rsidTr="003B7ED0">
        <w:trPr>
          <w:trHeight w:val="79"/>
        </w:trPr>
        <w:tc>
          <w:tcPr>
            <w:tcW w:w="251" w:type="dxa"/>
            <w:tcBorders>
              <w:top w:val="nil"/>
              <w:left w:val="single" w:sz="12" w:space="0" w:color="auto"/>
              <w:bottom w:val="nil"/>
            </w:tcBorders>
            <w:shd w:val="clear" w:color="auto" w:fill="auto"/>
            <w:vAlign w:val="center"/>
          </w:tcPr>
          <w:p w14:paraId="218D3FD9" w14:textId="77777777" w:rsidR="00F76FA4" w:rsidRPr="00205281" w:rsidRDefault="00F76FA4" w:rsidP="00FF4101">
            <w:pPr>
              <w:rPr>
                <w:rFonts w:ascii="Arial" w:hAnsi="Arial" w:cs="Arial"/>
                <w:b/>
                <w:bCs/>
                <w:szCs w:val="2"/>
                <w:lang w:val="es-BO"/>
              </w:rPr>
            </w:pPr>
          </w:p>
        </w:tc>
        <w:tc>
          <w:tcPr>
            <w:tcW w:w="2012" w:type="dxa"/>
            <w:gridSpan w:val="11"/>
            <w:tcBorders>
              <w:top w:val="nil"/>
              <w:bottom w:val="nil"/>
              <w:right w:val="single" w:sz="4" w:space="0" w:color="auto"/>
            </w:tcBorders>
            <w:shd w:val="clear" w:color="auto" w:fill="auto"/>
            <w:vAlign w:val="center"/>
          </w:tcPr>
          <w:p w14:paraId="42D71E61" w14:textId="77777777" w:rsidR="00F76FA4" w:rsidRPr="00205281" w:rsidRDefault="00F76FA4" w:rsidP="00FF4101">
            <w:pPr>
              <w:jc w:val="right"/>
              <w:rPr>
                <w:rFonts w:ascii="Arial" w:hAnsi="Arial" w:cs="Arial"/>
                <w:bCs/>
                <w:szCs w:val="2"/>
                <w:lang w:val="es-BO"/>
              </w:rPr>
            </w:pPr>
            <w:r w:rsidRPr="00205281">
              <w:rPr>
                <w:rFonts w:ascii="Arial" w:hAnsi="Arial" w:cs="Arial"/>
                <w:bCs/>
                <w:szCs w:val="2"/>
                <w:lang w:val="es-BO"/>
              </w:rPr>
              <w:t>Correo Electrónico</w:t>
            </w:r>
          </w:p>
        </w:tc>
        <w:tc>
          <w:tcPr>
            <w:tcW w:w="6298"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55211" w14:textId="77777777" w:rsidR="00F76FA4" w:rsidRPr="00205281" w:rsidRDefault="00F76FA4" w:rsidP="00FF4101">
            <w:pPr>
              <w:rPr>
                <w:rFonts w:ascii="Arial" w:hAnsi="Arial" w:cs="Arial"/>
                <w:b/>
                <w:bCs/>
                <w:szCs w:val="2"/>
                <w:lang w:val="es-BO"/>
              </w:rPr>
            </w:pPr>
          </w:p>
        </w:tc>
        <w:tc>
          <w:tcPr>
            <w:tcW w:w="249" w:type="dxa"/>
            <w:gridSpan w:val="2"/>
            <w:tcBorders>
              <w:left w:val="single" w:sz="4" w:space="0" w:color="auto"/>
            </w:tcBorders>
            <w:shd w:val="clear" w:color="auto" w:fill="auto"/>
            <w:vAlign w:val="center"/>
          </w:tcPr>
          <w:p w14:paraId="341A466B"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F0C5474" w14:textId="77777777" w:rsidR="00F76FA4" w:rsidRPr="00205281" w:rsidRDefault="00F76FA4" w:rsidP="00FF4101">
            <w:pPr>
              <w:rPr>
                <w:rFonts w:ascii="Arial" w:hAnsi="Arial" w:cs="Arial"/>
                <w:b/>
                <w:bCs/>
                <w:szCs w:val="2"/>
                <w:lang w:val="es-BO"/>
              </w:rPr>
            </w:pPr>
          </w:p>
        </w:tc>
        <w:tc>
          <w:tcPr>
            <w:tcW w:w="252" w:type="dxa"/>
            <w:shd w:val="clear" w:color="auto" w:fill="auto"/>
            <w:vAlign w:val="center"/>
          </w:tcPr>
          <w:p w14:paraId="4710E153" w14:textId="77777777" w:rsidR="00F76FA4" w:rsidRPr="00205281" w:rsidRDefault="00F76FA4" w:rsidP="00FF4101">
            <w:pPr>
              <w:rPr>
                <w:rFonts w:ascii="Arial" w:hAnsi="Arial" w:cs="Arial"/>
                <w:b/>
                <w:bCs/>
                <w:szCs w:val="2"/>
                <w:lang w:val="es-BO"/>
              </w:rPr>
            </w:pPr>
          </w:p>
        </w:tc>
        <w:tc>
          <w:tcPr>
            <w:tcW w:w="252" w:type="dxa"/>
            <w:gridSpan w:val="2"/>
            <w:shd w:val="clear" w:color="auto" w:fill="auto"/>
            <w:vAlign w:val="center"/>
          </w:tcPr>
          <w:p w14:paraId="6DA0F84E" w14:textId="77777777" w:rsidR="00F76FA4" w:rsidRPr="00205281" w:rsidRDefault="00F76FA4" w:rsidP="00FF4101">
            <w:pPr>
              <w:rPr>
                <w:rFonts w:ascii="Arial" w:hAnsi="Arial" w:cs="Arial"/>
                <w:b/>
                <w:bCs/>
                <w:szCs w:val="2"/>
                <w:lang w:val="es-BO"/>
              </w:rPr>
            </w:pPr>
          </w:p>
        </w:tc>
        <w:tc>
          <w:tcPr>
            <w:tcW w:w="250" w:type="dxa"/>
            <w:gridSpan w:val="2"/>
            <w:shd w:val="clear" w:color="auto" w:fill="auto"/>
            <w:vAlign w:val="center"/>
          </w:tcPr>
          <w:p w14:paraId="5362A94B"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0B057DE3" w14:textId="77777777" w:rsidR="00F76FA4" w:rsidRPr="00205281" w:rsidRDefault="00F76FA4" w:rsidP="00FF4101">
            <w:pPr>
              <w:rPr>
                <w:rFonts w:ascii="Arial" w:hAnsi="Arial" w:cs="Arial"/>
                <w:b/>
                <w:bCs/>
                <w:szCs w:val="2"/>
                <w:lang w:val="es-BO"/>
              </w:rPr>
            </w:pPr>
          </w:p>
        </w:tc>
      </w:tr>
      <w:tr w:rsidR="00205281" w:rsidRPr="00205281" w14:paraId="65421458" w14:textId="77777777" w:rsidTr="003B7ED0">
        <w:trPr>
          <w:trHeight w:val="79"/>
        </w:trPr>
        <w:tc>
          <w:tcPr>
            <w:tcW w:w="251" w:type="dxa"/>
            <w:tcBorders>
              <w:top w:val="nil"/>
              <w:left w:val="single" w:sz="12" w:space="0" w:color="auto"/>
              <w:bottom w:val="nil"/>
            </w:tcBorders>
            <w:shd w:val="clear" w:color="auto" w:fill="auto"/>
            <w:vAlign w:val="center"/>
          </w:tcPr>
          <w:p w14:paraId="62C32585"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3835CF8"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11928763"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3D60AD04"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40DA5A4E"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13C732BD"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5BF22C50" w14:textId="77777777" w:rsidR="00F76FA4" w:rsidRPr="00205281" w:rsidRDefault="00F76FA4" w:rsidP="00FF4101">
            <w:pPr>
              <w:rPr>
                <w:rFonts w:ascii="Arial" w:hAnsi="Arial" w:cs="Arial"/>
                <w:b/>
                <w:bCs/>
                <w:szCs w:val="2"/>
                <w:lang w:val="es-BO"/>
              </w:rPr>
            </w:pPr>
          </w:p>
        </w:tc>
        <w:tc>
          <w:tcPr>
            <w:tcW w:w="252" w:type="dxa"/>
            <w:gridSpan w:val="2"/>
            <w:tcBorders>
              <w:top w:val="nil"/>
              <w:bottom w:val="nil"/>
            </w:tcBorders>
            <w:shd w:val="clear" w:color="auto" w:fill="auto"/>
            <w:vAlign w:val="center"/>
          </w:tcPr>
          <w:p w14:paraId="749AE6FB" w14:textId="77777777" w:rsidR="00F76FA4" w:rsidRPr="00205281" w:rsidRDefault="00F76FA4" w:rsidP="00FF4101">
            <w:pPr>
              <w:rPr>
                <w:rFonts w:ascii="Arial" w:hAnsi="Arial" w:cs="Arial"/>
                <w:b/>
                <w:bCs/>
                <w:szCs w:val="2"/>
                <w:lang w:val="es-BO"/>
              </w:rPr>
            </w:pPr>
          </w:p>
        </w:tc>
        <w:tc>
          <w:tcPr>
            <w:tcW w:w="251" w:type="dxa"/>
            <w:tcBorders>
              <w:top w:val="nil"/>
              <w:bottom w:val="nil"/>
            </w:tcBorders>
            <w:shd w:val="clear" w:color="auto" w:fill="auto"/>
            <w:vAlign w:val="center"/>
          </w:tcPr>
          <w:p w14:paraId="759C16ED"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00288A19"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2E468845" w14:textId="77777777" w:rsidR="00F76FA4" w:rsidRPr="00205281" w:rsidRDefault="00F76FA4" w:rsidP="00FF4101">
            <w:pPr>
              <w:rPr>
                <w:rFonts w:ascii="Arial" w:hAnsi="Arial" w:cs="Arial"/>
                <w:b/>
                <w:bCs/>
                <w:szCs w:val="2"/>
                <w:lang w:val="es-BO"/>
              </w:rPr>
            </w:pPr>
          </w:p>
        </w:tc>
        <w:tc>
          <w:tcPr>
            <w:tcW w:w="252" w:type="dxa"/>
            <w:tcBorders>
              <w:top w:val="nil"/>
              <w:bottom w:val="nil"/>
            </w:tcBorders>
            <w:shd w:val="clear" w:color="auto" w:fill="auto"/>
            <w:vAlign w:val="center"/>
          </w:tcPr>
          <w:p w14:paraId="62E698D5" w14:textId="77777777" w:rsidR="00F76FA4" w:rsidRPr="00205281" w:rsidRDefault="00F76FA4" w:rsidP="00FF4101">
            <w:pPr>
              <w:rPr>
                <w:rFonts w:ascii="Arial" w:hAnsi="Arial" w:cs="Arial"/>
                <w:b/>
                <w:bCs/>
                <w:szCs w:val="2"/>
                <w:lang w:val="es-BO"/>
              </w:rPr>
            </w:pPr>
          </w:p>
        </w:tc>
        <w:tc>
          <w:tcPr>
            <w:tcW w:w="251" w:type="dxa"/>
            <w:tcBorders>
              <w:bottom w:val="nil"/>
            </w:tcBorders>
            <w:shd w:val="clear" w:color="auto" w:fill="auto"/>
            <w:vAlign w:val="center"/>
          </w:tcPr>
          <w:p w14:paraId="4381FC78"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CBF60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4DE92F1"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69B7CBB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B100799"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1004EAD"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43D7115F"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CC25124"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35AF8D92"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AD6FC6C"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149E81AC"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FE14D12"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567E1D" w14:textId="77777777" w:rsidR="00F76FA4" w:rsidRPr="00205281" w:rsidRDefault="00F76FA4" w:rsidP="00FF4101">
            <w:pPr>
              <w:rPr>
                <w:rFonts w:ascii="Arial" w:hAnsi="Arial" w:cs="Arial"/>
                <w:b/>
                <w:bCs/>
                <w:szCs w:val="2"/>
                <w:lang w:val="es-BO"/>
              </w:rPr>
            </w:pPr>
          </w:p>
        </w:tc>
        <w:tc>
          <w:tcPr>
            <w:tcW w:w="248" w:type="dxa"/>
            <w:gridSpan w:val="2"/>
            <w:tcBorders>
              <w:bottom w:val="nil"/>
            </w:tcBorders>
            <w:shd w:val="clear" w:color="auto" w:fill="auto"/>
            <w:vAlign w:val="center"/>
          </w:tcPr>
          <w:p w14:paraId="0E30D87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2ECC3A5"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501A3AD3"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194F9F1A" w14:textId="77777777" w:rsidR="00F76FA4" w:rsidRPr="00205281" w:rsidRDefault="00F76FA4" w:rsidP="00FF4101">
            <w:pPr>
              <w:rPr>
                <w:rFonts w:ascii="Arial" w:hAnsi="Arial" w:cs="Arial"/>
                <w:b/>
                <w:bCs/>
                <w:szCs w:val="2"/>
                <w:lang w:val="es-BO"/>
              </w:rPr>
            </w:pPr>
          </w:p>
        </w:tc>
        <w:tc>
          <w:tcPr>
            <w:tcW w:w="251" w:type="dxa"/>
            <w:gridSpan w:val="2"/>
            <w:tcBorders>
              <w:bottom w:val="nil"/>
            </w:tcBorders>
            <w:shd w:val="clear" w:color="auto" w:fill="auto"/>
            <w:vAlign w:val="center"/>
          </w:tcPr>
          <w:p w14:paraId="1E9768E3" w14:textId="77777777" w:rsidR="00F76FA4" w:rsidRPr="00205281" w:rsidRDefault="00F76FA4" w:rsidP="00FF4101">
            <w:pPr>
              <w:rPr>
                <w:rFonts w:ascii="Arial" w:hAnsi="Arial" w:cs="Arial"/>
                <w:b/>
                <w:bCs/>
                <w:szCs w:val="2"/>
                <w:lang w:val="es-BO"/>
              </w:rPr>
            </w:pPr>
          </w:p>
        </w:tc>
        <w:tc>
          <w:tcPr>
            <w:tcW w:w="257" w:type="dxa"/>
            <w:gridSpan w:val="2"/>
            <w:tcBorders>
              <w:bottom w:val="nil"/>
            </w:tcBorders>
            <w:shd w:val="clear" w:color="auto" w:fill="auto"/>
            <w:vAlign w:val="center"/>
          </w:tcPr>
          <w:p w14:paraId="319F8809" w14:textId="77777777" w:rsidR="00F76FA4" w:rsidRPr="00205281" w:rsidRDefault="00F76FA4" w:rsidP="00FF4101">
            <w:pPr>
              <w:rPr>
                <w:rFonts w:ascii="Arial" w:hAnsi="Arial" w:cs="Arial"/>
                <w:b/>
                <w:bCs/>
                <w:szCs w:val="2"/>
                <w:lang w:val="es-BO"/>
              </w:rPr>
            </w:pPr>
          </w:p>
        </w:tc>
        <w:tc>
          <w:tcPr>
            <w:tcW w:w="255" w:type="dxa"/>
            <w:tcBorders>
              <w:bottom w:val="nil"/>
            </w:tcBorders>
            <w:shd w:val="clear" w:color="auto" w:fill="auto"/>
            <w:vAlign w:val="center"/>
          </w:tcPr>
          <w:p w14:paraId="50328441"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3D089A4A"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0E13D936" w14:textId="77777777" w:rsidR="00F76FA4" w:rsidRPr="00205281" w:rsidRDefault="00F76FA4" w:rsidP="00FF4101">
            <w:pPr>
              <w:rPr>
                <w:rFonts w:ascii="Arial" w:hAnsi="Arial" w:cs="Arial"/>
                <w:b/>
                <w:bCs/>
                <w:szCs w:val="2"/>
                <w:lang w:val="es-BO"/>
              </w:rPr>
            </w:pPr>
          </w:p>
        </w:tc>
        <w:tc>
          <w:tcPr>
            <w:tcW w:w="249" w:type="dxa"/>
            <w:gridSpan w:val="2"/>
            <w:tcBorders>
              <w:bottom w:val="nil"/>
            </w:tcBorders>
            <w:shd w:val="clear" w:color="auto" w:fill="auto"/>
            <w:vAlign w:val="center"/>
          </w:tcPr>
          <w:p w14:paraId="2A80954E"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21EC9D04" w14:textId="77777777" w:rsidR="00F76FA4" w:rsidRPr="00205281" w:rsidRDefault="00F76FA4" w:rsidP="00FF4101">
            <w:pPr>
              <w:rPr>
                <w:rFonts w:ascii="Arial" w:hAnsi="Arial" w:cs="Arial"/>
                <w:b/>
                <w:bCs/>
                <w:szCs w:val="2"/>
                <w:lang w:val="es-BO"/>
              </w:rPr>
            </w:pPr>
          </w:p>
        </w:tc>
        <w:tc>
          <w:tcPr>
            <w:tcW w:w="252" w:type="dxa"/>
            <w:tcBorders>
              <w:bottom w:val="nil"/>
            </w:tcBorders>
            <w:shd w:val="clear" w:color="auto" w:fill="auto"/>
            <w:vAlign w:val="center"/>
          </w:tcPr>
          <w:p w14:paraId="0D506777" w14:textId="77777777" w:rsidR="00F76FA4" w:rsidRPr="00205281" w:rsidRDefault="00F76FA4" w:rsidP="00FF4101">
            <w:pPr>
              <w:rPr>
                <w:rFonts w:ascii="Arial" w:hAnsi="Arial" w:cs="Arial"/>
                <w:b/>
                <w:bCs/>
                <w:szCs w:val="2"/>
                <w:lang w:val="es-BO"/>
              </w:rPr>
            </w:pPr>
          </w:p>
        </w:tc>
        <w:tc>
          <w:tcPr>
            <w:tcW w:w="252" w:type="dxa"/>
            <w:gridSpan w:val="2"/>
            <w:tcBorders>
              <w:bottom w:val="nil"/>
            </w:tcBorders>
            <w:shd w:val="clear" w:color="auto" w:fill="auto"/>
            <w:vAlign w:val="center"/>
          </w:tcPr>
          <w:p w14:paraId="609DFEDE" w14:textId="77777777" w:rsidR="00F76FA4" w:rsidRPr="00205281" w:rsidRDefault="00F76FA4" w:rsidP="00FF4101">
            <w:pPr>
              <w:rPr>
                <w:rFonts w:ascii="Arial" w:hAnsi="Arial" w:cs="Arial"/>
                <w:b/>
                <w:bCs/>
                <w:szCs w:val="2"/>
                <w:lang w:val="es-BO"/>
              </w:rPr>
            </w:pPr>
          </w:p>
        </w:tc>
        <w:tc>
          <w:tcPr>
            <w:tcW w:w="250" w:type="dxa"/>
            <w:gridSpan w:val="2"/>
            <w:tcBorders>
              <w:bottom w:val="nil"/>
            </w:tcBorders>
            <w:shd w:val="clear" w:color="auto" w:fill="auto"/>
            <w:vAlign w:val="center"/>
          </w:tcPr>
          <w:p w14:paraId="28478528" w14:textId="77777777" w:rsidR="00F76FA4" w:rsidRPr="00205281" w:rsidRDefault="00F76FA4" w:rsidP="00FF4101">
            <w:pPr>
              <w:rPr>
                <w:rFonts w:ascii="Arial" w:hAnsi="Arial" w:cs="Arial"/>
                <w:b/>
                <w:bCs/>
                <w:szCs w:val="2"/>
                <w:lang w:val="es-BO"/>
              </w:rPr>
            </w:pPr>
          </w:p>
        </w:tc>
        <w:tc>
          <w:tcPr>
            <w:tcW w:w="258" w:type="dxa"/>
            <w:gridSpan w:val="2"/>
            <w:tcBorders>
              <w:top w:val="nil"/>
              <w:bottom w:val="nil"/>
              <w:right w:val="single" w:sz="12" w:space="0" w:color="auto"/>
            </w:tcBorders>
            <w:shd w:val="clear" w:color="auto" w:fill="auto"/>
            <w:vAlign w:val="center"/>
          </w:tcPr>
          <w:p w14:paraId="5ACC28B2" w14:textId="77777777" w:rsidR="00F76FA4" w:rsidRPr="00205281" w:rsidRDefault="00F76FA4" w:rsidP="00FF4101">
            <w:pPr>
              <w:rPr>
                <w:rFonts w:ascii="Arial" w:hAnsi="Arial" w:cs="Arial"/>
                <w:b/>
                <w:bCs/>
                <w:szCs w:val="2"/>
                <w:lang w:val="es-BO"/>
              </w:rPr>
            </w:pPr>
          </w:p>
        </w:tc>
      </w:tr>
      <w:tr w:rsidR="00205281" w:rsidRPr="00205281" w14:paraId="0C1A70A2" w14:textId="77777777" w:rsidTr="003B7ED0">
        <w:trPr>
          <w:trHeight w:val="567"/>
        </w:trPr>
        <w:tc>
          <w:tcPr>
            <w:tcW w:w="10074" w:type="dxa"/>
            <w:gridSpan w:val="60"/>
            <w:tcBorders>
              <w:top w:val="single" w:sz="8" w:space="0" w:color="auto"/>
              <w:left w:val="single" w:sz="12" w:space="0" w:color="auto"/>
              <w:right w:val="single" w:sz="12" w:space="0" w:color="auto"/>
            </w:tcBorders>
            <w:shd w:val="clear" w:color="000000" w:fill="0F243E"/>
            <w:vAlign w:val="center"/>
            <w:hideMark/>
          </w:tcPr>
          <w:p w14:paraId="33137273" w14:textId="77777777" w:rsidR="00F76FA4" w:rsidRPr="00205281" w:rsidRDefault="00F76FA4" w:rsidP="00FE7E56">
            <w:pPr>
              <w:pStyle w:val="Prrafodelista"/>
              <w:numPr>
                <w:ilvl w:val="0"/>
                <w:numId w:val="32"/>
              </w:numPr>
              <w:ind w:left="586" w:hanging="425"/>
              <w:rPr>
                <w:rFonts w:ascii="Arial" w:hAnsi="Arial" w:cs="Arial"/>
                <w:b/>
                <w:bCs/>
                <w:sz w:val="16"/>
                <w:szCs w:val="16"/>
                <w:lang w:val="es-BO"/>
              </w:rPr>
            </w:pPr>
            <w:r w:rsidRPr="00205281">
              <w:rPr>
                <w:rFonts w:ascii="Arial" w:hAnsi="Arial" w:cs="Arial"/>
                <w:b/>
                <w:bCs/>
                <w:sz w:val="16"/>
                <w:szCs w:val="16"/>
                <w:lang w:val="es-BO" w:eastAsia="es-ES"/>
              </w:rPr>
              <w:t>INFORMACIÓN DEL REPRESENTANTE LEGAL DE LA ASOCIACIÓN ACCIDENTAL</w:t>
            </w:r>
          </w:p>
        </w:tc>
      </w:tr>
      <w:tr w:rsidR="00205281" w:rsidRPr="00205281" w14:paraId="7EEB106D" w14:textId="77777777" w:rsidTr="003B7ED0">
        <w:trPr>
          <w:trHeight w:val="114"/>
        </w:trPr>
        <w:tc>
          <w:tcPr>
            <w:tcW w:w="251" w:type="dxa"/>
            <w:tcBorders>
              <w:top w:val="nil"/>
              <w:left w:val="single" w:sz="12" w:space="0" w:color="auto"/>
              <w:bottom w:val="nil"/>
            </w:tcBorders>
            <w:shd w:val="clear" w:color="auto" w:fill="auto"/>
            <w:noWrap/>
            <w:vAlign w:val="center"/>
            <w:hideMark/>
          </w:tcPr>
          <w:p w14:paraId="6D5FBB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CB9ABC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A00813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069AE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16246E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460FF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E0261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6231236"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A7E55C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BAD2A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D39CDB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D9676E5"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C019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4B6B66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7F98F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A1CA4D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7EC5C7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1A3257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E0BB2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A78326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032DA4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9ECEAD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0F9855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7DD2B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908B9F3"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6ED27D9C"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C29BDD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8639D0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8B9517"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35E3901D"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761C6CA4"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3B80D40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53D5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343ECAD"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7FDB660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E75D0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CE816D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C09B9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E1D716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A955BAE" w14:textId="77777777" w:rsidR="00F76FA4" w:rsidRPr="00205281" w:rsidRDefault="00F76FA4" w:rsidP="00FF4101">
            <w:pPr>
              <w:rPr>
                <w:rFonts w:ascii="Arial" w:hAnsi="Arial" w:cs="Arial"/>
                <w:b/>
                <w:bCs/>
                <w:lang w:val="es-BO"/>
              </w:rPr>
            </w:pPr>
          </w:p>
        </w:tc>
      </w:tr>
      <w:tr w:rsidR="00205281" w:rsidRPr="00205281" w14:paraId="25292A2A" w14:textId="77777777" w:rsidTr="003B7ED0">
        <w:trPr>
          <w:trHeight w:val="114"/>
        </w:trPr>
        <w:tc>
          <w:tcPr>
            <w:tcW w:w="251" w:type="dxa"/>
            <w:tcBorders>
              <w:top w:val="nil"/>
              <w:left w:val="single" w:sz="12" w:space="0" w:color="auto"/>
              <w:bottom w:val="nil"/>
            </w:tcBorders>
            <w:shd w:val="clear" w:color="auto" w:fill="auto"/>
            <w:noWrap/>
            <w:vAlign w:val="center"/>
          </w:tcPr>
          <w:p w14:paraId="1AE22D38" w14:textId="77777777" w:rsidR="00F76FA4" w:rsidRPr="00205281" w:rsidRDefault="00F76FA4" w:rsidP="00FF4101">
            <w:pPr>
              <w:rPr>
                <w:rFonts w:ascii="Arial" w:hAnsi="Arial" w:cs="Arial"/>
                <w:b/>
                <w:bCs/>
                <w:lang w:val="es-BO"/>
              </w:rPr>
            </w:pPr>
          </w:p>
        </w:tc>
        <w:tc>
          <w:tcPr>
            <w:tcW w:w="2012" w:type="dxa"/>
            <w:gridSpan w:val="11"/>
            <w:vMerge w:val="restart"/>
            <w:tcBorders>
              <w:top w:val="nil"/>
            </w:tcBorders>
            <w:shd w:val="clear" w:color="auto" w:fill="auto"/>
            <w:vAlign w:val="center"/>
          </w:tcPr>
          <w:p w14:paraId="71ED8E7D" w14:textId="77777777" w:rsidR="00F76FA4" w:rsidRPr="00205281" w:rsidRDefault="00F76FA4" w:rsidP="00FF4101">
            <w:pPr>
              <w:jc w:val="right"/>
              <w:rPr>
                <w:rFonts w:ascii="Arial" w:hAnsi="Arial" w:cs="Arial"/>
                <w:b/>
                <w:bCs/>
                <w:lang w:val="es-BO"/>
              </w:rPr>
            </w:pPr>
            <w:r w:rsidRPr="00205281">
              <w:rPr>
                <w:rFonts w:ascii="Arial" w:hAnsi="Arial" w:cs="Arial"/>
                <w:bCs/>
                <w:szCs w:val="2"/>
                <w:lang w:val="es-BO"/>
              </w:rPr>
              <w:t>Nombre del Representante Legal</w:t>
            </w:r>
          </w:p>
        </w:tc>
        <w:tc>
          <w:tcPr>
            <w:tcW w:w="2015" w:type="dxa"/>
            <w:gridSpan w:val="9"/>
            <w:tcBorders>
              <w:top w:val="nil"/>
              <w:bottom w:val="single" w:sz="4" w:space="0" w:color="auto"/>
            </w:tcBorders>
            <w:shd w:val="clear" w:color="auto" w:fill="auto"/>
            <w:vAlign w:val="center"/>
          </w:tcPr>
          <w:p w14:paraId="418046C0"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Paterno</w:t>
            </w:r>
          </w:p>
        </w:tc>
        <w:tc>
          <w:tcPr>
            <w:tcW w:w="252" w:type="dxa"/>
            <w:tcBorders>
              <w:top w:val="nil"/>
              <w:bottom w:val="nil"/>
            </w:tcBorders>
            <w:shd w:val="clear" w:color="auto" w:fill="auto"/>
            <w:vAlign w:val="center"/>
          </w:tcPr>
          <w:p w14:paraId="7126F89B" w14:textId="77777777" w:rsidR="00F76FA4" w:rsidRPr="00205281" w:rsidRDefault="00F76FA4" w:rsidP="00FF4101">
            <w:pPr>
              <w:rPr>
                <w:rFonts w:ascii="Arial" w:hAnsi="Arial" w:cs="Arial"/>
                <w:b/>
                <w:bCs/>
                <w:lang w:val="es-BO"/>
              </w:rPr>
            </w:pPr>
          </w:p>
        </w:tc>
        <w:tc>
          <w:tcPr>
            <w:tcW w:w="2008" w:type="dxa"/>
            <w:gridSpan w:val="14"/>
            <w:tcBorders>
              <w:top w:val="nil"/>
              <w:bottom w:val="single" w:sz="4" w:space="0" w:color="auto"/>
            </w:tcBorders>
            <w:shd w:val="clear" w:color="auto" w:fill="auto"/>
            <w:vAlign w:val="center"/>
          </w:tcPr>
          <w:p w14:paraId="7F1C4FBC"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Apellido Materno</w:t>
            </w:r>
          </w:p>
        </w:tc>
        <w:tc>
          <w:tcPr>
            <w:tcW w:w="252" w:type="dxa"/>
            <w:tcBorders>
              <w:top w:val="nil"/>
              <w:bottom w:val="nil"/>
            </w:tcBorders>
            <w:shd w:val="clear" w:color="auto" w:fill="auto"/>
            <w:vAlign w:val="center"/>
          </w:tcPr>
          <w:p w14:paraId="7C2BE231" w14:textId="77777777" w:rsidR="00F76FA4" w:rsidRPr="00205281" w:rsidRDefault="00F76FA4" w:rsidP="00FF4101">
            <w:pPr>
              <w:rPr>
                <w:rFonts w:ascii="Arial" w:hAnsi="Arial" w:cs="Arial"/>
                <w:b/>
                <w:bCs/>
                <w:lang w:val="es-BO"/>
              </w:rPr>
            </w:pPr>
          </w:p>
        </w:tc>
        <w:tc>
          <w:tcPr>
            <w:tcW w:w="3026" w:type="dxa"/>
            <w:gridSpan w:val="21"/>
            <w:tcBorders>
              <w:top w:val="nil"/>
              <w:bottom w:val="single" w:sz="4" w:space="0" w:color="auto"/>
            </w:tcBorders>
            <w:shd w:val="clear" w:color="auto" w:fill="auto"/>
            <w:vAlign w:val="center"/>
          </w:tcPr>
          <w:p w14:paraId="3A917E97" w14:textId="77777777" w:rsidR="00F76FA4" w:rsidRPr="00205281" w:rsidRDefault="00F76FA4" w:rsidP="00FF4101">
            <w:pPr>
              <w:jc w:val="center"/>
              <w:rPr>
                <w:rFonts w:ascii="Arial" w:hAnsi="Arial" w:cs="Arial"/>
                <w:b/>
                <w:bCs/>
                <w:lang w:val="es-BO"/>
              </w:rPr>
            </w:pPr>
            <w:r w:rsidRPr="00205281">
              <w:rPr>
                <w:rFonts w:ascii="Arial" w:hAnsi="Arial" w:cs="Arial"/>
                <w:i/>
                <w:sz w:val="14"/>
                <w:lang w:val="es-BO"/>
              </w:rPr>
              <w:t>Nombres</w:t>
            </w:r>
          </w:p>
        </w:tc>
        <w:tc>
          <w:tcPr>
            <w:tcW w:w="258" w:type="dxa"/>
            <w:gridSpan w:val="2"/>
            <w:tcBorders>
              <w:top w:val="nil"/>
              <w:bottom w:val="nil"/>
              <w:right w:val="single" w:sz="12" w:space="0" w:color="auto"/>
            </w:tcBorders>
            <w:shd w:val="clear" w:color="auto" w:fill="auto"/>
            <w:vAlign w:val="center"/>
          </w:tcPr>
          <w:p w14:paraId="7AB24C61" w14:textId="77777777" w:rsidR="00F76FA4" w:rsidRPr="00205281" w:rsidRDefault="00F76FA4" w:rsidP="00FF4101">
            <w:pPr>
              <w:rPr>
                <w:rFonts w:ascii="Arial" w:hAnsi="Arial" w:cs="Arial"/>
                <w:b/>
                <w:bCs/>
                <w:lang w:val="es-BO"/>
              </w:rPr>
            </w:pPr>
          </w:p>
        </w:tc>
      </w:tr>
      <w:tr w:rsidR="00205281" w:rsidRPr="00205281" w14:paraId="7B69A62D" w14:textId="77777777" w:rsidTr="003B7ED0">
        <w:trPr>
          <w:trHeight w:val="114"/>
        </w:trPr>
        <w:tc>
          <w:tcPr>
            <w:tcW w:w="251" w:type="dxa"/>
            <w:tcBorders>
              <w:top w:val="nil"/>
              <w:left w:val="single" w:sz="12" w:space="0" w:color="auto"/>
              <w:bottom w:val="nil"/>
            </w:tcBorders>
            <w:shd w:val="clear" w:color="auto" w:fill="auto"/>
            <w:noWrap/>
            <w:vAlign w:val="center"/>
          </w:tcPr>
          <w:p w14:paraId="374349BA"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2B702E74" w14:textId="77777777" w:rsidR="00F76FA4" w:rsidRPr="00205281" w:rsidRDefault="00F76FA4" w:rsidP="00FF4101">
            <w:pPr>
              <w:rPr>
                <w:rFonts w:ascii="Arial" w:hAnsi="Arial" w:cs="Arial"/>
                <w:b/>
                <w:bCs/>
                <w:lang w:val="es-BO"/>
              </w:rPr>
            </w:pPr>
          </w:p>
        </w:tc>
        <w:tc>
          <w:tcPr>
            <w:tcW w:w="201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B2CF5E"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2BC9F79B" w14:textId="77777777" w:rsidR="00F76FA4" w:rsidRPr="00205281" w:rsidRDefault="00F76FA4" w:rsidP="00FF4101">
            <w:pPr>
              <w:rPr>
                <w:rFonts w:ascii="Arial" w:hAnsi="Arial" w:cs="Arial"/>
                <w:b/>
                <w:bCs/>
                <w:lang w:val="es-BO"/>
              </w:rPr>
            </w:pPr>
          </w:p>
        </w:tc>
        <w:tc>
          <w:tcPr>
            <w:tcW w:w="2008"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C075" w14:textId="77777777" w:rsidR="00F76FA4" w:rsidRPr="00205281" w:rsidRDefault="00F76FA4" w:rsidP="00FF4101">
            <w:pPr>
              <w:rPr>
                <w:rFonts w:ascii="Arial" w:hAnsi="Arial" w:cs="Arial"/>
                <w:b/>
                <w:bCs/>
                <w:lang w:val="es-BO"/>
              </w:rPr>
            </w:pPr>
          </w:p>
        </w:tc>
        <w:tc>
          <w:tcPr>
            <w:tcW w:w="252" w:type="dxa"/>
            <w:tcBorders>
              <w:top w:val="nil"/>
              <w:left w:val="single" w:sz="4" w:space="0" w:color="auto"/>
              <w:bottom w:val="nil"/>
              <w:right w:val="single" w:sz="4" w:space="0" w:color="auto"/>
            </w:tcBorders>
            <w:shd w:val="clear" w:color="auto" w:fill="auto"/>
            <w:vAlign w:val="center"/>
          </w:tcPr>
          <w:p w14:paraId="15E04FD4" w14:textId="77777777" w:rsidR="00F76FA4" w:rsidRPr="00205281" w:rsidRDefault="00F76FA4" w:rsidP="00FF4101">
            <w:pPr>
              <w:rPr>
                <w:rFonts w:ascii="Arial" w:hAnsi="Arial" w:cs="Arial"/>
                <w:b/>
                <w:bCs/>
                <w:lang w:val="es-BO"/>
              </w:rPr>
            </w:pPr>
          </w:p>
        </w:tc>
        <w:tc>
          <w:tcPr>
            <w:tcW w:w="302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2D4A" w14:textId="77777777" w:rsidR="00F76FA4" w:rsidRPr="00205281" w:rsidRDefault="00F76FA4" w:rsidP="00FF4101">
            <w:pPr>
              <w:rPr>
                <w:rFonts w:ascii="Arial" w:hAnsi="Arial" w:cs="Arial"/>
                <w:b/>
                <w:bCs/>
                <w:lang w:val="es-BO"/>
              </w:rPr>
            </w:pPr>
          </w:p>
        </w:tc>
        <w:tc>
          <w:tcPr>
            <w:tcW w:w="258" w:type="dxa"/>
            <w:gridSpan w:val="2"/>
            <w:tcBorders>
              <w:top w:val="nil"/>
              <w:left w:val="single" w:sz="4" w:space="0" w:color="auto"/>
              <w:bottom w:val="nil"/>
              <w:right w:val="single" w:sz="12" w:space="0" w:color="auto"/>
            </w:tcBorders>
            <w:shd w:val="clear" w:color="auto" w:fill="auto"/>
            <w:vAlign w:val="center"/>
          </w:tcPr>
          <w:p w14:paraId="4CCD4F57" w14:textId="77777777" w:rsidR="00F76FA4" w:rsidRPr="00205281" w:rsidRDefault="00F76FA4" w:rsidP="00FF4101">
            <w:pPr>
              <w:rPr>
                <w:rFonts w:ascii="Arial" w:hAnsi="Arial" w:cs="Arial"/>
                <w:b/>
                <w:bCs/>
                <w:lang w:val="es-BO"/>
              </w:rPr>
            </w:pPr>
          </w:p>
        </w:tc>
      </w:tr>
      <w:tr w:rsidR="00205281" w:rsidRPr="00205281" w14:paraId="270362E5" w14:textId="77777777" w:rsidTr="003B7ED0">
        <w:trPr>
          <w:trHeight w:val="114"/>
        </w:trPr>
        <w:tc>
          <w:tcPr>
            <w:tcW w:w="251" w:type="dxa"/>
            <w:tcBorders>
              <w:top w:val="nil"/>
              <w:left w:val="single" w:sz="12" w:space="0" w:color="auto"/>
              <w:bottom w:val="nil"/>
            </w:tcBorders>
            <w:shd w:val="clear" w:color="auto" w:fill="auto"/>
            <w:noWrap/>
            <w:vAlign w:val="center"/>
          </w:tcPr>
          <w:p w14:paraId="1F1909EE"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E9EB36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956066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440AB4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F6D6E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9EF9D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CE28C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A3913D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AB9F5E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B1C0CAB"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E1EBCDC"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C401B5E"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126697A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4D4A57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DD21E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6B241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54599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DFE3B4A"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4D3577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173DE49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3C768703"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2A264CFE"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A646A04"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943E8B5"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D4325A5"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7408062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2DFFBFF" w14:textId="77777777" w:rsidR="00F76FA4" w:rsidRPr="00205281" w:rsidRDefault="00F76FA4" w:rsidP="00FF4101">
            <w:pPr>
              <w:rPr>
                <w:rFonts w:ascii="Arial" w:hAnsi="Arial" w:cs="Arial"/>
                <w:b/>
                <w:bCs/>
                <w:lang w:val="es-BO"/>
              </w:rPr>
            </w:pPr>
          </w:p>
        </w:tc>
        <w:tc>
          <w:tcPr>
            <w:tcW w:w="252" w:type="dxa"/>
            <w:tcBorders>
              <w:top w:val="single" w:sz="4" w:space="0" w:color="auto"/>
              <w:bottom w:val="nil"/>
            </w:tcBorders>
            <w:shd w:val="clear" w:color="auto" w:fill="auto"/>
            <w:vAlign w:val="center"/>
          </w:tcPr>
          <w:p w14:paraId="15D367F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nil"/>
            </w:tcBorders>
            <w:shd w:val="clear" w:color="auto" w:fill="auto"/>
            <w:vAlign w:val="center"/>
          </w:tcPr>
          <w:p w14:paraId="6A47373B"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nil"/>
            </w:tcBorders>
            <w:shd w:val="clear" w:color="auto" w:fill="auto"/>
            <w:vAlign w:val="center"/>
          </w:tcPr>
          <w:p w14:paraId="491EB27E"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39B2605E"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0B27D2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1CD49C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B94F17A"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6C008B0B"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BE307E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B2F9C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024ADB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nil"/>
            </w:tcBorders>
            <w:shd w:val="clear" w:color="auto" w:fill="auto"/>
            <w:vAlign w:val="center"/>
          </w:tcPr>
          <w:p w14:paraId="6A2A2E42"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F3D8AD1" w14:textId="77777777" w:rsidR="00F76FA4" w:rsidRPr="00205281" w:rsidRDefault="00F76FA4" w:rsidP="00FF4101">
            <w:pPr>
              <w:rPr>
                <w:rFonts w:ascii="Arial" w:hAnsi="Arial" w:cs="Arial"/>
                <w:b/>
                <w:bCs/>
                <w:lang w:val="es-BO"/>
              </w:rPr>
            </w:pPr>
          </w:p>
        </w:tc>
      </w:tr>
      <w:tr w:rsidR="00205281" w:rsidRPr="00205281" w14:paraId="6281C9D8" w14:textId="77777777" w:rsidTr="003B7ED0">
        <w:trPr>
          <w:trHeight w:val="114"/>
        </w:trPr>
        <w:tc>
          <w:tcPr>
            <w:tcW w:w="251" w:type="dxa"/>
            <w:tcBorders>
              <w:top w:val="nil"/>
              <w:left w:val="single" w:sz="12" w:space="0" w:color="auto"/>
              <w:bottom w:val="nil"/>
            </w:tcBorders>
            <w:shd w:val="clear" w:color="auto" w:fill="auto"/>
            <w:noWrap/>
            <w:vAlign w:val="center"/>
          </w:tcPr>
          <w:p w14:paraId="47F5C57B" w14:textId="77777777" w:rsidR="003B7ED0" w:rsidRPr="00205281" w:rsidRDefault="003B7ED0"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3AA5D4CE" w14:textId="77777777" w:rsidR="003B7ED0" w:rsidRPr="00205281" w:rsidRDefault="003B7ED0" w:rsidP="00FF4101">
            <w:pPr>
              <w:jc w:val="right"/>
              <w:rPr>
                <w:rFonts w:ascii="Arial" w:hAnsi="Arial" w:cs="Arial"/>
                <w:bCs/>
                <w:szCs w:val="2"/>
                <w:lang w:val="es-BO"/>
              </w:rPr>
            </w:pPr>
            <w:r w:rsidRPr="00205281">
              <w:rPr>
                <w:rFonts w:ascii="Arial" w:hAnsi="Arial" w:cs="Arial"/>
                <w:bCs/>
                <w:szCs w:val="2"/>
                <w:lang w:val="es-BO"/>
              </w:rPr>
              <w:t>Cédula de Identidad del  Representante Legal</w:t>
            </w:r>
          </w:p>
        </w:tc>
        <w:tc>
          <w:tcPr>
            <w:tcW w:w="151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A381"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194A35FA" w14:textId="77777777" w:rsidR="003B7ED0" w:rsidRPr="00205281" w:rsidRDefault="003B7ED0" w:rsidP="00FF4101">
            <w:pPr>
              <w:rPr>
                <w:rFonts w:ascii="Arial" w:hAnsi="Arial" w:cs="Arial"/>
                <w:b/>
                <w:bCs/>
                <w:lang w:val="es-BO"/>
              </w:rPr>
            </w:pPr>
          </w:p>
        </w:tc>
        <w:tc>
          <w:tcPr>
            <w:tcW w:w="1008" w:type="dxa"/>
            <w:gridSpan w:val="5"/>
            <w:tcBorders>
              <w:top w:val="nil"/>
              <w:bottom w:val="nil"/>
              <w:right w:val="single" w:sz="4" w:space="0" w:color="auto"/>
            </w:tcBorders>
            <w:shd w:val="clear" w:color="auto" w:fill="auto"/>
            <w:vAlign w:val="center"/>
          </w:tcPr>
          <w:p w14:paraId="4F056E71" w14:textId="77777777" w:rsidR="003B7ED0" w:rsidRPr="00205281" w:rsidRDefault="003B7ED0" w:rsidP="00FF4101">
            <w:pPr>
              <w:jc w:val="right"/>
              <w:rPr>
                <w:rFonts w:ascii="Arial" w:hAnsi="Arial" w:cs="Arial"/>
                <w:bCs/>
                <w:lang w:val="es-BO"/>
              </w:rPr>
            </w:pPr>
            <w:r w:rsidRPr="00205281">
              <w:rPr>
                <w:rFonts w:ascii="Arial" w:hAnsi="Arial" w:cs="Arial"/>
                <w:bCs/>
                <w:lang w:val="es-BO"/>
              </w:rPr>
              <w:t>Teléfono</w:t>
            </w:r>
          </w:p>
        </w:tc>
        <w:tc>
          <w:tcPr>
            <w:tcW w:w="150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6ACEDA" w14:textId="77777777" w:rsidR="003B7ED0" w:rsidRPr="00205281" w:rsidRDefault="003B7ED0" w:rsidP="00FF4101">
            <w:pPr>
              <w:rPr>
                <w:rFonts w:ascii="Arial" w:hAnsi="Arial" w:cs="Arial"/>
                <w:b/>
                <w:bCs/>
                <w:lang w:val="es-BO"/>
              </w:rPr>
            </w:pPr>
          </w:p>
        </w:tc>
        <w:tc>
          <w:tcPr>
            <w:tcW w:w="252" w:type="dxa"/>
            <w:tcBorders>
              <w:top w:val="nil"/>
              <w:left w:val="single" w:sz="4" w:space="0" w:color="auto"/>
              <w:bottom w:val="nil"/>
            </w:tcBorders>
            <w:shd w:val="clear" w:color="auto" w:fill="auto"/>
            <w:vAlign w:val="center"/>
          </w:tcPr>
          <w:p w14:paraId="028E46F5" w14:textId="77777777" w:rsidR="003B7ED0" w:rsidRPr="00205281" w:rsidRDefault="003B7ED0" w:rsidP="00FF4101">
            <w:pPr>
              <w:rPr>
                <w:rFonts w:ascii="Arial" w:hAnsi="Arial" w:cs="Arial"/>
                <w:b/>
                <w:bCs/>
                <w:lang w:val="es-BO"/>
              </w:rPr>
            </w:pPr>
          </w:p>
        </w:tc>
        <w:tc>
          <w:tcPr>
            <w:tcW w:w="755" w:type="dxa"/>
            <w:gridSpan w:val="5"/>
            <w:tcBorders>
              <w:top w:val="nil"/>
              <w:bottom w:val="nil"/>
              <w:right w:val="single" w:sz="4" w:space="0" w:color="auto"/>
            </w:tcBorders>
            <w:shd w:val="clear" w:color="auto" w:fill="auto"/>
            <w:vAlign w:val="center"/>
          </w:tcPr>
          <w:p w14:paraId="2744DC9A" w14:textId="77777777" w:rsidR="003B7ED0" w:rsidRPr="00205281" w:rsidRDefault="003B7ED0" w:rsidP="00FF4101">
            <w:pPr>
              <w:rPr>
                <w:rFonts w:ascii="Arial" w:hAnsi="Arial" w:cs="Arial"/>
                <w:bCs/>
                <w:lang w:val="es-BO"/>
              </w:rPr>
            </w:pPr>
            <w:r w:rsidRPr="00205281">
              <w:rPr>
                <w:rFonts w:ascii="Arial" w:hAnsi="Arial" w:cs="Arial"/>
                <w:bCs/>
                <w:lang w:val="es-BO"/>
              </w:rPr>
              <w:t>Fax</w:t>
            </w:r>
          </w:p>
        </w:tc>
        <w:tc>
          <w:tcPr>
            <w:tcW w:w="202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CFD13F" w14:textId="77777777" w:rsidR="003B7ED0" w:rsidRPr="00205281" w:rsidRDefault="003B7ED0"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1A9B2B71" w14:textId="77777777" w:rsidR="003B7ED0" w:rsidRPr="00205281" w:rsidRDefault="003B7ED0"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DDE4173" w14:textId="77777777" w:rsidR="003B7ED0" w:rsidRPr="00205281" w:rsidRDefault="003B7ED0" w:rsidP="00FF4101">
            <w:pPr>
              <w:rPr>
                <w:rFonts w:ascii="Arial" w:hAnsi="Arial" w:cs="Arial"/>
                <w:b/>
                <w:bCs/>
                <w:lang w:val="es-BO"/>
              </w:rPr>
            </w:pPr>
          </w:p>
        </w:tc>
      </w:tr>
      <w:tr w:rsidR="00205281" w:rsidRPr="00205281" w14:paraId="4EB8EF5B" w14:textId="77777777" w:rsidTr="003B7ED0">
        <w:trPr>
          <w:trHeight w:val="114"/>
        </w:trPr>
        <w:tc>
          <w:tcPr>
            <w:tcW w:w="251" w:type="dxa"/>
            <w:tcBorders>
              <w:top w:val="nil"/>
              <w:left w:val="single" w:sz="12" w:space="0" w:color="auto"/>
              <w:bottom w:val="nil"/>
            </w:tcBorders>
            <w:shd w:val="clear" w:color="auto" w:fill="auto"/>
            <w:noWrap/>
            <w:vAlign w:val="center"/>
          </w:tcPr>
          <w:p w14:paraId="282940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1AEAB0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4E4478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49980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FD35E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AD4898E"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ADFC9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BC08F1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53D4109"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49F4E98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3AF0827"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CD89788" w14:textId="77777777" w:rsidR="00F76FA4" w:rsidRPr="00205281" w:rsidRDefault="00F76FA4" w:rsidP="00FF4101">
            <w:pPr>
              <w:rPr>
                <w:rFonts w:ascii="Arial" w:hAnsi="Arial" w:cs="Arial"/>
                <w:b/>
                <w:bCs/>
                <w:lang w:val="es-BO"/>
              </w:rPr>
            </w:pPr>
          </w:p>
        </w:tc>
        <w:tc>
          <w:tcPr>
            <w:tcW w:w="251" w:type="dxa"/>
            <w:tcBorders>
              <w:top w:val="nil"/>
            </w:tcBorders>
            <w:shd w:val="clear" w:color="auto" w:fill="auto"/>
            <w:vAlign w:val="center"/>
          </w:tcPr>
          <w:p w14:paraId="1C3A34AB"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00034C22"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198C56D2"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37EB7F0C"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075BEF8"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202C1CE4"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75D26C7"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BA572DE"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05346892" w14:textId="77777777" w:rsidR="00F76FA4" w:rsidRPr="00205281" w:rsidRDefault="00F76FA4" w:rsidP="00FF4101">
            <w:pPr>
              <w:rPr>
                <w:rFonts w:ascii="Arial" w:hAnsi="Arial" w:cs="Arial"/>
                <w:b/>
                <w:bCs/>
                <w:lang w:val="es-BO"/>
              </w:rPr>
            </w:pPr>
          </w:p>
        </w:tc>
        <w:tc>
          <w:tcPr>
            <w:tcW w:w="250" w:type="dxa"/>
            <w:gridSpan w:val="2"/>
            <w:tcBorders>
              <w:top w:val="nil"/>
            </w:tcBorders>
            <w:shd w:val="clear" w:color="auto" w:fill="auto"/>
            <w:vAlign w:val="center"/>
          </w:tcPr>
          <w:p w14:paraId="469C6C2D"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79EECA98"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58DF17A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019BA4B6" w14:textId="77777777" w:rsidR="00F76FA4" w:rsidRPr="00205281" w:rsidRDefault="00F76FA4" w:rsidP="00FF4101">
            <w:pPr>
              <w:rPr>
                <w:rFonts w:ascii="Arial" w:hAnsi="Arial" w:cs="Arial"/>
                <w:b/>
                <w:bCs/>
                <w:lang w:val="es-BO"/>
              </w:rPr>
            </w:pPr>
          </w:p>
        </w:tc>
        <w:tc>
          <w:tcPr>
            <w:tcW w:w="248" w:type="dxa"/>
            <w:gridSpan w:val="2"/>
            <w:tcBorders>
              <w:top w:val="nil"/>
            </w:tcBorders>
            <w:shd w:val="clear" w:color="auto" w:fill="auto"/>
            <w:vAlign w:val="center"/>
          </w:tcPr>
          <w:p w14:paraId="4B0A865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6DCFFE6F"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F60DD49"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22162831" w14:textId="77777777" w:rsidR="00F76FA4" w:rsidRPr="00205281" w:rsidRDefault="00F76FA4" w:rsidP="00FF4101">
            <w:pPr>
              <w:rPr>
                <w:rFonts w:ascii="Arial" w:hAnsi="Arial" w:cs="Arial"/>
                <w:b/>
                <w:bCs/>
                <w:lang w:val="es-BO"/>
              </w:rPr>
            </w:pPr>
          </w:p>
        </w:tc>
        <w:tc>
          <w:tcPr>
            <w:tcW w:w="251" w:type="dxa"/>
            <w:gridSpan w:val="2"/>
            <w:tcBorders>
              <w:top w:val="nil"/>
            </w:tcBorders>
            <w:shd w:val="clear" w:color="auto" w:fill="auto"/>
            <w:vAlign w:val="center"/>
          </w:tcPr>
          <w:p w14:paraId="47109E24" w14:textId="77777777" w:rsidR="00F76FA4" w:rsidRPr="00205281" w:rsidRDefault="00F76FA4" w:rsidP="00FF4101">
            <w:pPr>
              <w:rPr>
                <w:rFonts w:ascii="Arial" w:hAnsi="Arial" w:cs="Arial"/>
                <w:b/>
                <w:bCs/>
                <w:lang w:val="es-BO"/>
              </w:rPr>
            </w:pPr>
          </w:p>
        </w:tc>
        <w:tc>
          <w:tcPr>
            <w:tcW w:w="257" w:type="dxa"/>
            <w:gridSpan w:val="2"/>
            <w:tcBorders>
              <w:top w:val="nil"/>
            </w:tcBorders>
            <w:shd w:val="clear" w:color="auto" w:fill="auto"/>
            <w:vAlign w:val="center"/>
          </w:tcPr>
          <w:p w14:paraId="638FA9B6" w14:textId="77777777" w:rsidR="00F76FA4" w:rsidRPr="00205281" w:rsidRDefault="00F76FA4" w:rsidP="00FF4101">
            <w:pPr>
              <w:rPr>
                <w:rFonts w:ascii="Arial" w:hAnsi="Arial" w:cs="Arial"/>
                <w:b/>
                <w:bCs/>
                <w:lang w:val="es-BO"/>
              </w:rPr>
            </w:pPr>
          </w:p>
        </w:tc>
        <w:tc>
          <w:tcPr>
            <w:tcW w:w="255" w:type="dxa"/>
            <w:tcBorders>
              <w:top w:val="nil"/>
            </w:tcBorders>
            <w:shd w:val="clear" w:color="auto" w:fill="auto"/>
            <w:vAlign w:val="center"/>
          </w:tcPr>
          <w:p w14:paraId="196E94C5"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24E0163"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4598192B" w14:textId="77777777" w:rsidR="00F76FA4" w:rsidRPr="00205281" w:rsidRDefault="00F76FA4" w:rsidP="00FF4101">
            <w:pPr>
              <w:rPr>
                <w:rFonts w:ascii="Arial" w:hAnsi="Arial" w:cs="Arial"/>
                <w:b/>
                <w:bCs/>
                <w:lang w:val="es-BO"/>
              </w:rPr>
            </w:pPr>
          </w:p>
        </w:tc>
        <w:tc>
          <w:tcPr>
            <w:tcW w:w="249" w:type="dxa"/>
            <w:gridSpan w:val="2"/>
            <w:tcBorders>
              <w:top w:val="nil"/>
            </w:tcBorders>
            <w:shd w:val="clear" w:color="auto" w:fill="auto"/>
            <w:vAlign w:val="center"/>
          </w:tcPr>
          <w:p w14:paraId="770A572A"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62BEF093" w14:textId="77777777" w:rsidR="00F76FA4" w:rsidRPr="00205281" w:rsidRDefault="00F76FA4" w:rsidP="00FF4101">
            <w:pPr>
              <w:rPr>
                <w:rFonts w:ascii="Arial" w:hAnsi="Arial" w:cs="Arial"/>
                <w:b/>
                <w:bCs/>
                <w:lang w:val="es-BO"/>
              </w:rPr>
            </w:pPr>
          </w:p>
        </w:tc>
        <w:tc>
          <w:tcPr>
            <w:tcW w:w="252" w:type="dxa"/>
            <w:tcBorders>
              <w:top w:val="nil"/>
            </w:tcBorders>
            <w:shd w:val="clear" w:color="auto" w:fill="auto"/>
            <w:vAlign w:val="center"/>
          </w:tcPr>
          <w:p w14:paraId="52201D3B" w14:textId="77777777" w:rsidR="00F76FA4" w:rsidRPr="00205281" w:rsidRDefault="00F76FA4" w:rsidP="00FF4101">
            <w:pPr>
              <w:rPr>
                <w:rFonts w:ascii="Arial" w:hAnsi="Arial" w:cs="Arial"/>
                <w:b/>
                <w:bCs/>
                <w:lang w:val="es-BO"/>
              </w:rPr>
            </w:pPr>
          </w:p>
        </w:tc>
        <w:tc>
          <w:tcPr>
            <w:tcW w:w="252" w:type="dxa"/>
            <w:gridSpan w:val="2"/>
            <w:tcBorders>
              <w:top w:val="nil"/>
            </w:tcBorders>
            <w:shd w:val="clear" w:color="auto" w:fill="auto"/>
            <w:vAlign w:val="center"/>
          </w:tcPr>
          <w:p w14:paraId="350E3481"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D010B0E"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C122241" w14:textId="77777777" w:rsidR="00F76FA4" w:rsidRPr="00205281" w:rsidRDefault="00F76FA4" w:rsidP="00FF4101">
            <w:pPr>
              <w:rPr>
                <w:rFonts w:ascii="Arial" w:hAnsi="Arial" w:cs="Arial"/>
                <w:b/>
                <w:bCs/>
                <w:lang w:val="es-BO"/>
              </w:rPr>
            </w:pPr>
          </w:p>
        </w:tc>
      </w:tr>
      <w:tr w:rsidR="00205281" w:rsidRPr="00205281" w14:paraId="7B57F625" w14:textId="77777777" w:rsidTr="003B7ED0">
        <w:trPr>
          <w:trHeight w:val="114"/>
        </w:trPr>
        <w:tc>
          <w:tcPr>
            <w:tcW w:w="251" w:type="dxa"/>
            <w:tcBorders>
              <w:top w:val="nil"/>
              <w:left w:val="single" w:sz="12" w:space="0" w:color="auto"/>
              <w:bottom w:val="nil"/>
            </w:tcBorders>
            <w:shd w:val="clear" w:color="auto" w:fill="auto"/>
            <w:noWrap/>
            <w:vAlign w:val="center"/>
          </w:tcPr>
          <w:p w14:paraId="27C344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9253004" w14:textId="77777777" w:rsidR="00F76FA4" w:rsidRPr="00205281" w:rsidRDefault="00F76FA4" w:rsidP="00FF4101">
            <w:pPr>
              <w:rPr>
                <w:rFonts w:ascii="Arial" w:hAnsi="Arial" w:cs="Arial"/>
                <w:b/>
                <w:bCs/>
                <w:lang w:val="es-BO"/>
              </w:rPr>
            </w:pPr>
          </w:p>
        </w:tc>
        <w:tc>
          <w:tcPr>
            <w:tcW w:w="1761" w:type="dxa"/>
            <w:gridSpan w:val="10"/>
            <w:vMerge w:val="restart"/>
            <w:tcBorders>
              <w:top w:val="nil"/>
            </w:tcBorders>
            <w:shd w:val="clear" w:color="auto" w:fill="auto"/>
            <w:vAlign w:val="center"/>
          </w:tcPr>
          <w:p w14:paraId="72AFCD2F" w14:textId="77777777" w:rsidR="00F76FA4" w:rsidRPr="00205281" w:rsidRDefault="00F76FA4" w:rsidP="00FF4101">
            <w:pPr>
              <w:jc w:val="right"/>
              <w:rPr>
                <w:rFonts w:ascii="Arial" w:hAnsi="Arial" w:cs="Arial"/>
                <w:bCs/>
                <w:lang w:val="es-BO"/>
              </w:rPr>
            </w:pPr>
            <w:r w:rsidRPr="00205281">
              <w:rPr>
                <w:rFonts w:ascii="Arial" w:hAnsi="Arial" w:cs="Arial"/>
                <w:bCs/>
                <w:lang w:val="es-BO"/>
              </w:rPr>
              <w:t>Poder del Representante Legal</w:t>
            </w:r>
          </w:p>
        </w:tc>
        <w:tc>
          <w:tcPr>
            <w:tcW w:w="1763" w:type="dxa"/>
            <w:gridSpan w:val="8"/>
            <w:vMerge w:val="restart"/>
            <w:tcBorders>
              <w:top w:val="nil"/>
            </w:tcBorders>
            <w:shd w:val="clear" w:color="auto" w:fill="auto"/>
            <w:vAlign w:val="center"/>
          </w:tcPr>
          <w:p w14:paraId="5D5F8C11"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Número de Testimonio</w:t>
            </w:r>
          </w:p>
        </w:tc>
        <w:tc>
          <w:tcPr>
            <w:tcW w:w="252" w:type="dxa"/>
            <w:tcBorders>
              <w:top w:val="nil"/>
            </w:tcBorders>
            <w:shd w:val="clear" w:color="auto" w:fill="auto"/>
            <w:vAlign w:val="center"/>
          </w:tcPr>
          <w:p w14:paraId="358D5C17" w14:textId="77777777" w:rsidR="00F76FA4" w:rsidRPr="00205281" w:rsidRDefault="00F76FA4" w:rsidP="00FF4101">
            <w:pPr>
              <w:rPr>
                <w:rFonts w:ascii="Arial" w:hAnsi="Arial" w:cs="Arial"/>
                <w:b/>
                <w:bCs/>
                <w:lang w:val="es-BO"/>
              </w:rPr>
            </w:pPr>
          </w:p>
        </w:tc>
        <w:tc>
          <w:tcPr>
            <w:tcW w:w="1760" w:type="dxa"/>
            <w:gridSpan w:val="11"/>
            <w:vMerge w:val="restart"/>
            <w:tcBorders>
              <w:top w:val="nil"/>
            </w:tcBorders>
            <w:shd w:val="clear" w:color="auto" w:fill="auto"/>
            <w:vAlign w:val="center"/>
          </w:tcPr>
          <w:p w14:paraId="0B12B820"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Lugar</w:t>
            </w:r>
          </w:p>
        </w:tc>
        <w:tc>
          <w:tcPr>
            <w:tcW w:w="252" w:type="dxa"/>
            <w:gridSpan w:val="2"/>
            <w:tcBorders>
              <w:top w:val="nil"/>
            </w:tcBorders>
            <w:shd w:val="clear" w:color="auto" w:fill="auto"/>
            <w:vAlign w:val="center"/>
          </w:tcPr>
          <w:p w14:paraId="682E47F7" w14:textId="77777777" w:rsidR="00F76FA4" w:rsidRPr="00205281" w:rsidRDefault="00F76FA4" w:rsidP="00FF4101">
            <w:pPr>
              <w:rPr>
                <w:rFonts w:ascii="Arial" w:hAnsi="Arial" w:cs="Arial"/>
                <w:b/>
                <w:bCs/>
                <w:lang w:val="es-BO"/>
              </w:rPr>
            </w:pPr>
          </w:p>
        </w:tc>
        <w:tc>
          <w:tcPr>
            <w:tcW w:w="3526" w:type="dxa"/>
            <w:gridSpan w:val="24"/>
            <w:tcBorders>
              <w:top w:val="nil"/>
            </w:tcBorders>
            <w:shd w:val="clear" w:color="auto" w:fill="auto"/>
            <w:vAlign w:val="center"/>
          </w:tcPr>
          <w:p w14:paraId="528BAC3D" w14:textId="77777777" w:rsidR="00F76FA4" w:rsidRPr="00205281" w:rsidRDefault="00F76FA4" w:rsidP="00FF4101">
            <w:pPr>
              <w:jc w:val="center"/>
              <w:rPr>
                <w:rFonts w:ascii="Arial" w:hAnsi="Arial" w:cs="Arial"/>
                <w:bCs/>
                <w:lang w:val="es-BO"/>
              </w:rPr>
            </w:pPr>
            <w:r w:rsidRPr="00205281">
              <w:rPr>
                <w:rFonts w:ascii="Arial" w:hAnsi="Arial" w:cs="Arial"/>
                <w:i/>
                <w:iCs/>
                <w:sz w:val="14"/>
                <w:lang w:val="es-BO"/>
              </w:rPr>
              <w:t>Fecha de Inscripción</w:t>
            </w:r>
          </w:p>
        </w:tc>
        <w:tc>
          <w:tcPr>
            <w:tcW w:w="258" w:type="dxa"/>
            <w:gridSpan w:val="2"/>
            <w:tcBorders>
              <w:top w:val="nil"/>
              <w:bottom w:val="nil"/>
              <w:right w:val="single" w:sz="12" w:space="0" w:color="auto"/>
            </w:tcBorders>
            <w:shd w:val="clear" w:color="auto" w:fill="auto"/>
            <w:vAlign w:val="center"/>
          </w:tcPr>
          <w:p w14:paraId="535B9460" w14:textId="77777777" w:rsidR="00F76FA4" w:rsidRPr="00205281" w:rsidRDefault="00F76FA4" w:rsidP="00FF4101">
            <w:pPr>
              <w:rPr>
                <w:rFonts w:ascii="Arial" w:hAnsi="Arial" w:cs="Arial"/>
                <w:b/>
                <w:bCs/>
                <w:lang w:val="es-BO"/>
              </w:rPr>
            </w:pPr>
          </w:p>
        </w:tc>
      </w:tr>
      <w:tr w:rsidR="00205281" w:rsidRPr="00205281" w14:paraId="34617908" w14:textId="77777777" w:rsidTr="003B7ED0">
        <w:trPr>
          <w:trHeight w:val="114"/>
        </w:trPr>
        <w:tc>
          <w:tcPr>
            <w:tcW w:w="251" w:type="dxa"/>
            <w:tcBorders>
              <w:top w:val="nil"/>
              <w:left w:val="single" w:sz="12" w:space="0" w:color="auto"/>
              <w:bottom w:val="nil"/>
            </w:tcBorders>
            <w:shd w:val="clear" w:color="auto" w:fill="auto"/>
            <w:noWrap/>
            <w:vAlign w:val="center"/>
          </w:tcPr>
          <w:p w14:paraId="788AF06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534E50E" w14:textId="77777777" w:rsidR="00F76FA4" w:rsidRPr="00205281" w:rsidRDefault="00F76FA4" w:rsidP="00FF4101">
            <w:pPr>
              <w:rPr>
                <w:rFonts w:ascii="Arial" w:hAnsi="Arial" w:cs="Arial"/>
                <w:b/>
                <w:bCs/>
                <w:lang w:val="es-BO"/>
              </w:rPr>
            </w:pPr>
          </w:p>
        </w:tc>
        <w:tc>
          <w:tcPr>
            <w:tcW w:w="1761" w:type="dxa"/>
            <w:gridSpan w:val="10"/>
            <w:vMerge/>
            <w:shd w:val="clear" w:color="auto" w:fill="auto"/>
            <w:vAlign w:val="center"/>
          </w:tcPr>
          <w:p w14:paraId="5943EA87" w14:textId="77777777" w:rsidR="00F76FA4" w:rsidRPr="00205281" w:rsidRDefault="00F76FA4" w:rsidP="00FF4101">
            <w:pPr>
              <w:rPr>
                <w:rFonts w:ascii="Arial" w:hAnsi="Arial" w:cs="Arial"/>
                <w:b/>
                <w:bCs/>
                <w:lang w:val="es-BO"/>
              </w:rPr>
            </w:pPr>
          </w:p>
        </w:tc>
        <w:tc>
          <w:tcPr>
            <w:tcW w:w="1763" w:type="dxa"/>
            <w:gridSpan w:val="8"/>
            <w:vMerge/>
            <w:tcBorders>
              <w:bottom w:val="single" w:sz="2" w:space="0" w:color="auto"/>
            </w:tcBorders>
            <w:shd w:val="clear" w:color="auto" w:fill="auto"/>
            <w:vAlign w:val="center"/>
          </w:tcPr>
          <w:p w14:paraId="1D892FD6" w14:textId="77777777" w:rsidR="00F76FA4" w:rsidRPr="00205281" w:rsidRDefault="00F76FA4" w:rsidP="00FF4101">
            <w:pPr>
              <w:rPr>
                <w:rFonts w:ascii="Arial" w:hAnsi="Arial" w:cs="Arial"/>
                <w:b/>
                <w:bCs/>
                <w:lang w:val="es-BO"/>
              </w:rPr>
            </w:pPr>
          </w:p>
        </w:tc>
        <w:tc>
          <w:tcPr>
            <w:tcW w:w="252" w:type="dxa"/>
            <w:tcBorders>
              <w:top w:val="nil"/>
              <w:left w:val="nil"/>
            </w:tcBorders>
            <w:shd w:val="clear" w:color="auto" w:fill="auto"/>
            <w:vAlign w:val="center"/>
          </w:tcPr>
          <w:p w14:paraId="32FCE2B6" w14:textId="77777777" w:rsidR="00F76FA4" w:rsidRPr="00205281" w:rsidRDefault="00F76FA4" w:rsidP="00FF4101">
            <w:pPr>
              <w:rPr>
                <w:rFonts w:ascii="Arial" w:hAnsi="Arial" w:cs="Arial"/>
                <w:b/>
                <w:bCs/>
                <w:lang w:val="es-BO"/>
              </w:rPr>
            </w:pPr>
          </w:p>
        </w:tc>
        <w:tc>
          <w:tcPr>
            <w:tcW w:w="1760" w:type="dxa"/>
            <w:gridSpan w:val="11"/>
            <w:vMerge/>
            <w:tcBorders>
              <w:bottom w:val="single" w:sz="2" w:space="0" w:color="auto"/>
            </w:tcBorders>
            <w:shd w:val="clear" w:color="auto" w:fill="auto"/>
            <w:vAlign w:val="center"/>
          </w:tcPr>
          <w:p w14:paraId="2A921BE9" w14:textId="77777777" w:rsidR="00F76FA4" w:rsidRPr="00205281" w:rsidRDefault="00F76FA4" w:rsidP="00FF4101">
            <w:pPr>
              <w:rPr>
                <w:rFonts w:ascii="Arial" w:hAnsi="Arial" w:cs="Arial"/>
                <w:b/>
                <w:bCs/>
                <w:lang w:val="es-BO"/>
              </w:rPr>
            </w:pPr>
          </w:p>
        </w:tc>
        <w:tc>
          <w:tcPr>
            <w:tcW w:w="252" w:type="dxa"/>
            <w:gridSpan w:val="2"/>
            <w:tcBorders>
              <w:top w:val="nil"/>
              <w:left w:val="nil"/>
            </w:tcBorders>
            <w:shd w:val="clear" w:color="auto" w:fill="auto"/>
            <w:vAlign w:val="center"/>
          </w:tcPr>
          <w:p w14:paraId="42459189" w14:textId="77777777" w:rsidR="00F76FA4" w:rsidRPr="00205281" w:rsidRDefault="00F76FA4" w:rsidP="00FF4101">
            <w:pPr>
              <w:rPr>
                <w:rFonts w:ascii="Arial" w:hAnsi="Arial" w:cs="Arial"/>
                <w:b/>
                <w:bCs/>
                <w:lang w:val="es-BO"/>
              </w:rPr>
            </w:pPr>
          </w:p>
        </w:tc>
        <w:tc>
          <w:tcPr>
            <w:tcW w:w="752" w:type="dxa"/>
            <w:gridSpan w:val="4"/>
            <w:tcBorders>
              <w:top w:val="nil"/>
              <w:bottom w:val="single" w:sz="2" w:space="0" w:color="auto"/>
            </w:tcBorders>
            <w:shd w:val="clear" w:color="auto" w:fill="auto"/>
            <w:vAlign w:val="center"/>
          </w:tcPr>
          <w:p w14:paraId="01ED1116" w14:textId="77777777" w:rsidR="00F76FA4" w:rsidRPr="00205281" w:rsidRDefault="00F76FA4" w:rsidP="00FF4101">
            <w:pPr>
              <w:jc w:val="center"/>
              <w:rPr>
                <w:rFonts w:ascii="Arial" w:hAnsi="Arial" w:cs="Arial"/>
                <w:b/>
                <w:bCs/>
                <w:lang w:val="es-BO"/>
              </w:rPr>
            </w:pPr>
            <w:r w:rsidRPr="00205281">
              <w:rPr>
                <w:rFonts w:ascii="Arial" w:hAnsi="Arial" w:cs="Arial"/>
                <w:bCs/>
                <w:i/>
                <w:sz w:val="14"/>
                <w:lang w:val="es-BO"/>
              </w:rPr>
              <w:t>Día</w:t>
            </w:r>
          </w:p>
        </w:tc>
        <w:tc>
          <w:tcPr>
            <w:tcW w:w="252" w:type="dxa"/>
            <w:gridSpan w:val="2"/>
            <w:tcBorders>
              <w:top w:val="nil"/>
            </w:tcBorders>
            <w:shd w:val="clear" w:color="auto" w:fill="auto"/>
            <w:vAlign w:val="center"/>
          </w:tcPr>
          <w:p w14:paraId="7EB52413" w14:textId="77777777" w:rsidR="00F76FA4" w:rsidRPr="00205281" w:rsidRDefault="00F76FA4" w:rsidP="00FF4101">
            <w:pPr>
              <w:rPr>
                <w:rFonts w:ascii="Arial" w:hAnsi="Arial" w:cs="Arial"/>
                <w:b/>
                <w:bCs/>
                <w:lang w:val="es-BO"/>
              </w:rPr>
            </w:pPr>
          </w:p>
        </w:tc>
        <w:tc>
          <w:tcPr>
            <w:tcW w:w="763" w:type="dxa"/>
            <w:gridSpan w:val="5"/>
            <w:tcBorders>
              <w:top w:val="nil"/>
              <w:bottom w:val="single" w:sz="2" w:space="0" w:color="auto"/>
            </w:tcBorders>
            <w:shd w:val="clear" w:color="auto" w:fill="auto"/>
            <w:vAlign w:val="center"/>
          </w:tcPr>
          <w:p w14:paraId="0635D7C2"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Mes</w:t>
            </w:r>
          </w:p>
        </w:tc>
        <w:tc>
          <w:tcPr>
            <w:tcW w:w="252" w:type="dxa"/>
            <w:gridSpan w:val="2"/>
            <w:tcBorders>
              <w:top w:val="nil"/>
            </w:tcBorders>
            <w:shd w:val="clear" w:color="auto" w:fill="auto"/>
            <w:vAlign w:val="center"/>
          </w:tcPr>
          <w:p w14:paraId="5AA2D26A" w14:textId="77777777" w:rsidR="00F76FA4" w:rsidRPr="00205281" w:rsidRDefault="00F76FA4" w:rsidP="00FF4101">
            <w:pPr>
              <w:jc w:val="center"/>
              <w:rPr>
                <w:rFonts w:ascii="Arial" w:hAnsi="Arial" w:cs="Arial"/>
                <w:bCs/>
                <w:i/>
                <w:sz w:val="14"/>
                <w:lang w:val="es-BO"/>
              </w:rPr>
            </w:pPr>
          </w:p>
        </w:tc>
        <w:tc>
          <w:tcPr>
            <w:tcW w:w="1507" w:type="dxa"/>
            <w:gridSpan w:val="11"/>
            <w:tcBorders>
              <w:top w:val="nil"/>
              <w:bottom w:val="single" w:sz="2" w:space="0" w:color="auto"/>
            </w:tcBorders>
            <w:shd w:val="clear" w:color="auto" w:fill="auto"/>
            <w:vAlign w:val="center"/>
          </w:tcPr>
          <w:p w14:paraId="336F1B67" w14:textId="77777777" w:rsidR="00F76FA4" w:rsidRPr="00205281" w:rsidRDefault="00F76FA4" w:rsidP="00FF4101">
            <w:pPr>
              <w:jc w:val="center"/>
              <w:rPr>
                <w:rFonts w:ascii="Arial" w:hAnsi="Arial" w:cs="Arial"/>
                <w:bCs/>
                <w:i/>
                <w:sz w:val="14"/>
                <w:lang w:val="es-BO"/>
              </w:rPr>
            </w:pPr>
            <w:r w:rsidRPr="00205281">
              <w:rPr>
                <w:rFonts w:ascii="Arial" w:hAnsi="Arial" w:cs="Arial"/>
                <w:bCs/>
                <w:i/>
                <w:sz w:val="14"/>
                <w:lang w:val="es-BO"/>
              </w:rPr>
              <w:t>Año</w:t>
            </w:r>
          </w:p>
        </w:tc>
        <w:tc>
          <w:tcPr>
            <w:tcW w:w="258" w:type="dxa"/>
            <w:gridSpan w:val="2"/>
            <w:tcBorders>
              <w:top w:val="nil"/>
              <w:bottom w:val="nil"/>
              <w:right w:val="single" w:sz="12" w:space="0" w:color="auto"/>
            </w:tcBorders>
            <w:shd w:val="clear" w:color="auto" w:fill="auto"/>
            <w:vAlign w:val="center"/>
          </w:tcPr>
          <w:p w14:paraId="487B11AA" w14:textId="77777777" w:rsidR="00F76FA4" w:rsidRPr="00205281" w:rsidRDefault="00F76FA4" w:rsidP="00FF4101">
            <w:pPr>
              <w:rPr>
                <w:rFonts w:ascii="Arial" w:hAnsi="Arial" w:cs="Arial"/>
                <w:b/>
                <w:bCs/>
                <w:lang w:val="es-BO"/>
              </w:rPr>
            </w:pPr>
          </w:p>
        </w:tc>
      </w:tr>
      <w:tr w:rsidR="00205281" w:rsidRPr="00205281" w14:paraId="6FDCF794" w14:textId="77777777" w:rsidTr="003B7ED0">
        <w:trPr>
          <w:trHeight w:val="114"/>
        </w:trPr>
        <w:tc>
          <w:tcPr>
            <w:tcW w:w="251" w:type="dxa"/>
            <w:tcBorders>
              <w:top w:val="nil"/>
              <w:left w:val="single" w:sz="12" w:space="0" w:color="auto"/>
              <w:bottom w:val="nil"/>
            </w:tcBorders>
            <w:shd w:val="clear" w:color="auto" w:fill="auto"/>
            <w:noWrap/>
            <w:vAlign w:val="center"/>
          </w:tcPr>
          <w:p w14:paraId="1A6CEC52"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B2B30B" w14:textId="77777777" w:rsidR="00F76FA4" w:rsidRPr="00205281" w:rsidRDefault="00F76FA4" w:rsidP="00FF4101">
            <w:pPr>
              <w:rPr>
                <w:rFonts w:ascii="Arial" w:hAnsi="Arial" w:cs="Arial"/>
                <w:b/>
                <w:bCs/>
                <w:lang w:val="es-BO"/>
              </w:rPr>
            </w:pPr>
          </w:p>
        </w:tc>
        <w:tc>
          <w:tcPr>
            <w:tcW w:w="1761" w:type="dxa"/>
            <w:gridSpan w:val="10"/>
            <w:vMerge/>
            <w:tcBorders>
              <w:bottom w:val="nil"/>
              <w:right w:val="single" w:sz="2" w:space="0" w:color="auto"/>
            </w:tcBorders>
            <w:shd w:val="clear" w:color="auto" w:fill="auto"/>
            <w:vAlign w:val="center"/>
          </w:tcPr>
          <w:p w14:paraId="658BA21B" w14:textId="77777777" w:rsidR="00F76FA4" w:rsidRPr="00205281" w:rsidRDefault="00F76FA4" w:rsidP="00FF4101">
            <w:pPr>
              <w:rPr>
                <w:rFonts w:ascii="Arial" w:hAnsi="Arial" w:cs="Arial"/>
                <w:b/>
                <w:bCs/>
                <w:lang w:val="es-BO"/>
              </w:rPr>
            </w:pPr>
          </w:p>
        </w:tc>
        <w:tc>
          <w:tcPr>
            <w:tcW w:w="1763"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D6E257" w14:textId="77777777" w:rsidR="00F76FA4" w:rsidRPr="00205281" w:rsidRDefault="00F76FA4" w:rsidP="00FF4101">
            <w:pPr>
              <w:rPr>
                <w:rFonts w:ascii="Arial" w:hAnsi="Arial" w:cs="Arial"/>
                <w:b/>
                <w:bCs/>
                <w:lang w:val="es-BO"/>
              </w:rPr>
            </w:pPr>
          </w:p>
        </w:tc>
        <w:tc>
          <w:tcPr>
            <w:tcW w:w="252" w:type="dxa"/>
            <w:tcBorders>
              <w:top w:val="nil"/>
              <w:left w:val="single" w:sz="2" w:space="0" w:color="auto"/>
              <w:right w:val="single" w:sz="2" w:space="0" w:color="auto"/>
            </w:tcBorders>
            <w:shd w:val="clear" w:color="auto" w:fill="auto"/>
            <w:vAlign w:val="center"/>
          </w:tcPr>
          <w:p w14:paraId="26B5F91A" w14:textId="77777777" w:rsidR="00F76FA4" w:rsidRPr="00205281" w:rsidRDefault="00F76FA4" w:rsidP="00FF4101">
            <w:pPr>
              <w:rPr>
                <w:rFonts w:ascii="Arial" w:hAnsi="Arial" w:cs="Arial"/>
                <w:b/>
                <w:bCs/>
                <w:lang w:val="es-BO"/>
              </w:rPr>
            </w:pPr>
          </w:p>
        </w:tc>
        <w:tc>
          <w:tcPr>
            <w:tcW w:w="1760"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E22179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6CEFB7B9" w14:textId="77777777" w:rsidR="00F76FA4" w:rsidRPr="00205281" w:rsidRDefault="00F76FA4" w:rsidP="00FF4101">
            <w:pPr>
              <w:rPr>
                <w:rFonts w:ascii="Arial" w:hAnsi="Arial" w:cs="Arial"/>
                <w:b/>
                <w:bCs/>
                <w:lang w:val="es-BO"/>
              </w:rPr>
            </w:pPr>
          </w:p>
        </w:tc>
        <w:tc>
          <w:tcPr>
            <w:tcW w:w="752"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681311"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0AB04B85" w14:textId="77777777" w:rsidR="00F76FA4" w:rsidRPr="00205281" w:rsidRDefault="00F76FA4" w:rsidP="00FF4101">
            <w:pPr>
              <w:rPr>
                <w:rFonts w:ascii="Arial" w:hAnsi="Arial" w:cs="Arial"/>
                <w:b/>
                <w:bCs/>
                <w:lang w:val="es-BO"/>
              </w:rPr>
            </w:pPr>
          </w:p>
        </w:tc>
        <w:tc>
          <w:tcPr>
            <w:tcW w:w="76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84DE6B7" w14:textId="77777777" w:rsidR="00F76FA4" w:rsidRPr="00205281" w:rsidRDefault="00F76FA4" w:rsidP="00FF4101">
            <w:pPr>
              <w:rPr>
                <w:rFonts w:ascii="Arial" w:hAnsi="Arial" w:cs="Arial"/>
                <w:b/>
                <w:bCs/>
                <w:lang w:val="es-BO"/>
              </w:rPr>
            </w:pPr>
          </w:p>
        </w:tc>
        <w:tc>
          <w:tcPr>
            <w:tcW w:w="252" w:type="dxa"/>
            <w:gridSpan w:val="2"/>
            <w:tcBorders>
              <w:top w:val="nil"/>
              <w:left w:val="single" w:sz="2" w:space="0" w:color="auto"/>
              <w:right w:val="single" w:sz="2" w:space="0" w:color="auto"/>
            </w:tcBorders>
            <w:shd w:val="clear" w:color="auto" w:fill="auto"/>
            <w:vAlign w:val="center"/>
          </w:tcPr>
          <w:p w14:paraId="4F98B333" w14:textId="77777777" w:rsidR="00F76FA4" w:rsidRPr="00205281" w:rsidRDefault="00F76FA4" w:rsidP="00FF4101">
            <w:pPr>
              <w:rPr>
                <w:rFonts w:ascii="Arial" w:hAnsi="Arial" w:cs="Arial"/>
                <w:b/>
                <w:bCs/>
                <w:lang w:val="es-BO"/>
              </w:rPr>
            </w:pPr>
          </w:p>
        </w:tc>
        <w:tc>
          <w:tcPr>
            <w:tcW w:w="150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1F98A0" w14:textId="77777777" w:rsidR="00F76FA4" w:rsidRPr="00205281" w:rsidRDefault="00F76FA4" w:rsidP="00FF4101">
            <w:pPr>
              <w:rPr>
                <w:rFonts w:ascii="Arial" w:hAnsi="Arial" w:cs="Arial"/>
                <w:b/>
                <w:bCs/>
                <w:lang w:val="es-BO"/>
              </w:rPr>
            </w:pPr>
          </w:p>
        </w:tc>
        <w:tc>
          <w:tcPr>
            <w:tcW w:w="258" w:type="dxa"/>
            <w:gridSpan w:val="2"/>
            <w:tcBorders>
              <w:top w:val="nil"/>
              <w:left w:val="single" w:sz="2" w:space="0" w:color="auto"/>
              <w:bottom w:val="nil"/>
              <w:right w:val="single" w:sz="12" w:space="0" w:color="auto"/>
            </w:tcBorders>
            <w:shd w:val="clear" w:color="auto" w:fill="auto"/>
            <w:vAlign w:val="center"/>
          </w:tcPr>
          <w:p w14:paraId="472EF795" w14:textId="77777777" w:rsidR="00F76FA4" w:rsidRPr="00205281" w:rsidRDefault="00F76FA4" w:rsidP="00FF4101">
            <w:pPr>
              <w:rPr>
                <w:rFonts w:ascii="Arial" w:hAnsi="Arial" w:cs="Arial"/>
                <w:b/>
                <w:bCs/>
                <w:lang w:val="es-BO"/>
              </w:rPr>
            </w:pPr>
          </w:p>
        </w:tc>
      </w:tr>
      <w:tr w:rsidR="00205281" w:rsidRPr="00205281" w14:paraId="3E5D9527" w14:textId="77777777" w:rsidTr="003B7ED0">
        <w:trPr>
          <w:trHeight w:val="114"/>
        </w:trPr>
        <w:tc>
          <w:tcPr>
            <w:tcW w:w="251" w:type="dxa"/>
            <w:tcBorders>
              <w:top w:val="nil"/>
              <w:left w:val="single" w:sz="12" w:space="0" w:color="auto"/>
              <w:bottom w:val="nil"/>
            </w:tcBorders>
            <w:shd w:val="clear" w:color="auto" w:fill="auto"/>
            <w:noWrap/>
            <w:vAlign w:val="center"/>
          </w:tcPr>
          <w:p w14:paraId="0B12CA8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6AF1385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30B7FD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B34C00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1B7098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67DF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C4ACCA9"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C9A532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773C36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F1BF28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6E34E4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E304963" w14:textId="77777777" w:rsidR="00F76FA4" w:rsidRPr="00205281" w:rsidRDefault="00F76FA4" w:rsidP="00FF4101">
            <w:pPr>
              <w:rPr>
                <w:rFonts w:ascii="Arial" w:hAnsi="Arial" w:cs="Arial"/>
                <w:b/>
                <w:bCs/>
                <w:lang w:val="es-BO"/>
              </w:rPr>
            </w:pPr>
          </w:p>
        </w:tc>
        <w:tc>
          <w:tcPr>
            <w:tcW w:w="251" w:type="dxa"/>
            <w:tcBorders>
              <w:top w:val="single" w:sz="2" w:space="0" w:color="auto"/>
              <w:bottom w:val="single" w:sz="4" w:space="0" w:color="auto"/>
            </w:tcBorders>
            <w:shd w:val="clear" w:color="auto" w:fill="auto"/>
            <w:vAlign w:val="center"/>
          </w:tcPr>
          <w:p w14:paraId="1D7C514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546E370"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4B9026F0"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7432AA90"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56C64D4C"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090478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A150DF7"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64C5833C"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08489215" w14:textId="77777777" w:rsidR="00F76FA4" w:rsidRPr="00205281" w:rsidRDefault="00F76FA4" w:rsidP="00FF4101">
            <w:pPr>
              <w:rPr>
                <w:rFonts w:ascii="Arial" w:hAnsi="Arial" w:cs="Arial"/>
                <w:b/>
                <w:bCs/>
                <w:lang w:val="es-BO"/>
              </w:rPr>
            </w:pPr>
          </w:p>
        </w:tc>
        <w:tc>
          <w:tcPr>
            <w:tcW w:w="250" w:type="dxa"/>
            <w:gridSpan w:val="2"/>
            <w:tcBorders>
              <w:top w:val="single" w:sz="2" w:space="0" w:color="auto"/>
              <w:bottom w:val="single" w:sz="4" w:space="0" w:color="auto"/>
            </w:tcBorders>
            <w:shd w:val="clear" w:color="auto" w:fill="auto"/>
            <w:vAlign w:val="center"/>
          </w:tcPr>
          <w:p w14:paraId="6318D7B7"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4B186823" w14:textId="77777777" w:rsidR="00F76FA4" w:rsidRPr="00205281" w:rsidRDefault="00F76FA4" w:rsidP="00FF4101">
            <w:pPr>
              <w:rPr>
                <w:rFonts w:ascii="Arial" w:hAnsi="Arial" w:cs="Arial"/>
                <w:b/>
                <w:bCs/>
                <w:lang w:val="es-BO"/>
              </w:rPr>
            </w:pPr>
          </w:p>
        </w:tc>
        <w:tc>
          <w:tcPr>
            <w:tcW w:w="252" w:type="dxa"/>
            <w:gridSpan w:val="2"/>
            <w:tcBorders>
              <w:top w:val="single" w:sz="2" w:space="0" w:color="auto"/>
              <w:bottom w:val="single" w:sz="4" w:space="0" w:color="auto"/>
            </w:tcBorders>
            <w:shd w:val="clear" w:color="auto" w:fill="auto"/>
            <w:vAlign w:val="center"/>
          </w:tcPr>
          <w:p w14:paraId="025FECB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508244F" w14:textId="77777777" w:rsidR="00F76FA4" w:rsidRPr="00205281" w:rsidRDefault="00F76FA4" w:rsidP="00FF4101">
            <w:pPr>
              <w:rPr>
                <w:rFonts w:ascii="Arial" w:hAnsi="Arial" w:cs="Arial"/>
                <w:b/>
                <w:bCs/>
                <w:lang w:val="es-BO"/>
              </w:rPr>
            </w:pPr>
          </w:p>
        </w:tc>
        <w:tc>
          <w:tcPr>
            <w:tcW w:w="248" w:type="dxa"/>
            <w:gridSpan w:val="2"/>
            <w:tcBorders>
              <w:top w:val="single" w:sz="2" w:space="0" w:color="auto"/>
              <w:bottom w:val="single" w:sz="4" w:space="0" w:color="auto"/>
            </w:tcBorders>
            <w:shd w:val="clear" w:color="auto" w:fill="auto"/>
            <w:vAlign w:val="center"/>
          </w:tcPr>
          <w:p w14:paraId="1465B4A9"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1CD0663A" w14:textId="77777777" w:rsidR="00F76FA4" w:rsidRPr="00205281" w:rsidRDefault="00F76FA4" w:rsidP="00FF4101">
            <w:pPr>
              <w:rPr>
                <w:rFonts w:ascii="Arial" w:hAnsi="Arial" w:cs="Arial"/>
                <w:b/>
                <w:bCs/>
                <w:lang w:val="es-BO"/>
              </w:rPr>
            </w:pPr>
          </w:p>
        </w:tc>
        <w:tc>
          <w:tcPr>
            <w:tcW w:w="252" w:type="dxa"/>
            <w:tcBorders>
              <w:top w:val="single" w:sz="2" w:space="0" w:color="auto"/>
              <w:bottom w:val="single" w:sz="4" w:space="0" w:color="auto"/>
            </w:tcBorders>
            <w:shd w:val="clear" w:color="auto" w:fill="auto"/>
            <w:vAlign w:val="center"/>
          </w:tcPr>
          <w:p w14:paraId="01EE86B5"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36B273BE" w14:textId="77777777" w:rsidR="00F76FA4" w:rsidRPr="00205281" w:rsidRDefault="00F76FA4" w:rsidP="00FF4101">
            <w:pPr>
              <w:rPr>
                <w:rFonts w:ascii="Arial" w:hAnsi="Arial" w:cs="Arial"/>
                <w:b/>
                <w:bCs/>
                <w:lang w:val="es-BO"/>
              </w:rPr>
            </w:pPr>
          </w:p>
        </w:tc>
        <w:tc>
          <w:tcPr>
            <w:tcW w:w="251" w:type="dxa"/>
            <w:gridSpan w:val="2"/>
            <w:tcBorders>
              <w:bottom w:val="single" w:sz="4" w:space="0" w:color="auto"/>
            </w:tcBorders>
            <w:shd w:val="clear" w:color="auto" w:fill="auto"/>
            <w:vAlign w:val="center"/>
          </w:tcPr>
          <w:p w14:paraId="770F1D62" w14:textId="77777777" w:rsidR="00F76FA4" w:rsidRPr="00205281" w:rsidRDefault="00F76FA4" w:rsidP="00FF4101">
            <w:pPr>
              <w:rPr>
                <w:rFonts w:ascii="Arial" w:hAnsi="Arial" w:cs="Arial"/>
                <w:b/>
                <w:bCs/>
                <w:lang w:val="es-BO"/>
              </w:rPr>
            </w:pPr>
          </w:p>
        </w:tc>
        <w:tc>
          <w:tcPr>
            <w:tcW w:w="257" w:type="dxa"/>
            <w:gridSpan w:val="2"/>
            <w:tcBorders>
              <w:bottom w:val="single" w:sz="4" w:space="0" w:color="auto"/>
            </w:tcBorders>
            <w:shd w:val="clear" w:color="auto" w:fill="auto"/>
            <w:vAlign w:val="center"/>
          </w:tcPr>
          <w:p w14:paraId="19E735E2" w14:textId="77777777" w:rsidR="00F76FA4" w:rsidRPr="00205281" w:rsidRDefault="00F76FA4" w:rsidP="00FF4101">
            <w:pPr>
              <w:rPr>
                <w:rFonts w:ascii="Arial" w:hAnsi="Arial" w:cs="Arial"/>
                <w:b/>
                <w:bCs/>
                <w:lang w:val="es-BO"/>
              </w:rPr>
            </w:pPr>
          </w:p>
        </w:tc>
        <w:tc>
          <w:tcPr>
            <w:tcW w:w="255" w:type="dxa"/>
            <w:tcBorders>
              <w:bottom w:val="single" w:sz="4" w:space="0" w:color="auto"/>
            </w:tcBorders>
            <w:shd w:val="clear" w:color="auto" w:fill="auto"/>
            <w:vAlign w:val="center"/>
          </w:tcPr>
          <w:p w14:paraId="560AED8D"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C481AE0"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753C0FB6" w14:textId="77777777" w:rsidR="00F76FA4" w:rsidRPr="00205281" w:rsidRDefault="00F76FA4" w:rsidP="00FF4101">
            <w:pPr>
              <w:rPr>
                <w:rFonts w:ascii="Arial" w:hAnsi="Arial" w:cs="Arial"/>
                <w:b/>
                <w:bCs/>
                <w:lang w:val="es-BO"/>
              </w:rPr>
            </w:pPr>
          </w:p>
        </w:tc>
        <w:tc>
          <w:tcPr>
            <w:tcW w:w="249" w:type="dxa"/>
            <w:gridSpan w:val="2"/>
            <w:tcBorders>
              <w:bottom w:val="single" w:sz="4" w:space="0" w:color="auto"/>
            </w:tcBorders>
            <w:shd w:val="clear" w:color="auto" w:fill="auto"/>
            <w:vAlign w:val="center"/>
          </w:tcPr>
          <w:p w14:paraId="1C33C190"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08958250"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6AB4F819"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3B9ECA6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55C773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FA454FF" w14:textId="77777777" w:rsidR="00F76FA4" w:rsidRPr="00205281" w:rsidRDefault="00F76FA4" w:rsidP="00FF4101">
            <w:pPr>
              <w:rPr>
                <w:rFonts w:ascii="Arial" w:hAnsi="Arial" w:cs="Arial"/>
                <w:b/>
                <w:bCs/>
                <w:lang w:val="es-BO"/>
              </w:rPr>
            </w:pPr>
          </w:p>
        </w:tc>
      </w:tr>
      <w:tr w:rsidR="00205281" w:rsidRPr="00205281" w14:paraId="23D6B76F" w14:textId="77777777" w:rsidTr="003B7ED0">
        <w:trPr>
          <w:trHeight w:val="114"/>
        </w:trPr>
        <w:tc>
          <w:tcPr>
            <w:tcW w:w="251" w:type="dxa"/>
            <w:tcBorders>
              <w:top w:val="nil"/>
              <w:left w:val="single" w:sz="12" w:space="0" w:color="auto"/>
              <w:bottom w:val="nil"/>
            </w:tcBorders>
            <w:shd w:val="clear" w:color="auto" w:fill="auto"/>
            <w:noWrap/>
            <w:vAlign w:val="center"/>
          </w:tcPr>
          <w:p w14:paraId="272FBCD4" w14:textId="77777777" w:rsidR="00F76FA4" w:rsidRPr="00205281" w:rsidRDefault="00F76FA4" w:rsidP="00FF4101">
            <w:pPr>
              <w:rPr>
                <w:rFonts w:ascii="Arial" w:hAnsi="Arial" w:cs="Arial"/>
                <w:b/>
                <w:bCs/>
                <w:lang w:val="es-BO"/>
              </w:rPr>
            </w:pPr>
          </w:p>
        </w:tc>
        <w:tc>
          <w:tcPr>
            <w:tcW w:w="2012" w:type="dxa"/>
            <w:gridSpan w:val="11"/>
            <w:vMerge w:val="restart"/>
            <w:tcBorders>
              <w:top w:val="nil"/>
              <w:right w:val="single" w:sz="4" w:space="0" w:color="auto"/>
            </w:tcBorders>
            <w:shd w:val="clear" w:color="auto" w:fill="auto"/>
            <w:vAlign w:val="center"/>
          </w:tcPr>
          <w:p w14:paraId="6D6BEBAD" w14:textId="77777777" w:rsidR="00F76FA4" w:rsidRPr="00205281" w:rsidRDefault="00F76FA4" w:rsidP="00FF4101">
            <w:pPr>
              <w:jc w:val="right"/>
              <w:rPr>
                <w:rFonts w:ascii="Arial" w:hAnsi="Arial" w:cs="Arial"/>
                <w:bCs/>
                <w:lang w:val="es-BO"/>
              </w:rPr>
            </w:pPr>
            <w:r w:rsidRPr="00205281">
              <w:rPr>
                <w:rFonts w:ascii="Arial" w:hAnsi="Arial" w:cs="Arial"/>
                <w:bCs/>
                <w:lang w:val="es-BO"/>
              </w:rPr>
              <w:t>Dirección del Representante Legal</w:t>
            </w:r>
          </w:p>
        </w:tc>
        <w:tc>
          <w:tcPr>
            <w:tcW w:w="6547"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D43CE"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295F2EB2"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38F3BFB"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68FCD37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64865ED"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27B00B3" w14:textId="77777777" w:rsidR="00F76FA4" w:rsidRPr="00205281" w:rsidRDefault="00F76FA4" w:rsidP="00FF4101">
            <w:pPr>
              <w:rPr>
                <w:rFonts w:ascii="Arial" w:hAnsi="Arial" w:cs="Arial"/>
                <w:b/>
                <w:bCs/>
                <w:lang w:val="es-BO"/>
              </w:rPr>
            </w:pPr>
          </w:p>
        </w:tc>
      </w:tr>
      <w:tr w:rsidR="00205281" w:rsidRPr="00205281" w14:paraId="6A195B27" w14:textId="77777777" w:rsidTr="003B7ED0">
        <w:trPr>
          <w:trHeight w:val="114"/>
        </w:trPr>
        <w:tc>
          <w:tcPr>
            <w:tcW w:w="251" w:type="dxa"/>
            <w:tcBorders>
              <w:top w:val="nil"/>
              <w:left w:val="single" w:sz="12" w:space="0" w:color="auto"/>
              <w:bottom w:val="nil"/>
            </w:tcBorders>
            <w:shd w:val="clear" w:color="auto" w:fill="auto"/>
            <w:noWrap/>
            <w:vAlign w:val="center"/>
          </w:tcPr>
          <w:p w14:paraId="7F47E015" w14:textId="77777777" w:rsidR="00F76FA4" w:rsidRPr="00205281" w:rsidRDefault="00F76FA4" w:rsidP="00FF4101">
            <w:pPr>
              <w:rPr>
                <w:rFonts w:ascii="Arial" w:hAnsi="Arial" w:cs="Arial"/>
                <w:b/>
                <w:bCs/>
                <w:lang w:val="es-BO"/>
              </w:rPr>
            </w:pPr>
          </w:p>
        </w:tc>
        <w:tc>
          <w:tcPr>
            <w:tcW w:w="2012" w:type="dxa"/>
            <w:gridSpan w:val="11"/>
            <w:vMerge/>
            <w:tcBorders>
              <w:bottom w:val="nil"/>
              <w:right w:val="single" w:sz="4" w:space="0" w:color="auto"/>
            </w:tcBorders>
            <w:shd w:val="clear" w:color="auto" w:fill="auto"/>
            <w:vAlign w:val="center"/>
          </w:tcPr>
          <w:p w14:paraId="036C7FC4" w14:textId="77777777" w:rsidR="00F76FA4" w:rsidRPr="00205281" w:rsidRDefault="00F76FA4" w:rsidP="00FF4101">
            <w:pPr>
              <w:rPr>
                <w:rFonts w:ascii="Arial" w:hAnsi="Arial" w:cs="Arial"/>
                <w:b/>
                <w:bCs/>
                <w:lang w:val="es-BO"/>
              </w:rPr>
            </w:pPr>
          </w:p>
        </w:tc>
        <w:tc>
          <w:tcPr>
            <w:tcW w:w="6547"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46E38AC" w14:textId="77777777" w:rsidR="00F76FA4" w:rsidRPr="00205281" w:rsidRDefault="00F76FA4" w:rsidP="00FF4101">
            <w:pPr>
              <w:rPr>
                <w:rFonts w:ascii="Arial" w:hAnsi="Arial" w:cs="Arial"/>
                <w:b/>
                <w:bCs/>
                <w:lang w:val="es-BO"/>
              </w:rPr>
            </w:pPr>
          </w:p>
        </w:tc>
        <w:tc>
          <w:tcPr>
            <w:tcW w:w="252" w:type="dxa"/>
            <w:gridSpan w:val="2"/>
            <w:tcBorders>
              <w:left w:val="single" w:sz="4" w:space="0" w:color="auto"/>
            </w:tcBorders>
            <w:shd w:val="clear" w:color="auto" w:fill="auto"/>
            <w:vAlign w:val="center"/>
          </w:tcPr>
          <w:p w14:paraId="438120B6" w14:textId="77777777" w:rsidR="00F76FA4" w:rsidRPr="00205281" w:rsidRDefault="00F76FA4" w:rsidP="00FF4101">
            <w:pPr>
              <w:rPr>
                <w:rFonts w:ascii="Arial" w:hAnsi="Arial" w:cs="Arial"/>
                <w:b/>
                <w:bCs/>
                <w:lang w:val="es-BO"/>
              </w:rPr>
            </w:pPr>
          </w:p>
        </w:tc>
        <w:tc>
          <w:tcPr>
            <w:tcW w:w="252" w:type="dxa"/>
            <w:shd w:val="clear" w:color="auto" w:fill="auto"/>
            <w:vAlign w:val="center"/>
          </w:tcPr>
          <w:p w14:paraId="4BD0B444" w14:textId="77777777" w:rsidR="00F76FA4" w:rsidRPr="00205281" w:rsidRDefault="00F76FA4" w:rsidP="00FF4101">
            <w:pPr>
              <w:rPr>
                <w:rFonts w:ascii="Arial" w:hAnsi="Arial" w:cs="Arial"/>
                <w:b/>
                <w:bCs/>
                <w:lang w:val="es-BO"/>
              </w:rPr>
            </w:pPr>
          </w:p>
        </w:tc>
        <w:tc>
          <w:tcPr>
            <w:tcW w:w="252" w:type="dxa"/>
            <w:gridSpan w:val="2"/>
            <w:shd w:val="clear" w:color="auto" w:fill="auto"/>
            <w:vAlign w:val="center"/>
          </w:tcPr>
          <w:p w14:paraId="20A07FDA"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8559E4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7A683C2" w14:textId="77777777" w:rsidR="00F76FA4" w:rsidRPr="00205281" w:rsidRDefault="00F76FA4" w:rsidP="00FF4101">
            <w:pPr>
              <w:rPr>
                <w:rFonts w:ascii="Arial" w:hAnsi="Arial" w:cs="Arial"/>
                <w:b/>
                <w:bCs/>
                <w:lang w:val="es-BO"/>
              </w:rPr>
            </w:pPr>
          </w:p>
        </w:tc>
      </w:tr>
      <w:tr w:rsidR="00205281" w:rsidRPr="00205281" w14:paraId="1C58C6A5" w14:textId="77777777" w:rsidTr="003B7ED0">
        <w:trPr>
          <w:trHeight w:val="114"/>
        </w:trPr>
        <w:tc>
          <w:tcPr>
            <w:tcW w:w="251" w:type="dxa"/>
            <w:tcBorders>
              <w:top w:val="nil"/>
              <w:left w:val="single" w:sz="12" w:space="0" w:color="auto"/>
              <w:bottom w:val="nil"/>
            </w:tcBorders>
            <w:shd w:val="clear" w:color="auto" w:fill="auto"/>
            <w:noWrap/>
            <w:vAlign w:val="center"/>
          </w:tcPr>
          <w:p w14:paraId="69CAD16A"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D0BF1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73F277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CDB2D0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5BED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4A8383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824D2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D6DEE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F3343C7"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2CBBF1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1333F2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60ABC0B" w14:textId="77777777" w:rsidR="00F76FA4" w:rsidRPr="00205281" w:rsidRDefault="00F76FA4" w:rsidP="00FF4101">
            <w:pPr>
              <w:rPr>
                <w:rFonts w:ascii="Arial" w:hAnsi="Arial" w:cs="Arial"/>
                <w:b/>
                <w:bCs/>
                <w:lang w:val="es-BO"/>
              </w:rPr>
            </w:pPr>
          </w:p>
        </w:tc>
        <w:tc>
          <w:tcPr>
            <w:tcW w:w="251" w:type="dxa"/>
            <w:tcBorders>
              <w:top w:val="single" w:sz="4" w:space="0" w:color="auto"/>
              <w:bottom w:val="single" w:sz="4" w:space="0" w:color="auto"/>
            </w:tcBorders>
            <w:shd w:val="clear" w:color="auto" w:fill="auto"/>
            <w:vAlign w:val="center"/>
          </w:tcPr>
          <w:p w14:paraId="44DCDC05"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7F1867A"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C0EE48"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7F821293"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C0F8A1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3B3245F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12B3D161"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1774413F"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61F7BA8B" w14:textId="77777777" w:rsidR="00F76FA4" w:rsidRPr="00205281" w:rsidRDefault="00F76FA4" w:rsidP="00FF4101">
            <w:pPr>
              <w:rPr>
                <w:rFonts w:ascii="Arial" w:hAnsi="Arial" w:cs="Arial"/>
                <w:b/>
                <w:bCs/>
                <w:lang w:val="es-BO"/>
              </w:rPr>
            </w:pPr>
          </w:p>
        </w:tc>
        <w:tc>
          <w:tcPr>
            <w:tcW w:w="250" w:type="dxa"/>
            <w:gridSpan w:val="2"/>
            <w:tcBorders>
              <w:top w:val="single" w:sz="4" w:space="0" w:color="auto"/>
              <w:bottom w:val="single" w:sz="4" w:space="0" w:color="auto"/>
            </w:tcBorders>
            <w:shd w:val="clear" w:color="auto" w:fill="auto"/>
            <w:vAlign w:val="center"/>
          </w:tcPr>
          <w:p w14:paraId="77BC4A39"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0D7863D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5E9B281D"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15EC7CA" w14:textId="77777777" w:rsidR="00F76FA4" w:rsidRPr="00205281" w:rsidRDefault="00F76FA4" w:rsidP="00FF4101">
            <w:pPr>
              <w:rPr>
                <w:rFonts w:ascii="Arial" w:hAnsi="Arial" w:cs="Arial"/>
                <w:b/>
                <w:bCs/>
                <w:lang w:val="es-BO"/>
              </w:rPr>
            </w:pPr>
          </w:p>
        </w:tc>
        <w:tc>
          <w:tcPr>
            <w:tcW w:w="248" w:type="dxa"/>
            <w:gridSpan w:val="2"/>
            <w:tcBorders>
              <w:top w:val="single" w:sz="4" w:space="0" w:color="auto"/>
              <w:bottom w:val="single" w:sz="4" w:space="0" w:color="auto"/>
            </w:tcBorders>
            <w:shd w:val="clear" w:color="auto" w:fill="auto"/>
            <w:vAlign w:val="center"/>
          </w:tcPr>
          <w:p w14:paraId="2C234F66"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61A9CCAD" w14:textId="77777777" w:rsidR="00F76FA4" w:rsidRPr="00205281" w:rsidRDefault="00F76FA4" w:rsidP="00FF4101">
            <w:pPr>
              <w:rPr>
                <w:rFonts w:ascii="Arial" w:hAnsi="Arial" w:cs="Arial"/>
                <w:b/>
                <w:bCs/>
                <w:lang w:val="es-BO"/>
              </w:rPr>
            </w:pPr>
          </w:p>
        </w:tc>
        <w:tc>
          <w:tcPr>
            <w:tcW w:w="252" w:type="dxa"/>
            <w:tcBorders>
              <w:top w:val="single" w:sz="4" w:space="0" w:color="auto"/>
              <w:bottom w:val="single" w:sz="4" w:space="0" w:color="auto"/>
            </w:tcBorders>
            <w:shd w:val="clear" w:color="auto" w:fill="auto"/>
            <w:vAlign w:val="center"/>
          </w:tcPr>
          <w:p w14:paraId="4A1DFF46"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7BD6EA4E" w14:textId="77777777" w:rsidR="00F76FA4" w:rsidRPr="00205281" w:rsidRDefault="00F76FA4" w:rsidP="00FF4101">
            <w:pPr>
              <w:rPr>
                <w:rFonts w:ascii="Arial" w:hAnsi="Arial" w:cs="Arial"/>
                <w:b/>
                <w:bCs/>
                <w:lang w:val="es-BO"/>
              </w:rPr>
            </w:pPr>
          </w:p>
        </w:tc>
        <w:tc>
          <w:tcPr>
            <w:tcW w:w="251" w:type="dxa"/>
            <w:gridSpan w:val="2"/>
            <w:tcBorders>
              <w:top w:val="single" w:sz="4" w:space="0" w:color="auto"/>
              <w:bottom w:val="single" w:sz="4" w:space="0" w:color="auto"/>
            </w:tcBorders>
            <w:shd w:val="clear" w:color="auto" w:fill="auto"/>
            <w:vAlign w:val="center"/>
          </w:tcPr>
          <w:p w14:paraId="7EE7B648" w14:textId="77777777" w:rsidR="00F76FA4" w:rsidRPr="00205281" w:rsidRDefault="00F76FA4" w:rsidP="00FF4101">
            <w:pPr>
              <w:rPr>
                <w:rFonts w:ascii="Arial" w:hAnsi="Arial" w:cs="Arial"/>
                <w:b/>
                <w:bCs/>
                <w:lang w:val="es-BO"/>
              </w:rPr>
            </w:pPr>
          </w:p>
        </w:tc>
        <w:tc>
          <w:tcPr>
            <w:tcW w:w="257" w:type="dxa"/>
            <w:gridSpan w:val="2"/>
            <w:tcBorders>
              <w:top w:val="single" w:sz="4" w:space="0" w:color="auto"/>
              <w:bottom w:val="single" w:sz="4" w:space="0" w:color="auto"/>
            </w:tcBorders>
            <w:shd w:val="clear" w:color="auto" w:fill="auto"/>
            <w:vAlign w:val="center"/>
          </w:tcPr>
          <w:p w14:paraId="1A48E36A" w14:textId="77777777" w:rsidR="00F76FA4" w:rsidRPr="00205281" w:rsidRDefault="00F76FA4" w:rsidP="00FF4101">
            <w:pPr>
              <w:rPr>
                <w:rFonts w:ascii="Arial" w:hAnsi="Arial" w:cs="Arial"/>
                <w:b/>
                <w:bCs/>
                <w:lang w:val="es-BO"/>
              </w:rPr>
            </w:pPr>
          </w:p>
        </w:tc>
        <w:tc>
          <w:tcPr>
            <w:tcW w:w="255" w:type="dxa"/>
            <w:tcBorders>
              <w:top w:val="single" w:sz="4" w:space="0" w:color="auto"/>
              <w:bottom w:val="single" w:sz="4" w:space="0" w:color="auto"/>
            </w:tcBorders>
            <w:shd w:val="clear" w:color="auto" w:fill="auto"/>
            <w:vAlign w:val="center"/>
          </w:tcPr>
          <w:p w14:paraId="79492BB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071E7C33"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378F61E8" w14:textId="77777777" w:rsidR="00F76FA4" w:rsidRPr="00205281" w:rsidRDefault="00F76FA4" w:rsidP="00FF4101">
            <w:pPr>
              <w:rPr>
                <w:rFonts w:ascii="Arial" w:hAnsi="Arial" w:cs="Arial"/>
                <w:b/>
                <w:bCs/>
                <w:lang w:val="es-BO"/>
              </w:rPr>
            </w:pPr>
          </w:p>
        </w:tc>
        <w:tc>
          <w:tcPr>
            <w:tcW w:w="249" w:type="dxa"/>
            <w:gridSpan w:val="2"/>
            <w:tcBorders>
              <w:top w:val="single" w:sz="4" w:space="0" w:color="auto"/>
              <w:bottom w:val="single" w:sz="4" w:space="0" w:color="auto"/>
            </w:tcBorders>
            <w:shd w:val="clear" w:color="auto" w:fill="auto"/>
            <w:vAlign w:val="center"/>
          </w:tcPr>
          <w:p w14:paraId="12ABCFA9"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644A39B8" w14:textId="77777777" w:rsidR="00F76FA4" w:rsidRPr="00205281" w:rsidRDefault="00F76FA4" w:rsidP="00FF4101">
            <w:pPr>
              <w:rPr>
                <w:rFonts w:ascii="Arial" w:hAnsi="Arial" w:cs="Arial"/>
                <w:b/>
                <w:bCs/>
                <w:lang w:val="es-BO"/>
              </w:rPr>
            </w:pPr>
          </w:p>
        </w:tc>
        <w:tc>
          <w:tcPr>
            <w:tcW w:w="252" w:type="dxa"/>
            <w:tcBorders>
              <w:bottom w:val="single" w:sz="4" w:space="0" w:color="auto"/>
            </w:tcBorders>
            <w:shd w:val="clear" w:color="auto" w:fill="auto"/>
            <w:vAlign w:val="center"/>
          </w:tcPr>
          <w:p w14:paraId="0E9531F2" w14:textId="77777777" w:rsidR="00F76FA4" w:rsidRPr="00205281" w:rsidRDefault="00F76FA4" w:rsidP="00FF4101">
            <w:pPr>
              <w:rPr>
                <w:rFonts w:ascii="Arial" w:hAnsi="Arial" w:cs="Arial"/>
                <w:b/>
                <w:bCs/>
                <w:lang w:val="es-BO"/>
              </w:rPr>
            </w:pPr>
          </w:p>
        </w:tc>
        <w:tc>
          <w:tcPr>
            <w:tcW w:w="252" w:type="dxa"/>
            <w:gridSpan w:val="2"/>
            <w:tcBorders>
              <w:bottom w:val="single" w:sz="4" w:space="0" w:color="auto"/>
            </w:tcBorders>
            <w:shd w:val="clear" w:color="auto" w:fill="auto"/>
            <w:vAlign w:val="center"/>
          </w:tcPr>
          <w:p w14:paraId="0CA9CC30"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90AF48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4549804" w14:textId="77777777" w:rsidR="00F76FA4" w:rsidRPr="00205281" w:rsidRDefault="00F76FA4" w:rsidP="00FF4101">
            <w:pPr>
              <w:rPr>
                <w:rFonts w:ascii="Arial" w:hAnsi="Arial" w:cs="Arial"/>
                <w:b/>
                <w:bCs/>
                <w:lang w:val="es-BO"/>
              </w:rPr>
            </w:pPr>
          </w:p>
        </w:tc>
      </w:tr>
      <w:tr w:rsidR="00205281" w:rsidRPr="00205281" w14:paraId="3A35AB06" w14:textId="77777777" w:rsidTr="003B7ED0">
        <w:trPr>
          <w:trHeight w:val="114"/>
        </w:trPr>
        <w:tc>
          <w:tcPr>
            <w:tcW w:w="251" w:type="dxa"/>
            <w:tcBorders>
              <w:top w:val="nil"/>
              <w:left w:val="single" w:sz="12" w:space="0" w:color="auto"/>
              <w:bottom w:val="nil"/>
            </w:tcBorders>
            <w:shd w:val="clear" w:color="auto" w:fill="auto"/>
            <w:noWrap/>
            <w:vAlign w:val="center"/>
          </w:tcPr>
          <w:p w14:paraId="14C95EB8" w14:textId="77777777" w:rsidR="00F76FA4" w:rsidRPr="00205281" w:rsidRDefault="00F76FA4" w:rsidP="00FF4101">
            <w:pPr>
              <w:rPr>
                <w:rFonts w:ascii="Arial" w:hAnsi="Arial" w:cs="Arial"/>
                <w:b/>
                <w:bCs/>
                <w:lang w:val="es-BO"/>
              </w:rPr>
            </w:pPr>
          </w:p>
        </w:tc>
        <w:tc>
          <w:tcPr>
            <w:tcW w:w="2012" w:type="dxa"/>
            <w:gridSpan w:val="11"/>
            <w:tcBorders>
              <w:top w:val="nil"/>
              <w:bottom w:val="nil"/>
              <w:right w:val="single" w:sz="4" w:space="0" w:color="auto"/>
            </w:tcBorders>
            <w:shd w:val="clear" w:color="auto" w:fill="auto"/>
            <w:vAlign w:val="center"/>
          </w:tcPr>
          <w:p w14:paraId="0C4363DB" w14:textId="77777777" w:rsidR="00F76FA4" w:rsidRPr="00205281" w:rsidRDefault="00F76FA4" w:rsidP="00FF4101">
            <w:pPr>
              <w:jc w:val="right"/>
              <w:rPr>
                <w:rFonts w:ascii="Arial" w:hAnsi="Arial" w:cs="Arial"/>
                <w:bCs/>
                <w:lang w:val="es-BO"/>
              </w:rPr>
            </w:pPr>
            <w:r w:rsidRPr="00205281">
              <w:rPr>
                <w:rFonts w:ascii="Arial" w:hAnsi="Arial" w:cs="Arial"/>
                <w:bCs/>
                <w:lang w:val="es-BO"/>
              </w:rPr>
              <w:t>Correo Electrónico</w:t>
            </w:r>
          </w:p>
        </w:tc>
        <w:tc>
          <w:tcPr>
            <w:tcW w:w="7303"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A8614"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7BD6659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6B050249" w14:textId="77777777" w:rsidR="00F76FA4" w:rsidRPr="00205281" w:rsidRDefault="00F76FA4" w:rsidP="00FF4101">
            <w:pPr>
              <w:rPr>
                <w:rFonts w:ascii="Arial" w:hAnsi="Arial" w:cs="Arial"/>
                <w:b/>
                <w:bCs/>
                <w:lang w:val="es-BO"/>
              </w:rPr>
            </w:pPr>
          </w:p>
        </w:tc>
      </w:tr>
      <w:tr w:rsidR="00205281" w:rsidRPr="00205281" w14:paraId="4065A47B" w14:textId="77777777" w:rsidTr="003B7ED0">
        <w:trPr>
          <w:trHeight w:val="114"/>
        </w:trPr>
        <w:tc>
          <w:tcPr>
            <w:tcW w:w="251" w:type="dxa"/>
            <w:tcBorders>
              <w:top w:val="nil"/>
              <w:left w:val="single" w:sz="12" w:space="0" w:color="auto"/>
              <w:bottom w:val="nil"/>
            </w:tcBorders>
            <w:shd w:val="clear" w:color="auto" w:fill="auto"/>
            <w:noWrap/>
            <w:vAlign w:val="center"/>
          </w:tcPr>
          <w:p w14:paraId="37EECC7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F25B48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448CC3E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744CC69"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562C14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9D47D6"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4D9B96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FAB7EE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12FA0B5"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B351C3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F88495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A735763"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5EC72A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AF7CDC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F9E4C5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2B7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2A2236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1345F4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394B7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E0FFDB4"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6849918"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77F1DD4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4C223A1"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6DD8FE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E6AEDE"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28CF509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45397C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5F3A9B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6FC23F7F"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0AD490"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5C8961AA"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1D74B04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09BF88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A9B01C1"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479F1C5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E0FC7B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E6CBC1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C77F886"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185FB6F"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5C0B8121" w14:textId="77777777" w:rsidR="00F76FA4" w:rsidRPr="00205281" w:rsidRDefault="00F76FA4" w:rsidP="00FF4101">
            <w:pPr>
              <w:rPr>
                <w:rFonts w:ascii="Arial" w:hAnsi="Arial" w:cs="Arial"/>
                <w:b/>
                <w:bCs/>
                <w:lang w:val="es-BO"/>
              </w:rPr>
            </w:pPr>
          </w:p>
        </w:tc>
      </w:tr>
      <w:tr w:rsidR="00205281" w:rsidRPr="00205281" w14:paraId="1182A1AC" w14:textId="77777777" w:rsidTr="003B7ED0">
        <w:trPr>
          <w:trHeight w:val="114"/>
        </w:trPr>
        <w:tc>
          <w:tcPr>
            <w:tcW w:w="10074" w:type="dxa"/>
            <w:gridSpan w:val="60"/>
            <w:tcBorders>
              <w:top w:val="nil"/>
              <w:left w:val="single" w:sz="12" w:space="0" w:color="auto"/>
              <w:bottom w:val="nil"/>
              <w:right w:val="single" w:sz="12" w:space="0" w:color="auto"/>
            </w:tcBorders>
            <w:shd w:val="clear" w:color="auto" w:fill="auto"/>
            <w:noWrap/>
            <w:vAlign w:val="center"/>
          </w:tcPr>
          <w:p w14:paraId="1663E631" w14:textId="77777777" w:rsidR="00F76FA4" w:rsidRPr="00205281" w:rsidRDefault="00F76FA4" w:rsidP="00FF4101">
            <w:pPr>
              <w:rPr>
                <w:rFonts w:ascii="Arial" w:hAnsi="Arial" w:cs="Arial"/>
                <w:b/>
                <w:bCs/>
                <w:lang w:val="es-BO"/>
              </w:rPr>
            </w:pPr>
            <w:r w:rsidRPr="00205281">
              <w:rPr>
                <w:rFonts w:ascii="Arial" w:hAnsi="Arial" w:cs="Arial"/>
                <w:lang w:val="es-BO"/>
              </w:rPr>
              <w:t>Declaro en calidad de Representante Legal de la Asociación Accidental contar con un poder general amplio y suficiente con facultades para presentar propuestas y suscribir Contratos.</w:t>
            </w:r>
          </w:p>
        </w:tc>
      </w:tr>
      <w:tr w:rsidR="00205281" w:rsidRPr="00205281" w14:paraId="0B3DFA34" w14:textId="77777777" w:rsidTr="003B7ED0">
        <w:trPr>
          <w:trHeight w:val="114"/>
        </w:trPr>
        <w:tc>
          <w:tcPr>
            <w:tcW w:w="251" w:type="dxa"/>
            <w:tcBorders>
              <w:top w:val="nil"/>
              <w:left w:val="single" w:sz="12" w:space="0" w:color="auto"/>
              <w:bottom w:val="nil"/>
            </w:tcBorders>
            <w:shd w:val="clear" w:color="auto" w:fill="auto"/>
            <w:noWrap/>
            <w:vAlign w:val="center"/>
          </w:tcPr>
          <w:p w14:paraId="5B80FBFB"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7E4FA45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61C8B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5D3BFD"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DD3454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D14C17B"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04F509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DD49B6F"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05BC9A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6C545E84"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7BBACD0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858BF71"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0FB51E8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261F28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2A1B65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0DD72F6"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A90205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634417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DC0C9C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80A8733"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26F1A58B"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1F687C32"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6715492"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4C626A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0C69930" w14:textId="77777777" w:rsidR="00F76FA4" w:rsidRPr="00205281" w:rsidRDefault="00F76FA4" w:rsidP="00FF4101">
            <w:pPr>
              <w:rPr>
                <w:rFonts w:ascii="Arial" w:hAnsi="Arial" w:cs="Arial"/>
                <w:b/>
                <w:bCs/>
                <w:lang w:val="es-BO"/>
              </w:rPr>
            </w:pPr>
          </w:p>
        </w:tc>
        <w:tc>
          <w:tcPr>
            <w:tcW w:w="248" w:type="dxa"/>
            <w:gridSpan w:val="2"/>
            <w:tcBorders>
              <w:top w:val="nil"/>
              <w:bottom w:val="nil"/>
            </w:tcBorders>
            <w:shd w:val="clear" w:color="auto" w:fill="auto"/>
            <w:vAlign w:val="center"/>
          </w:tcPr>
          <w:p w14:paraId="5DEF6DD9"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5560C81"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12A7AA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5B0C8BD" w14:textId="77777777" w:rsidR="00F76FA4" w:rsidRPr="00205281" w:rsidRDefault="00F76FA4" w:rsidP="00FF4101">
            <w:pPr>
              <w:rPr>
                <w:rFonts w:ascii="Arial" w:hAnsi="Arial" w:cs="Arial"/>
                <w:b/>
                <w:bCs/>
                <w:lang w:val="es-BO"/>
              </w:rPr>
            </w:pPr>
          </w:p>
        </w:tc>
        <w:tc>
          <w:tcPr>
            <w:tcW w:w="251" w:type="dxa"/>
            <w:gridSpan w:val="2"/>
            <w:tcBorders>
              <w:top w:val="nil"/>
              <w:bottom w:val="nil"/>
            </w:tcBorders>
            <w:shd w:val="clear" w:color="auto" w:fill="auto"/>
            <w:vAlign w:val="center"/>
          </w:tcPr>
          <w:p w14:paraId="0A11D39B" w14:textId="77777777" w:rsidR="00F76FA4" w:rsidRPr="00205281" w:rsidRDefault="00F76FA4" w:rsidP="00FF4101">
            <w:pPr>
              <w:rPr>
                <w:rFonts w:ascii="Arial" w:hAnsi="Arial" w:cs="Arial"/>
                <w:b/>
                <w:bCs/>
                <w:lang w:val="es-BO"/>
              </w:rPr>
            </w:pPr>
          </w:p>
        </w:tc>
        <w:tc>
          <w:tcPr>
            <w:tcW w:w="257" w:type="dxa"/>
            <w:gridSpan w:val="2"/>
            <w:tcBorders>
              <w:top w:val="nil"/>
              <w:bottom w:val="nil"/>
            </w:tcBorders>
            <w:shd w:val="clear" w:color="auto" w:fill="auto"/>
            <w:vAlign w:val="center"/>
          </w:tcPr>
          <w:p w14:paraId="68EF85B9" w14:textId="77777777" w:rsidR="00F76FA4" w:rsidRPr="00205281" w:rsidRDefault="00F76FA4" w:rsidP="00FF4101">
            <w:pPr>
              <w:rPr>
                <w:rFonts w:ascii="Arial" w:hAnsi="Arial" w:cs="Arial"/>
                <w:b/>
                <w:bCs/>
                <w:lang w:val="es-BO"/>
              </w:rPr>
            </w:pPr>
          </w:p>
        </w:tc>
        <w:tc>
          <w:tcPr>
            <w:tcW w:w="255" w:type="dxa"/>
            <w:tcBorders>
              <w:top w:val="nil"/>
              <w:bottom w:val="nil"/>
            </w:tcBorders>
            <w:shd w:val="clear" w:color="auto" w:fill="auto"/>
            <w:vAlign w:val="center"/>
          </w:tcPr>
          <w:p w14:paraId="47E9EEB0"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74769FAA"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5D832C6" w14:textId="77777777" w:rsidR="00F76FA4" w:rsidRPr="00205281" w:rsidRDefault="00F76FA4" w:rsidP="00FF4101">
            <w:pPr>
              <w:rPr>
                <w:rFonts w:ascii="Arial" w:hAnsi="Arial" w:cs="Arial"/>
                <w:b/>
                <w:bCs/>
                <w:lang w:val="es-BO"/>
              </w:rPr>
            </w:pPr>
          </w:p>
        </w:tc>
        <w:tc>
          <w:tcPr>
            <w:tcW w:w="249" w:type="dxa"/>
            <w:gridSpan w:val="2"/>
            <w:tcBorders>
              <w:top w:val="nil"/>
              <w:bottom w:val="nil"/>
            </w:tcBorders>
            <w:shd w:val="clear" w:color="auto" w:fill="auto"/>
            <w:vAlign w:val="center"/>
          </w:tcPr>
          <w:p w14:paraId="52208CB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5C2A6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7846AB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0DFEF38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08D258D8"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08A70A2C" w14:textId="77777777" w:rsidR="00F76FA4" w:rsidRPr="00205281" w:rsidRDefault="00F76FA4" w:rsidP="00FF4101">
            <w:pPr>
              <w:rPr>
                <w:rFonts w:ascii="Arial" w:hAnsi="Arial" w:cs="Arial"/>
                <w:b/>
                <w:bCs/>
                <w:lang w:val="es-BO"/>
              </w:rPr>
            </w:pPr>
          </w:p>
        </w:tc>
      </w:tr>
      <w:tr w:rsidR="00205281" w:rsidRPr="00205281" w14:paraId="15906DF0" w14:textId="77777777" w:rsidTr="003B7ED0">
        <w:trPr>
          <w:trHeight w:val="567"/>
        </w:trPr>
        <w:tc>
          <w:tcPr>
            <w:tcW w:w="10074"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63B4438D" w14:textId="77777777" w:rsidR="00F76FA4" w:rsidRPr="00205281" w:rsidRDefault="00F76FA4" w:rsidP="00FE7E56">
            <w:pPr>
              <w:pStyle w:val="Prrafodelista"/>
              <w:numPr>
                <w:ilvl w:val="0"/>
                <w:numId w:val="32"/>
              </w:numPr>
              <w:ind w:left="586" w:hanging="425"/>
              <w:rPr>
                <w:rFonts w:ascii="Arial" w:hAnsi="Arial" w:cs="Arial"/>
                <w:b/>
                <w:bCs/>
                <w:sz w:val="16"/>
                <w:szCs w:val="16"/>
                <w:lang w:val="es-BO" w:eastAsia="es-ES"/>
              </w:rPr>
            </w:pPr>
            <w:r w:rsidRPr="00205281">
              <w:rPr>
                <w:rFonts w:ascii="Arial" w:hAnsi="Arial" w:cs="Arial"/>
                <w:b/>
                <w:bCs/>
                <w:sz w:val="16"/>
                <w:szCs w:val="16"/>
                <w:lang w:val="es-BO" w:eastAsia="es-ES"/>
              </w:rPr>
              <w:t>INFORMACIÓN SOBRE NOTIFICACIONES</w:t>
            </w:r>
          </w:p>
        </w:tc>
      </w:tr>
      <w:tr w:rsidR="00205281" w:rsidRPr="00205281" w14:paraId="29CE35A9" w14:textId="77777777" w:rsidTr="003B7ED0">
        <w:trPr>
          <w:trHeight w:val="114"/>
        </w:trPr>
        <w:tc>
          <w:tcPr>
            <w:tcW w:w="251" w:type="dxa"/>
            <w:tcBorders>
              <w:top w:val="nil"/>
              <w:left w:val="single" w:sz="12" w:space="0" w:color="auto"/>
              <w:bottom w:val="nil"/>
            </w:tcBorders>
            <w:shd w:val="clear" w:color="auto" w:fill="auto"/>
            <w:noWrap/>
            <w:vAlign w:val="center"/>
          </w:tcPr>
          <w:p w14:paraId="60D65160"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8FCAAC4"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302FE15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7E4B307"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5BB4E7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0F4544"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2E1201D"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2199CD48"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24650758"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52D779A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F6409B0"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BD479FC" w14:textId="77777777" w:rsidR="00F76FA4" w:rsidRPr="00205281" w:rsidRDefault="00F76FA4" w:rsidP="00FF4101">
            <w:pPr>
              <w:rPr>
                <w:rFonts w:ascii="Arial" w:hAnsi="Arial" w:cs="Arial"/>
                <w:b/>
                <w:bCs/>
                <w:lang w:val="es-BO"/>
              </w:rPr>
            </w:pPr>
          </w:p>
        </w:tc>
        <w:tc>
          <w:tcPr>
            <w:tcW w:w="251" w:type="dxa"/>
            <w:tcBorders>
              <w:top w:val="nil"/>
              <w:bottom w:val="nil"/>
            </w:tcBorders>
            <w:shd w:val="clear" w:color="auto" w:fill="auto"/>
            <w:vAlign w:val="center"/>
          </w:tcPr>
          <w:p w14:paraId="1158723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923891F"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3350208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3FC088D"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16E0BD3A"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46C80FC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412C1A8"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5E9BF484"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2000456B"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4573EF11"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BA726D0"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6889F8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25DC195"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41D85768"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239E084D"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0B12B72"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27DC741B"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4F5EF26C"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0886EA93"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3AE1B03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F320B43"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3DE70F0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6437C1BA"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A0FDC0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5D78E21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187701E"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43E4F2D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4145B219" w14:textId="77777777" w:rsidR="00F76FA4" w:rsidRPr="00205281" w:rsidRDefault="00F76FA4" w:rsidP="00FF4101">
            <w:pPr>
              <w:rPr>
                <w:rFonts w:ascii="Arial" w:hAnsi="Arial" w:cs="Arial"/>
                <w:b/>
                <w:bCs/>
                <w:lang w:val="es-BO"/>
              </w:rPr>
            </w:pPr>
          </w:p>
        </w:tc>
      </w:tr>
      <w:tr w:rsidR="00205281" w:rsidRPr="00205281" w14:paraId="4AABEF60" w14:textId="77777777" w:rsidTr="003B7ED0">
        <w:trPr>
          <w:trHeight w:val="114"/>
        </w:trPr>
        <w:tc>
          <w:tcPr>
            <w:tcW w:w="251" w:type="dxa"/>
            <w:tcBorders>
              <w:top w:val="nil"/>
              <w:left w:val="single" w:sz="12" w:space="0" w:color="auto"/>
              <w:bottom w:val="nil"/>
            </w:tcBorders>
            <w:shd w:val="clear" w:color="auto" w:fill="auto"/>
            <w:noWrap/>
            <w:vAlign w:val="center"/>
          </w:tcPr>
          <w:p w14:paraId="66ED604B" w14:textId="77777777" w:rsidR="00F76FA4" w:rsidRPr="00205281" w:rsidRDefault="00F76FA4" w:rsidP="00FF4101">
            <w:pPr>
              <w:rPr>
                <w:rFonts w:ascii="Arial" w:hAnsi="Arial" w:cs="Arial"/>
                <w:b/>
                <w:bCs/>
                <w:lang w:val="es-BO"/>
              </w:rPr>
            </w:pPr>
          </w:p>
        </w:tc>
        <w:tc>
          <w:tcPr>
            <w:tcW w:w="3019" w:type="dxa"/>
            <w:gridSpan w:val="15"/>
            <w:vMerge w:val="restart"/>
            <w:tcBorders>
              <w:top w:val="nil"/>
            </w:tcBorders>
            <w:shd w:val="clear" w:color="auto" w:fill="auto"/>
            <w:vAlign w:val="center"/>
          </w:tcPr>
          <w:p w14:paraId="3B941D86" w14:textId="77777777" w:rsidR="00F76FA4" w:rsidRPr="00205281" w:rsidRDefault="00F76FA4" w:rsidP="00FF4101">
            <w:pPr>
              <w:jc w:val="right"/>
              <w:rPr>
                <w:rFonts w:ascii="Arial" w:hAnsi="Arial" w:cs="Arial"/>
                <w:b/>
                <w:bCs/>
                <w:lang w:val="es-BO"/>
              </w:rPr>
            </w:pPr>
            <w:r w:rsidRPr="00205281">
              <w:rPr>
                <w:rFonts w:ascii="Arial" w:hAnsi="Arial" w:cs="Arial"/>
                <w:bCs/>
                <w:lang w:val="es-BO"/>
              </w:rPr>
              <w:t>Solicito que las notificaciones</w:t>
            </w:r>
            <w:r w:rsidR="00E07FBC" w:rsidRPr="00205281">
              <w:rPr>
                <w:rFonts w:ascii="Arial" w:hAnsi="Arial" w:cs="Arial"/>
                <w:bCs/>
                <w:lang w:val="es-BO"/>
              </w:rPr>
              <w:t>/</w:t>
            </w:r>
            <w:r w:rsidR="009446E0" w:rsidRPr="00205281">
              <w:rPr>
                <w:rFonts w:ascii="Arial" w:hAnsi="Arial" w:cs="Arial"/>
                <w:bCs/>
                <w:lang w:val="es-BO"/>
              </w:rPr>
              <w:t>comunicaciones</w:t>
            </w:r>
            <w:r w:rsidRPr="00205281">
              <w:rPr>
                <w:rFonts w:ascii="Arial" w:hAnsi="Arial" w:cs="Arial"/>
                <w:bCs/>
                <w:lang w:val="es-BO"/>
              </w:rPr>
              <w:t xml:space="preserve"> me sean remitidas vía</w:t>
            </w:r>
          </w:p>
        </w:tc>
        <w:tc>
          <w:tcPr>
            <w:tcW w:w="1764" w:type="dxa"/>
            <w:gridSpan w:val="9"/>
            <w:tcBorders>
              <w:top w:val="nil"/>
              <w:bottom w:val="nil"/>
              <w:right w:val="single" w:sz="4" w:space="0" w:color="auto"/>
            </w:tcBorders>
            <w:shd w:val="clear" w:color="auto" w:fill="auto"/>
            <w:vAlign w:val="center"/>
          </w:tcPr>
          <w:p w14:paraId="3C3D7652" w14:textId="77777777" w:rsidR="00F76FA4" w:rsidRPr="00205281" w:rsidRDefault="00F76FA4" w:rsidP="00FF4101">
            <w:pPr>
              <w:jc w:val="right"/>
              <w:rPr>
                <w:rFonts w:ascii="Arial" w:hAnsi="Arial" w:cs="Arial"/>
                <w:b/>
                <w:bCs/>
                <w:lang w:val="es-BO"/>
              </w:rPr>
            </w:pPr>
            <w:r w:rsidRPr="00205281">
              <w:rPr>
                <w:rFonts w:ascii="Arial" w:hAnsi="Arial" w:cs="Arial"/>
                <w:bCs/>
                <w:lang w:val="es-BO"/>
              </w:rPr>
              <w:t>Fax</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0FD0F"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6428F70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9A75F5" w14:textId="77777777" w:rsidR="00F76FA4" w:rsidRPr="00205281" w:rsidRDefault="00F76FA4" w:rsidP="00FF4101">
            <w:pPr>
              <w:rPr>
                <w:rFonts w:ascii="Arial" w:hAnsi="Arial" w:cs="Arial"/>
                <w:b/>
                <w:bCs/>
                <w:lang w:val="es-BO"/>
              </w:rPr>
            </w:pPr>
          </w:p>
        </w:tc>
      </w:tr>
      <w:tr w:rsidR="00205281" w:rsidRPr="00205281" w14:paraId="668C6171" w14:textId="77777777" w:rsidTr="003B7ED0">
        <w:trPr>
          <w:trHeight w:val="114"/>
        </w:trPr>
        <w:tc>
          <w:tcPr>
            <w:tcW w:w="251" w:type="dxa"/>
            <w:tcBorders>
              <w:top w:val="nil"/>
              <w:left w:val="single" w:sz="12" w:space="0" w:color="auto"/>
              <w:bottom w:val="nil"/>
            </w:tcBorders>
            <w:shd w:val="clear" w:color="auto" w:fill="auto"/>
            <w:noWrap/>
            <w:vAlign w:val="center"/>
          </w:tcPr>
          <w:p w14:paraId="410B18A1" w14:textId="77777777" w:rsidR="00F76FA4" w:rsidRPr="00205281" w:rsidRDefault="00F76FA4" w:rsidP="00FF4101">
            <w:pPr>
              <w:rPr>
                <w:rFonts w:ascii="Arial" w:hAnsi="Arial" w:cs="Arial"/>
                <w:b/>
                <w:bCs/>
                <w:lang w:val="es-BO"/>
              </w:rPr>
            </w:pPr>
          </w:p>
        </w:tc>
        <w:tc>
          <w:tcPr>
            <w:tcW w:w="3019" w:type="dxa"/>
            <w:gridSpan w:val="15"/>
            <w:vMerge/>
            <w:shd w:val="clear" w:color="auto" w:fill="auto"/>
            <w:vAlign w:val="center"/>
          </w:tcPr>
          <w:p w14:paraId="61BCC1C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162378C"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4FF9CA4E"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CD2E103"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010EFF4B"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3764937F" w14:textId="77777777" w:rsidR="00F76FA4" w:rsidRPr="00205281" w:rsidRDefault="00F76FA4" w:rsidP="00FF4101">
            <w:pPr>
              <w:rPr>
                <w:rFonts w:ascii="Arial" w:hAnsi="Arial" w:cs="Arial"/>
                <w:b/>
                <w:bCs/>
                <w:lang w:val="es-BO"/>
              </w:rPr>
            </w:pPr>
          </w:p>
        </w:tc>
        <w:tc>
          <w:tcPr>
            <w:tcW w:w="252" w:type="dxa"/>
            <w:tcBorders>
              <w:top w:val="nil"/>
              <w:bottom w:val="nil"/>
            </w:tcBorders>
            <w:shd w:val="clear" w:color="auto" w:fill="auto"/>
            <w:vAlign w:val="center"/>
          </w:tcPr>
          <w:p w14:paraId="287B5245" w14:textId="77777777" w:rsidR="00F76FA4" w:rsidRPr="00205281" w:rsidRDefault="00F76FA4" w:rsidP="00FF4101">
            <w:pPr>
              <w:rPr>
                <w:rFonts w:ascii="Arial" w:hAnsi="Arial" w:cs="Arial"/>
                <w:b/>
                <w:bCs/>
                <w:lang w:val="es-BO"/>
              </w:rPr>
            </w:pPr>
          </w:p>
        </w:tc>
        <w:tc>
          <w:tcPr>
            <w:tcW w:w="252" w:type="dxa"/>
            <w:gridSpan w:val="2"/>
            <w:tcBorders>
              <w:top w:val="nil"/>
              <w:bottom w:val="nil"/>
            </w:tcBorders>
            <w:shd w:val="clear" w:color="auto" w:fill="auto"/>
            <w:vAlign w:val="center"/>
          </w:tcPr>
          <w:p w14:paraId="1E0FEBEC"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63DA81D1" w14:textId="77777777" w:rsidR="00F76FA4" w:rsidRPr="00205281" w:rsidRDefault="00F76FA4" w:rsidP="00FF4101">
            <w:pPr>
              <w:rPr>
                <w:rFonts w:ascii="Arial" w:hAnsi="Arial" w:cs="Arial"/>
                <w:b/>
                <w:bCs/>
                <w:lang w:val="es-BO"/>
              </w:rPr>
            </w:pPr>
          </w:p>
        </w:tc>
        <w:tc>
          <w:tcPr>
            <w:tcW w:w="250" w:type="dxa"/>
            <w:gridSpan w:val="2"/>
            <w:tcBorders>
              <w:top w:val="nil"/>
              <w:bottom w:val="single" w:sz="4" w:space="0" w:color="auto"/>
            </w:tcBorders>
            <w:shd w:val="clear" w:color="auto" w:fill="auto"/>
            <w:vAlign w:val="center"/>
          </w:tcPr>
          <w:p w14:paraId="50B31AE6"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021BB995"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CAB3C4D"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50355880" w14:textId="77777777" w:rsidR="00F76FA4" w:rsidRPr="00205281" w:rsidRDefault="00F76FA4" w:rsidP="00FF4101">
            <w:pPr>
              <w:rPr>
                <w:rFonts w:ascii="Arial" w:hAnsi="Arial" w:cs="Arial"/>
                <w:b/>
                <w:bCs/>
                <w:lang w:val="es-BO"/>
              </w:rPr>
            </w:pPr>
          </w:p>
        </w:tc>
        <w:tc>
          <w:tcPr>
            <w:tcW w:w="248" w:type="dxa"/>
            <w:gridSpan w:val="2"/>
            <w:tcBorders>
              <w:top w:val="nil"/>
              <w:bottom w:val="single" w:sz="4" w:space="0" w:color="auto"/>
            </w:tcBorders>
            <w:shd w:val="clear" w:color="auto" w:fill="auto"/>
            <w:vAlign w:val="center"/>
          </w:tcPr>
          <w:p w14:paraId="29910117"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3AE399FC"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48972F17"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6AF65753" w14:textId="77777777" w:rsidR="00F76FA4" w:rsidRPr="00205281" w:rsidRDefault="00F76FA4" w:rsidP="00FF4101">
            <w:pPr>
              <w:rPr>
                <w:rFonts w:ascii="Arial" w:hAnsi="Arial" w:cs="Arial"/>
                <w:b/>
                <w:bCs/>
                <w:lang w:val="es-BO"/>
              </w:rPr>
            </w:pPr>
          </w:p>
        </w:tc>
        <w:tc>
          <w:tcPr>
            <w:tcW w:w="251" w:type="dxa"/>
            <w:gridSpan w:val="2"/>
            <w:tcBorders>
              <w:top w:val="nil"/>
              <w:bottom w:val="single" w:sz="4" w:space="0" w:color="auto"/>
            </w:tcBorders>
            <w:shd w:val="clear" w:color="auto" w:fill="auto"/>
            <w:vAlign w:val="center"/>
          </w:tcPr>
          <w:p w14:paraId="0781006B" w14:textId="77777777" w:rsidR="00F76FA4" w:rsidRPr="00205281" w:rsidRDefault="00F76FA4" w:rsidP="00FF4101">
            <w:pPr>
              <w:rPr>
                <w:rFonts w:ascii="Arial" w:hAnsi="Arial" w:cs="Arial"/>
                <w:b/>
                <w:bCs/>
                <w:lang w:val="es-BO"/>
              </w:rPr>
            </w:pPr>
          </w:p>
        </w:tc>
        <w:tc>
          <w:tcPr>
            <w:tcW w:w="257" w:type="dxa"/>
            <w:gridSpan w:val="2"/>
            <w:tcBorders>
              <w:top w:val="nil"/>
              <w:bottom w:val="single" w:sz="4" w:space="0" w:color="auto"/>
            </w:tcBorders>
            <w:shd w:val="clear" w:color="auto" w:fill="auto"/>
            <w:vAlign w:val="center"/>
          </w:tcPr>
          <w:p w14:paraId="7AF9C6AF" w14:textId="77777777" w:rsidR="00F76FA4" w:rsidRPr="00205281" w:rsidRDefault="00F76FA4" w:rsidP="00FF4101">
            <w:pPr>
              <w:rPr>
                <w:rFonts w:ascii="Arial" w:hAnsi="Arial" w:cs="Arial"/>
                <w:b/>
                <w:bCs/>
                <w:lang w:val="es-BO"/>
              </w:rPr>
            </w:pPr>
          </w:p>
        </w:tc>
        <w:tc>
          <w:tcPr>
            <w:tcW w:w="255" w:type="dxa"/>
            <w:tcBorders>
              <w:top w:val="nil"/>
              <w:bottom w:val="single" w:sz="4" w:space="0" w:color="auto"/>
            </w:tcBorders>
            <w:shd w:val="clear" w:color="auto" w:fill="auto"/>
            <w:vAlign w:val="center"/>
          </w:tcPr>
          <w:p w14:paraId="5B482228"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795338A9"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08B1AD53" w14:textId="77777777" w:rsidR="00F76FA4" w:rsidRPr="00205281" w:rsidRDefault="00F76FA4" w:rsidP="00FF4101">
            <w:pPr>
              <w:rPr>
                <w:rFonts w:ascii="Arial" w:hAnsi="Arial" w:cs="Arial"/>
                <w:b/>
                <w:bCs/>
                <w:lang w:val="es-BO"/>
              </w:rPr>
            </w:pPr>
          </w:p>
        </w:tc>
        <w:tc>
          <w:tcPr>
            <w:tcW w:w="249" w:type="dxa"/>
            <w:gridSpan w:val="2"/>
            <w:tcBorders>
              <w:top w:val="nil"/>
              <w:bottom w:val="single" w:sz="4" w:space="0" w:color="auto"/>
            </w:tcBorders>
            <w:shd w:val="clear" w:color="auto" w:fill="auto"/>
            <w:vAlign w:val="center"/>
          </w:tcPr>
          <w:p w14:paraId="2352FB6E" w14:textId="77777777" w:rsidR="00F76FA4" w:rsidRPr="00205281" w:rsidRDefault="00F76FA4" w:rsidP="00FF4101">
            <w:pPr>
              <w:rPr>
                <w:rFonts w:ascii="Arial" w:hAnsi="Arial" w:cs="Arial"/>
                <w:b/>
                <w:bCs/>
                <w:lang w:val="es-BO"/>
              </w:rPr>
            </w:pPr>
          </w:p>
        </w:tc>
        <w:tc>
          <w:tcPr>
            <w:tcW w:w="252" w:type="dxa"/>
            <w:gridSpan w:val="2"/>
            <w:tcBorders>
              <w:top w:val="nil"/>
              <w:bottom w:val="single" w:sz="4" w:space="0" w:color="auto"/>
            </w:tcBorders>
            <w:shd w:val="clear" w:color="auto" w:fill="auto"/>
            <w:vAlign w:val="center"/>
          </w:tcPr>
          <w:p w14:paraId="4184803B" w14:textId="77777777" w:rsidR="00F76FA4" w:rsidRPr="00205281" w:rsidRDefault="00F76FA4" w:rsidP="00FF4101">
            <w:pPr>
              <w:rPr>
                <w:rFonts w:ascii="Arial" w:hAnsi="Arial" w:cs="Arial"/>
                <w:b/>
                <w:bCs/>
                <w:lang w:val="es-BO"/>
              </w:rPr>
            </w:pPr>
          </w:p>
        </w:tc>
        <w:tc>
          <w:tcPr>
            <w:tcW w:w="252" w:type="dxa"/>
            <w:tcBorders>
              <w:top w:val="nil"/>
              <w:bottom w:val="single" w:sz="4" w:space="0" w:color="auto"/>
            </w:tcBorders>
            <w:shd w:val="clear" w:color="auto" w:fill="auto"/>
            <w:vAlign w:val="center"/>
          </w:tcPr>
          <w:p w14:paraId="13382609" w14:textId="77777777" w:rsidR="00F76FA4" w:rsidRPr="00205281" w:rsidRDefault="00F76FA4" w:rsidP="00FF4101">
            <w:pPr>
              <w:rPr>
                <w:rFonts w:ascii="Arial" w:hAnsi="Arial" w:cs="Arial"/>
                <w:b/>
                <w:bCs/>
                <w:lang w:val="es-BO"/>
              </w:rPr>
            </w:pPr>
          </w:p>
        </w:tc>
        <w:tc>
          <w:tcPr>
            <w:tcW w:w="252" w:type="dxa"/>
            <w:gridSpan w:val="2"/>
            <w:tcBorders>
              <w:top w:val="single" w:sz="4" w:space="0" w:color="auto"/>
              <w:bottom w:val="single" w:sz="4" w:space="0" w:color="auto"/>
            </w:tcBorders>
            <w:shd w:val="clear" w:color="auto" w:fill="auto"/>
            <w:vAlign w:val="center"/>
          </w:tcPr>
          <w:p w14:paraId="6C17EF7F" w14:textId="77777777" w:rsidR="00F76FA4" w:rsidRPr="00205281" w:rsidRDefault="00F76FA4" w:rsidP="00FF4101">
            <w:pPr>
              <w:rPr>
                <w:rFonts w:ascii="Arial" w:hAnsi="Arial" w:cs="Arial"/>
                <w:b/>
                <w:bCs/>
                <w:lang w:val="es-BO"/>
              </w:rPr>
            </w:pPr>
          </w:p>
        </w:tc>
        <w:tc>
          <w:tcPr>
            <w:tcW w:w="250" w:type="dxa"/>
            <w:gridSpan w:val="2"/>
            <w:tcBorders>
              <w:top w:val="nil"/>
              <w:bottom w:val="nil"/>
            </w:tcBorders>
            <w:shd w:val="clear" w:color="auto" w:fill="auto"/>
            <w:vAlign w:val="center"/>
          </w:tcPr>
          <w:p w14:paraId="6D4BDF3C"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12BFE3A1" w14:textId="77777777" w:rsidR="00F76FA4" w:rsidRPr="00205281" w:rsidRDefault="00F76FA4" w:rsidP="00FF4101">
            <w:pPr>
              <w:rPr>
                <w:rFonts w:ascii="Arial" w:hAnsi="Arial" w:cs="Arial"/>
                <w:b/>
                <w:bCs/>
                <w:lang w:val="es-BO"/>
              </w:rPr>
            </w:pPr>
          </w:p>
        </w:tc>
      </w:tr>
      <w:tr w:rsidR="00205281" w:rsidRPr="00205281" w14:paraId="0F73319A" w14:textId="77777777" w:rsidTr="003B7ED0">
        <w:trPr>
          <w:trHeight w:val="114"/>
        </w:trPr>
        <w:tc>
          <w:tcPr>
            <w:tcW w:w="251" w:type="dxa"/>
            <w:tcBorders>
              <w:top w:val="nil"/>
              <w:left w:val="single" w:sz="12" w:space="0" w:color="auto"/>
              <w:bottom w:val="nil"/>
            </w:tcBorders>
            <w:shd w:val="clear" w:color="auto" w:fill="auto"/>
            <w:noWrap/>
            <w:vAlign w:val="center"/>
          </w:tcPr>
          <w:p w14:paraId="3283109B" w14:textId="77777777" w:rsidR="00F76FA4" w:rsidRPr="00205281" w:rsidRDefault="00F76FA4" w:rsidP="00FF4101">
            <w:pPr>
              <w:rPr>
                <w:rFonts w:ascii="Arial" w:hAnsi="Arial" w:cs="Arial"/>
                <w:b/>
                <w:bCs/>
                <w:lang w:val="es-BO"/>
              </w:rPr>
            </w:pPr>
          </w:p>
        </w:tc>
        <w:tc>
          <w:tcPr>
            <w:tcW w:w="3019" w:type="dxa"/>
            <w:gridSpan w:val="15"/>
            <w:vMerge/>
            <w:tcBorders>
              <w:bottom w:val="nil"/>
            </w:tcBorders>
            <w:shd w:val="clear" w:color="auto" w:fill="auto"/>
            <w:vAlign w:val="center"/>
          </w:tcPr>
          <w:p w14:paraId="6920DB01" w14:textId="77777777" w:rsidR="00F76FA4" w:rsidRPr="00205281" w:rsidRDefault="00F76FA4" w:rsidP="00FF4101">
            <w:pPr>
              <w:rPr>
                <w:rFonts w:ascii="Arial" w:hAnsi="Arial" w:cs="Arial"/>
                <w:b/>
                <w:bCs/>
                <w:lang w:val="es-BO"/>
              </w:rPr>
            </w:pPr>
          </w:p>
        </w:tc>
        <w:tc>
          <w:tcPr>
            <w:tcW w:w="1764" w:type="dxa"/>
            <w:gridSpan w:val="9"/>
            <w:tcBorders>
              <w:top w:val="nil"/>
              <w:bottom w:val="nil"/>
              <w:right w:val="single" w:sz="4" w:space="0" w:color="auto"/>
            </w:tcBorders>
            <w:shd w:val="clear" w:color="auto" w:fill="auto"/>
            <w:vAlign w:val="center"/>
          </w:tcPr>
          <w:p w14:paraId="2C7EA741" w14:textId="77777777" w:rsidR="00F76FA4" w:rsidRPr="00205281" w:rsidRDefault="00F76FA4" w:rsidP="00FF4101">
            <w:pPr>
              <w:jc w:val="right"/>
              <w:rPr>
                <w:rFonts w:ascii="Arial" w:hAnsi="Arial" w:cs="Arial"/>
                <w:b/>
                <w:bCs/>
                <w:lang w:val="es-BO"/>
              </w:rPr>
            </w:pPr>
            <w:r w:rsidRPr="00205281">
              <w:rPr>
                <w:rFonts w:ascii="Arial" w:hAnsi="Arial" w:cs="Arial"/>
                <w:bCs/>
                <w:lang w:val="es-BO"/>
              </w:rPr>
              <w:t>Correo Electrónico</w:t>
            </w:r>
          </w:p>
        </w:tc>
        <w:tc>
          <w:tcPr>
            <w:tcW w:w="4532"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E3460D" w14:textId="77777777" w:rsidR="00F76FA4" w:rsidRPr="00205281" w:rsidRDefault="00F76FA4" w:rsidP="00FF4101">
            <w:pPr>
              <w:rPr>
                <w:rFonts w:ascii="Arial" w:hAnsi="Arial" w:cs="Arial"/>
                <w:b/>
                <w:bCs/>
                <w:lang w:val="es-BO"/>
              </w:rPr>
            </w:pPr>
          </w:p>
        </w:tc>
        <w:tc>
          <w:tcPr>
            <w:tcW w:w="250" w:type="dxa"/>
            <w:gridSpan w:val="2"/>
            <w:tcBorders>
              <w:top w:val="nil"/>
              <w:left w:val="single" w:sz="4" w:space="0" w:color="auto"/>
              <w:bottom w:val="nil"/>
            </w:tcBorders>
            <w:shd w:val="clear" w:color="auto" w:fill="auto"/>
            <w:vAlign w:val="center"/>
          </w:tcPr>
          <w:p w14:paraId="5703279B" w14:textId="77777777" w:rsidR="00F76FA4" w:rsidRPr="00205281" w:rsidRDefault="00F76FA4" w:rsidP="00FF4101">
            <w:pPr>
              <w:rPr>
                <w:rFonts w:ascii="Arial" w:hAnsi="Arial" w:cs="Arial"/>
                <w:b/>
                <w:bCs/>
                <w:lang w:val="es-BO"/>
              </w:rPr>
            </w:pPr>
          </w:p>
        </w:tc>
        <w:tc>
          <w:tcPr>
            <w:tcW w:w="258" w:type="dxa"/>
            <w:gridSpan w:val="2"/>
            <w:tcBorders>
              <w:top w:val="nil"/>
              <w:bottom w:val="nil"/>
              <w:right w:val="single" w:sz="12" w:space="0" w:color="auto"/>
            </w:tcBorders>
            <w:shd w:val="clear" w:color="auto" w:fill="auto"/>
            <w:vAlign w:val="center"/>
          </w:tcPr>
          <w:p w14:paraId="2F1338B5" w14:textId="77777777" w:rsidR="00F76FA4" w:rsidRPr="00205281" w:rsidRDefault="00F76FA4" w:rsidP="00FF4101">
            <w:pPr>
              <w:rPr>
                <w:rFonts w:ascii="Arial" w:hAnsi="Arial" w:cs="Arial"/>
                <w:b/>
                <w:bCs/>
                <w:lang w:val="es-BO"/>
              </w:rPr>
            </w:pPr>
          </w:p>
        </w:tc>
      </w:tr>
      <w:tr w:rsidR="00205281" w:rsidRPr="00205281" w14:paraId="74E9D104" w14:textId="77777777" w:rsidTr="003B7ED0">
        <w:trPr>
          <w:gridAfter w:val="1"/>
          <w:wAfter w:w="12" w:type="dxa"/>
          <w:trHeight w:val="114"/>
        </w:trPr>
        <w:tc>
          <w:tcPr>
            <w:tcW w:w="969" w:type="dxa"/>
            <w:gridSpan w:val="4"/>
            <w:tcBorders>
              <w:top w:val="nil"/>
              <w:left w:val="single" w:sz="12" w:space="0" w:color="auto"/>
              <w:bottom w:val="single" w:sz="12" w:space="0" w:color="auto"/>
              <w:right w:val="nil"/>
            </w:tcBorders>
            <w:shd w:val="clear" w:color="auto" w:fill="auto"/>
            <w:noWrap/>
            <w:vAlign w:val="center"/>
            <w:hideMark/>
          </w:tcPr>
          <w:p w14:paraId="51429D1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646" w:type="dxa"/>
            <w:gridSpan w:val="4"/>
            <w:tcBorders>
              <w:top w:val="nil"/>
              <w:left w:val="nil"/>
              <w:bottom w:val="single" w:sz="12" w:space="0" w:color="auto"/>
              <w:right w:val="nil"/>
            </w:tcBorders>
            <w:shd w:val="clear" w:color="auto" w:fill="auto"/>
            <w:noWrap/>
            <w:vAlign w:val="center"/>
            <w:hideMark/>
          </w:tcPr>
          <w:p w14:paraId="039235E9"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1B2ACCF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324" w:type="dxa"/>
            <w:gridSpan w:val="2"/>
            <w:tcBorders>
              <w:top w:val="nil"/>
              <w:left w:val="nil"/>
              <w:bottom w:val="single" w:sz="12" w:space="0" w:color="auto"/>
              <w:right w:val="nil"/>
            </w:tcBorders>
            <w:shd w:val="clear" w:color="auto" w:fill="auto"/>
            <w:noWrap/>
            <w:vAlign w:val="center"/>
            <w:hideMark/>
          </w:tcPr>
          <w:p w14:paraId="5406D93B"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1293" w:type="dxa"/>
            <w:gridSpan w:val="6"/>
            <w:tcBorders>
              <w:top w:val="nil"/>
              <w:left w:val="nil"/>
              <w:bottom w:val="single" w:sz="12" w:space="0" w:color="auto"/>
              <w:right w:val="nil"/>
            </w:tcBorders>
            <w:shd w:val="clear" w:color="auto" w:fill="auto"/>
            <w:vAlign w:val="center"/>
            <w:hideMark/>
          </w:tcPr>
          <w:p w14:paraId="25C885AD" w14:textId="77777777" w:rsidR="00F76FA4" w:rsidRPr="00205281" w:rsidRDefault="00F76FA4" w:rsidP="00FF4101">
            <w:pPr>
              <w:rPr>
                <w:rFonts w:ascii="Arial" w:hAnsi="Arial" w:cs="Arial"/>
                <w:sz w:val="2"/>
                <w:szCs w:val="2"/>
                <w:lang w:val="es-BO"/>
              </w:rPr>
            </w:pPr>
            <w:r w:rsidRPr="00205281">
              <w:rPr>
                <w:rFonts w:ascii="Arial" w:hAnsi="Arial" w:cs="Arial"/>
                <w:sz w:val="2"/>
                <w:szCs w:val="2"/>
                <w:lang w:val="es-BO"/>
              </w:rPr>
              <w:t> </w:t>
            </w:r>
          </w:p>
        </w:tc>
        <w:tc>
          <w:tcPr>
            <w:tcW w:w="974" w:type="dxa"/>
            <w:gridSpan w:val="4"/>
            <w:tcBorders>
              <w:top w:val="nil"/>
              <w:left w:val="nil"/>
              <w:bottom w:val="single" w:sz="12" w:space="0" w:color="auto"/>
              <w:right w:val="nil"/>
            </w:tcBorders>
            <w:shd w:val="clear" w:color="auto" w:fill="auto"/>
            <w:vAlign w:val="center"/>
            <w:hideMark/>
          </w:tcPr>
          <w:p w14:paraId="18BCFE24" w14:textId="77777777" w:rsidR="00F76FA4" w:rsidRPr="00205281" w:rsidRDefault="00F76FA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56E58B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154E095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6DC95CE4"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1" w:type="dxa"/>
            <w:gridSpan w:val="3"/>
            <w:tcBorders>
              <w:top w:val="nil"/>
              <w:left w:val="nil"/>
              <w:bottom w:val="single" w:sz="12" w:space="0" w:color="auto"/>
              <w:right w:val="nil"/>
            </w:tcBorders>
            <w:shd w:val="clear" w:color="auto" w:fill="auto"/>
            <w:vAlign w:val="center"/>
            <w:hideMark/>
          </w:tcPr>
          <w:p w14:paraId="60FD948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7B3903FE"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555B2381"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5" w:type="dxa"/>
            <w:gridSpan w:val="2"/>
            <w:tcBorders>
              <w:top w:val="nil"/>
              <w:left w:val="nil"/>
              <w:bottom w:val="single" w:sz="12" w:space="0" w:color="auto"/>
              <w:right w:val="nil"/>
            </w:tcBorders>
            <w:shd w:val="clear" w:color="auto" w:fill="auto"/>
            <w:vAlign w:val="center"/>
            <w:hideMark/>
          </w:tcPr>
          <w:p w14:paraId="246DEC0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8037133"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71A8A0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402DA92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2BEEDA6"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61AFC0C9"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2E83C3CD"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2" w:type="dxa"/>
            <w:gridSpan w:val="2"/>
            <w:tcBorders>
              <w:top w:val="nil"/>
              <w:left w:val="nil"/>
              <w:bottom w:val="single" w:sz="12" w:space="0" w:color="auto"/>
              <w:right w:val="nil"/>
            </w:tcBorders>
            <w:shd w:val="clear" w:color="auto" w:fill="auto"/>
            <w:vAlign w:val="center"/>
            <w:hideMark/>
          </w:tcPr>
          <w:p w14:paraId="0FFB4EB7"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4" w:type="dxa"/>
            <w:gridSpan w:val="3"/>
            <w:tcBorders>
              <w:top w:val="nil"/>
              <w:left w:val="nil"/>
              <w:bottom w:val="single" w:sz="12" w:space="0" w:color="auto"/>
              <w:right w:val="nil"/>
            </w:tcBorders>
            <w:shd w:val="clear" w:color="auto" w:fill="auto"/>
            <w:vAlign w:val="center"/>
            <w:hideMark/>
          </w:tcPr>
          <w:p w14:paraId="370781A5"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23" w:type="dxa"/>
            <w:gridSpan w:val="2"/>
            <w:tcBorders>
              <w:top w:val="nil"/>
              <w:left w:val="nil"/>
              <w:bottom w:val="single" w:sz="12" w:space="0" w:color="auto"/>
              <w:right w:val="nil"/>
            </w:tcBorders>
            <w:shd w:val="clear" w:color="auto" w:fill="auto"/>
            <w:vAlign w:val="center"/>
            <w:hideMark/>
          </w:tcPr>
          <w:p w14:paraId="36057580"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c>
          <w:tcPr>
            <w:tcW w:w="364" w:type="dxa"/>
            <w:gridSpan w:val="2"/>
            <w:tcBorders>
              <w:top w:val="nil"/>
              <w:left w:val="nil"/>
              <w:bottom w:val="single" w:sz="12" w:space="0" w:color="auto"/>
              <w:right w:val="single" w:sz="12" w:space="0" w:color="auto"/>
            </w:tcBorders>
            <w:shd w:val="clear" w:color="auto" w:fill="auto"/>
            <w:vAlign w:val="center"/>
            <w:hideMark/>
          </w:tcPr>
          <w:p w14:paraId="0A79922F" w14:textId="77777777" w:rsidR="00F76FA4" w:rsidRPr="00205281" w:rsidRDefault="00F76FA4" w:rsidP="00FF4101">
            <w:pPr>
              <w:rPr>
                <w:rFonts w:ascii="Arial" w:hAnsi="Arial" w:cs="Arial"/>
                <w:b/>
                <w:bCs/>
                <w:sz w:val="2"/>
                <w:szCs w:val="2"/>
                <w:lang w:val="es-BO"/>
              </w:rPr>
            </w:pPr>
            <w:r w:rsidRPr="00205281">
              <w:rPr>
                <w:rFonts w:ascii="Arial" w:hAnsi="Arial" w:cs="Arial"/>
                <w:b/>
                <w:bCs/>
                <w:sz w:val="2"/>
                <w:szCs w:val="2"/>
                <w:lang w:val="es-BO"/>
              </w:rPr>
              <w:t> </w:t>
            </w:r>
          </w:p>
        </w:tc>
      </w:tr>
    </w:tbl>
    <w:p w14:paraId="49BADA4D" w14:textId="77777777" w:rsidR="00F76FA4" w:rsidRPr="00205281" w:rsidRDefault="00F76FA4" w:rsidP="000146B8">
      <w:pPr>
        <w:jc w:val="center"/>
        <w:rPr>
          <w:rFonts w:cs="Arial"/>
          <w:b/>
          <w:sz w:val="18"/>
          <w:lang w:val="es-BO"/>
        </w:rPr>
      </w:pPr>
    </w:p>
    <w:p w14:paraId="20559524" w14:textId="77777777" w:rsidR="00302010" w:rsidRPr="00205281" w:rsidRDefault="00302010" w:rsidP="00302010">
      <w:pPr>
        <w:jc w:val="center"/>
        <w:rPr>
          <w:rFonts w:cs="Arial"/>
          <w:b/>
          <w:sz w:val="10"/>
          <w:szCs w:val="10"/>
          <w:lang w:val="es-BO"/>
        </w:rPr>
      </w:pPr>
    </w:p>
    <w:p w14:paraId="0E473F67" w14:textId="77777777" w:rsidR="009B2B6A" w:rsidRPr="00205281" w:rsidRDefault="009B2B6A" w:rsidP="004243A1">
      <w:pPr>
        <w:jc w:val="center"/>
        <w:rPr>
          <w:rFonts w:cs="Arial"/>
          <w:b/>
          <w:sz w:val="18"/>
          <w:lang w:val="es-BO"/>
        </w:rPr>
      </w:pPr>
      <w:r w:rsidRPr="00205281">
        <w:rPr>
          <w:rFonts w:cs="Arial"/>
          <w:b/>
          <w:sz w:val="18"/>
          <w:lang w:val="es-BO"/>
        </w:rPr>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FE7E56">
            <w:pPr>
              <w:pStyle w:val="Prrafodelista"/>
              <w:numPr>
                <w:ilvl w:val="0"/>
                <w:numId w:val="33"/>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7777777" w:rsidR="008C7904" w:rsidRPr="00205281" w:rsidRDefault="008C7904" w:rsidP="00FE7E56">
            <w:pPr>
              <w:pStyle w:val="Prrafodelista"/>
              <w:numPr>
                <w:ilvl w:val="0"/>
                <w:numId w:val="33"/>
              </w:numPr>
              <w:ind w:left="444" w:hanging="283"/>
              <w:rPr>
                <w:rFonts w:ascii="Arial" w:hAnsi="Arial" w:cs="Arial"/>
                <w:b/>
                <w:bCs/>
                <w:sz w:val="16"/>
                <w:szCs w:val="16"/>
                <w:lang w:val="es-BO"/>
              </w:rPr>
            </w:pPr>
            <w:r w:rsidRPr="00205281">
              <w:rPr>
                <w:rFonts w:ascii="Arial" w:hAnsi="Arial" w:cs="Arial"/>
                <w:b/>
                <w:bCs/>
                <w:sz w:val="16"/>
                <w:szCs w:val="16"/>
                <w:lang w:val="es-BO" w:eastAsia="es-ES"/>
              </w:rPr>
              <w:t xml:space="preserve">INFORMACIÓN DEL REPRESENTANTE LEGAL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7777777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77777777"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77777777"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 no deberá ser llenada la información respecto a la Matrícula de Comercio).</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43" w:name="_Toc351633178"/>
      <w:bookmarkStart w:id="44" w:name="_Toc355362140"/>
      <w:bookmarkStart w:id="45"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175EF763" w14:textId="77777777" w:rsidR="004243A1" w:rsidRPr="00205281" w:rsidRDefault="004243A1" w:rsidP="004645FC">
      <w:pPr>
        <w:rPr>
          <w:b/>
          <w:lang w:val="es-BO"/>
        </w:rPr>
      </w:pPr>
    </w:p>
    <w:p w14:paraId="31455CA5" w14:textId="77777777" w:rsidR="004243A1" w:rsidRPr="00205281" w:rsidRDefault="004243A1" w:rsidP="004645FC">
      <w:pPr>
        <w:rPr>
          <w:b/>
          <w:lang w:val="es-BO"/>
        </w:rPr>
      </w:pPr>
    </w:p>
    <w:p w14:paraId="4CFFEAF3" w14:textId="77777777" w:rsidR="004243A1" w:rsidRPr="00205281" w:rsidRDefault="004243A1" w:rsidP="004645FC">
      <w:pPr>
        <w:rPr>
          <w:b/>
          <w:lang w:val="es-BO"/>
        </w:rPr>
      </w:pPr>
    </w:p>
    <w:p w14:paraId="10E55149" w14:textId="77777777" w:rsidR="004243A1" w:rsidRPr="00205281" w:rsidRDefault="004243A1" w:rsidP="004645FC">
      <w:pPr>
        <w:rPr>
          <w:b/>
          <w:lang w:val="es-BO"/>
        </w:rPr>
      </w:pPr>
    </w:p>
    <w:p w14:paraId="486C0B4D" w14:textId="77777777" w:rsidR="004243A1" w:rsidRPr="00205281" w:rsidRDefault="004243A1" w:rsidP="004645FC">
      <w:pPr>
        <w:rPr>
          <w:b/>
          <w:lang w:val="es-BO"/>
        </w:rPr>
      </w:pPr>
    </w:p>
    <w:p w14:paraId="73FA6222" w14:textId="77777777" w:rsidR="004243A1" w:rsidRPr="00205281" w:rsidRDefault="004243A1" w:rsidP="004645FC">
      <w:pPr>
        <w:rPr>
          <w:b/>
          <w:lang w:val="es-BO"/>
        </w:rPr>
      </w:pPr>
    </w:p>
    <w:p w14:paraId="6793B865"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77777777" w:rsidR="004243A1" w:rsidRPr="00205281" w:rsidRDefault="004243A1" w:rsidP="004645FC">
      <w:pPr>
        <w:rPr>
          <w:b/>
          <w:lang w:val="es-BO"/>
        </w:rPr>
      </w:pPr>
    </w:p>
    <w:p w14:paraId="021F8216" w14:textId="77777777" w:rsidR="004243A1" w:rsidRPr="00205281" w:rsidRDefault="004243A1" w:rsidP="004645FC">
      <w:pPr>
        <w:rPr>
          <w:b/>
          <w:lang w:val="es-BO"/>
        </w:rPr>
      </w:pPr>
    </w:p>
    <w:p w14:paraId="0DCE259E" w14:textId="77777777" w:rsidR="004243A1" w:rsidRPr="00205281" w:rsidRDefault="004243A1" w:rsidP="004645FC">
      <w:pPr>
        <w:rPr>
          <w:b/>
          <w:lang w:val="es-BO"/>
        </w:rPr>
      </w:pPr>
    </w:p>
    <w:p w14:paraId="3885C48A" w14:textId="77777777" w:rsidR="004243A1" w:rsidRPr="00205281" w:rsidRDefault="004243A1" w:rsidP="004645FC">
      <w:pPr>
        <w:rPr>
          <w:b/>
          <w:lang w:val="es-BO"/>
        </w:rPr>
      </w:pPr>
    </w:p>
    <w:p w14:paraId="7ED1BE11" w14:textId="77777777" w:rsidR="004243A1" w:rsidRPr="00205281" w:rsidRDefault="004243A1" w:rsidP="004645FC">
      <w:pPr>
        <w:rPr>
          <w:b/>
          <w:lang w:val="es-BO"/>
        </w:rPr>
      </w:pPr>
    </w:p>
    <w:p w14:paraId="4F758D82" w14:textId="77777777" w:rsidR="004243A1" w:rsidRPr="00205281" w:rsidRDefault="004243A1" w:rsidP="004645FC">
      <w:pPr>
        <w:rPr>
          <w:b/>
          <w:lang w:val="es-BO"/>
        </w:rPr>
      </w:pPr>
    </w:p>
    <w:p w14:paraId="6BC28D77" w14:textId="77777777" w:rsidR="004243A1" w:rsidRPr="00205281" w:rsidRDefault="004243A1" w:rsidP="004645FC">
      <w:pPr>
        <w:rPr>
          <w:b/>
          <w:lang w:val="es-BO"/>
        </w:rPr>
      </w:pPr>
    </w:p>
    <w:p w14:paraId="21B9F4E2" w14:textId="77777777" w:rsidR="004645FC" w:rsidRPr="00205281" w:rsidRDefault="004645FC" w:rsidP="004645FC">
      <w:pPr>
        <w:rPr>
          <w:b/>
          <w:lang w:val="es-BO"/>
        </w:rPr>
      </w:pPr>
    </w:p>
    <w:p w14:paraId="75F4563E" w14:textId="77777777" w:rsidR="004645FC" w:rsidRPr="00205281" w:rsidRDefault="004645FC" w:rsidP="004645FC">
      <w:pPr>
        <w:rPr>
          <w:b/>
          <w:lang w:val="es-BO"/>
        </w:rPr>
      </w:pPr>
    </w:p>
    <w:p w14:paraId="399D880D" w14:textId="77777777" w:rsidR="004645FC" w:rsidRPr="00205281" w:rsidRDefault="004645FC" w:rsidP="004645FC">
      <w:pPr>
        <w:rPr>
          <w:b/>
          <w:lang w:val="es-BO"/>
        </w:rPr>
      </w:pPr>
    </w:p>
    <w:p w14:paraId="6B793A8E" w14:textId="77777777" w:rsidR="004645FC" w:rsidRPr="00205281" w:rsidRDefault="004645FC" w:rsidP="004645FC">
      <w:pPr>
        <w:rPr>
          <w:b/>
          <w:lang w:val="es-BO"/>
        </w:rPr>
      </w:pPr>
    </w:p>
    <w:p w14:paraId="24C83FA4" w14:textId="77777777" w:rsidR="004645FC" w:rsidRPr="00205281" w:rsidRDefault="004645FC" w:rsidP="004645FC">
      <w:pPr>
        <w:rPr>
          <w:b/>
          <w:lang w:val="es-BO"/>
        </w:rPr>
      </w:pPr>
    </w:p>
    <w:p w14:paraId="313E3957" w14:textId="77777777" w:rsidR="004645FC" w:rsidRPr="00205281" w:rsidRDefault="004645FC" w:rsidP="004645FC">
      <w:pPr>
        <w:rPr>
          <w:b/>
          <w:lang w:val="es-BO"/>
        </w:rPr>
      </w:pPr>
    </w:p>
    <w:p w14:paraId="3B2A9260" w14:textId="77777777" w:rsidR="004645FC" w:rsidRPr="00205281" w:rsidRDefault="004645FC" w:rsidP="004645FC">
      <w:pPr>
        <w:rPr>
          <w:b/>
          <w:lang w:val="es-BO"/>
        </w:rPr>
      </w:pPr>
    </w:p>
    <w:p w14:paraId="6B3E498F" w14:textId="77777777" w:rsidR="004243A1" w:rsidRPr="00205281" w:rsidRDefault="004243A1" w:rsidP="004645FC">
      <w:pPr>
        <w:rPr>
          <w:b/>
          <w:lang w:val="es-BO"/>
        </w:rPr>
      </w:pPr>
    </w:p>
    <w:p w14:paraId="12DFA320" w14:textId="77777777" w:rsidR="004645FC" w:rsidRPr="00205281" w:rsidRDefault="004645FC" w:rsidP="00EC43D6">
      <w:pPr>
        <w:jc w:val="center"/>
        <w:outlineLvl w:val="0"/>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148705DC" w14:textId="2EDEB34C" w:rsidR="00EC43D6" w:rsidRPr="00205281" w:rsidRDefault="00EC43D6" w:rsidP="00244186">
      <w:pPr>
        <w:jc w:val="center"/>
        <w:rPr>
          <w:rFonts w:cs="Arial"/>
          <w:b/>
          <w:sz w:val="18"/>
          <w:szCs w:val="18"/>
          <w:lang w:val="es-BO"/>
        </w:rPr>
      </w:pPr>
      <w:r w:rsidRPr="00205281">
        <w:rPr>
          <w:rFonts w:cs="Arial"/>
          <w:b/>
          <w:sz w:val="18"/>
          <w:szCs w:val="18"/>
          <w:lang w:val="es-BO"/>
        </w:rPr>
        <w:t>ANEXO 2</w:t>
      </w:r>
      <w:bookmarkEnd w:id="43"/>
      <w:bookmarkEnd w:id="44"/>
      <w:bookmarkEnd w:id="45"/>
    </w:p>
    <w:p w14:paraId="1AF88864" w14:textId="77777777" w:rsidR="00EC43D6" w:rsidRPr="00205281" w:rsidRDefault="00EC43D6" w:rsidP="00EC43D6">
      <w:pPr>
        <w:jc w:val="center"/>
        <w:rPr>
          <w:rFonts w:cs="Arial"/>
          <w:b/>
          <w:sz w:val="18"/>
          <w:szCs w:val="18"/>
          <w:lang w:val="es-BO"/>
        </w:rPr>
      </w:pPr>
      <w:r w:rsidRPr="00205281">
        <w:rPr>
          <w:rFonts w:cs="Arial"/>
          <w:b/>
          <w:sz w:val="18"/>
          <w:szCs w:val="18"/>
          <w:lang w:val="es-BO"/>
        </w:rPr>
        <w:t>FORMULARIOS REFERENCIALES</w:t>
      </w:r>
    </w:p>
    <w:p w14:paraId="13858303" w14:textId="77777777" w:rsidR="00EC43D6" w:rsidRPr="00205281" w:rsidRDefault="00EC43D6" w:rsidP="00EC43D6">
      <w:pPr>
        <w:ind w:left="1776"/>
        <w:jc w:val="both"/>
        <w:rPr>
          <w:rFonts w:cs="Arial"/>
          <w:sz w:val="18"/>
          <w:szCs w:val="18"/>
          <w:lang w:val="es-BO"/>
        </w:rPr>
      </w:pPr>
    </w:p>
    <w:p w14:paraId="03FFD878" w14:textId="77777777" w:rsidR="00EC43D6" w:rsidRPr="00205281" w:rsidRDefault="00EC43D6" w:rsidP="00EC43D6">
      <w:pPr>
        <w:jc w:val="both"/>
        <w:rPr>
          <w:rFonts w:cs="Arial"/>
          <w:b/>
          <w:sz w:val="18"/>
          <w:szCs w:val="18"/>
          <w:lang w:val="es-BO"/>
        </w:rPr>
      </w:pPr>
    </w:p>
    <w:p w14:paraId="092026EC" w14:textId="77777777" w:rsidR="00790207" w:rsidRPr="00205281" w:rsidRDefault="00790207" w:rsidP="00790207">
      <w:pPr>
        <w:pStyle w:val="Normal2"/>
        <w:rPr>
          <w:rFonts w:ascii="Verdana" w:hAnsi="Verdana" w:cs="Arial"/>
          <w:b/>
          <w:sz w:val="18"/>
          <w:szCs w:val="18"/>
          <w:lang w:val="es-BO"/>
        </w:rPr>
      </w:pPr>
      <w:r w:rsidRPr="00205281">
        <w:rPr>
          <w:rFonts w:ascii="Verdana" w:hAnsi="Verdana" w:cs="Arial"/>
          <w:b/>
          <w:sz w:val="18"/>
          <w:szCs w:val="18"/>
          <w:lang w:val="es-BO"/>
        </w:rPr>
        <w:t>Documentos de la Propuesta Económica</w:t>
      </w:r>
    </w:p>
    <w:p w14:paraId="3181EF79" w14:textId="77777777" w:rsidR="00790207" w:rsidRPr="00205281" w:rsidRDefault="00790207" w:rsidP="00790207">
      <w:pPr>
        <w:pStyle w:val="Normal2"/>
        <w:rPr>
          <w:rFonts w:ascii="Verdana" w:hAnsi="Verdana" w:cs="Arial"/>
          <w:sz w:val="18"/>
          <w:szCs w:val="18"/>
          <w:lang w:val="es-BO"/>
        </w:rPr>
      </w:pPr>
    </w:p>
    <w:p w14:paraId="60CCB039" w14:textId="1083A6FD" w:rsidR="00790207" w:rsidRPr="00205281" w:rsidRDefault="00790207" w:rsidP="00790207">
      <w:pPr>
        <w:pStyle w:val="Normal2"/>
        <w:rPr>
          <w:rFonts w:ascii="Verdana" w:hAnsi="Verdana" w:cs="Arial"/>
          <w:sz w:val="18"/>
          <w:szCs w:val="18"/>
          <w:lang w:val="es-BO"/>
        </w:rPr>
      </w:pPr>
      <w:r w:rsidRPr="00205281">
        <w:rPr>
          <w:rFonts w:ascii="Verdana" w:hAnsi="Verdana" w:cs="Arial"/>
          <w:sz w:val="18"/>
          <w:szCs w:val="18"/>
          <w:lang w:val="es-BO"/>
        </w:rPr>
        <w:t>Formulario B-1</w:t>
      </w:r>
      <w:r w:rsidR="00CB5AC0" w:rsidRPr="00205281">
        <w:rPr>
          <w:rFonts w:ascii="Verdana" w:hAnsi="Verdana" w:cs="Arial"/>
          <w:sz w:val="18"/>
          <w:szCs w:val="18"/>
          <w:lang w:val="es-BO"/>
        </w:rPr>
        <w:t xml:space="preserve"> </w:t>
      </w:r>
      <w:r w:rsidRPr="00205281">
        <w:rPr>
          <w:rFonts w:ascii="Verdana" w:hAnsi="Verdana" w:cs="Arial"/>
          <w:sz w:val="18"/>
          <w:szCs w:val="18"/>
          <w:lang w:val="es-BO"/>
        </w:rPr>
        <w:tab/>
      </w:r>
      <w:r w:rsidRPr="00205281">
        <w:rPr>
          <w:rFonts w:ascii="Verdana" w:hAnsi="Verdana" w:cs="Arial"/>
          <w:sz w:val="18"/>
          <w:szCs w:val="18"/>
          <w:lang w:val="es-BO"/>
        </w:rPr>
        <w:tab/>
        <w:t>Presupuesto por Ítems y General de la Obra</w:t>
      </w:r>
    </w:p>
    <w:p w14:paraId="27916E8C" w14:textId="77777777" w:rsidR="00790207" w:rsidRPr="00205281" w:rsidRDefault="00790207" w:rsidP="00790207">
      <w:pPr>
        <w:rPr>
          <w:rFonts w:cs="Arial"/>
          <w:b/>
          <w:sz w:val="18"/>
          <w:szCs w:val="18"/>
          <w:lang w:val="es-BO"/>
        </w:rPr>
      </w:pPr>
    </w:p>
    <w:p w14:paraId="114AC3A9" w14:textId="77777777" w:rsidR="00790207" w:rsidRPr="00205281" w:rsidRDefault="00790207" w:rsidP="00790207">
      <w:pPr>
        <w:jc w:val="both"/>
        <w:rPr>
          <w:rFonts w:cs="Arial"/>
          <w:b/>
          <w:sz w:val="18"/>
          <w:szCs w:val="18"/>
          <w:lang w:val="es-BO"/>
        </w:rPr>
      </w:pPr>
      <w:r w:rsidRPr="00205281">
        <w:rPr>
          <w:rFonts w:cs="Arial"/>
          <w:b/>
          <w:sz w:val="18"/>
          <w:szCs w:val="18"/>
          <w:lang w:val="es-BO"/>
        </w:rPr>
        <w:t>Documento de la Propuesta Técnica</w:t>
      </w:r>
    </w:p>
    <w:p w14:paraId="7C40D2DA" w14:textId="77777777" w:rsidR="00790207" w:rsidRPr="00205281" w:rsidRDefault="00790207" w:rsidP="00790207">
      <w:pPr>
        <w:tabs>
          <w:tab w:val="left" w:pos="2542"/>
        </w:tabs>
        <w:jc w:val="both"/>
        <w:rPr>
          <w:rFonts w:cs="Arial"/>
          <w:sz w:val="18"/>
          <w:szCs w:val="18"/>
          <w:lang w:val="es-BO"/>
        </w:rPr>
      </w:pPr>
      <w:r w:rsidRPr="00205281">
        <w:rPr>
          <w:rFonts w:cs="Arial"/>
          <w:sz w:val="18"/>
          <w:szCs w:val="18"/>
          <w:lang w:val="es-BO"/>
        </w:rPr>
        <w:tab/>
      </w:r>
    </w:p>
    <w:p w14:paraId="5DE5F8B1" w14:textId="77777777" w:rsidR="00790207" w:rsidRDefault="00790207" w:rsidP="00790207">
      <w:pPr>
        <w:ind w:left="2115" w:hanging="2115"/>
        <w:jc w:val="both"/>
        <w:rPr>
          <w:rFonts w:cs="Arial"/>
          <w:sz w:val="18"/>
          <w:szCs w:val="18"/>
          <w:lang w:val="es-BO"/>
        </w:rPr>
      </w:pPr>
      <w:r w:rsidRPr="00205281">
        <w:rPr>
          <w:rFonts w:cs="Arial"/>
          <w:sz w:val="18"/>
          <w:szCs w:val="18"/>
          <w:lang w:val="es-BO"/>
        </w:rPr>
        <w:t>Formulario C-1 Propuesta técnica</w:t>
      </w:r>
    </w:p>
    <w:p w14:paraId="01E5C4E5" w14:textId="77777777" w:rsidR="00EC4C57" w:rsidRPr="00370E6F" w:rsidRDefault="00EC4C57" w:rsidP="0095606B">
      <w:pPr>
        <w:pStyle w:val="Prrafodelista"/>
        <w:widowControl w:val="0"/>
        <w:numPr>
          <w:ilvl w:val="0"/>
          <w:numId w:val="46"/>
        </w:numPr>
        <w:ind w:left="426"/>
        <w:jc w:val="both"/>
        <w:rPr>
          <w:rFonts w:cs="Arial"/>
          <w:szCs w:val="18"/>
          <w:lang w:val="es-BO"/>
        </w:rPr>
      </w:pPr>
      <w:r w:rsidRPr="00370E6F">
        <w:rPr>
          <w:rFonts w:cs="Arial"/>
          <w:szCs w:val="18"/>
          <w:lang w:val="es-BO"/>
        </w:rPr>
        <w:t>Formulario C-1a: Experiencia del proponente.</w:t>
      </w:r>
    </w:p>
    <w:p w14:paraId="66BF3944" w14:textId="77777777" w:rsidR="00EC4C57" w:rsidRPr="00370E6F" w:rsidRDefault="00EC4C57" w:rsidP="0095606B">
      <w:pPr>
        <w:pStyle w:val="Prrafodelista"/>
        <w:widowControl w:val="0"/>
        <w:numPr>
          <w:ilvl w:val="0"/>
          <w:numId w:val="46"/>
        </w:numPr>
        <w:ind w:left="426"/>
        <w:jc w:val="both"/>
        <w:rPr>
          <w:rFonts w:cs="Arial"/>
          <w:szCs w:val="18"/>
          <w:lang w:val="es-BO"/>
        </w:rPr>
      </w:pPr>
      <w:r w:rsidRPr="00370E6F">
        <w:rPr>
          <w:rFonts w:cs="Arial"/>
          <w:szCs w:val="18"/>
          <w:lang w:val="es-BO"/>
        </w:rPr>
        <w:t>Formulario C-1b: Formación, experiencia general y específica del Personal.</w:t>
      </w:r>
    </w:p>
    <w:p w14:paraId="5104C8C3" w14:textId="77777777" w:rsidR="00EC4C57" w:rsidRPr="00370E6F" w:rsidRDefault="00EC4C57" w:rsidP="0095606B">
      <w:pPr>
        <w:pStyle w:val="Prrafodelista"/>
        <w:widowControl w:val="0"/>
        <w:numPr>
          <w:ilvl w:val="0"/>
          <w:numId w:val="46"/>
        </w:numPr>
        <w:ind w:left="426"/>
        <w:jc w:val="both"/>
        <w:rPr>
          <w:rFonts w:cs="Arial"/>
          <w:szCs w:val="18"/>
          <w:lang w:val="es-BO"/>
        </w:rPr>
      </w:pPr>
      <w:r w:rsidRPr="00370E6F">
        <w:rPr>
          <w:rFonts w:cs="Arial"/>
          <w:szCs w:val="18"/>
          <w:lang w:val="es-BO"/>
        </w:rPr>
        <w:t>Formulario C-1c: Maquinaria y equipo mínimo.</w:t>
      </w:r>
    </w:p>
    <w:p w14:paraId="4BCF5B21" w14:textId="77777777" w:rsidR="00EC4C57" w:rsidRDefault="00EC4C57" w:rsidP="00790207">
      <w:pPr>
        <w:ind w:left="2115" w:hanging="2115"/>
        <w:jc w:val="both"/>
        <w:rPr>
          <w:rFonts w:cs="Arial"/>
          <w:sz w:val="18"/>
          <w:szCs w:val="18"/>
          <w:lang w:val="es-BO"/>
        </w:rPr>
      </w:pPr>
    </w:p>
    <w:p w14:paraId="5DD8E967" w14:textId="77777777" w:rsidR="00790207" w:rsidRPr="00205281" w:rsidRDefault="00790207" w:rsidP="00790207">
      <w:pPr>
        <w:rPr>
          <w:rFonts w:cs="Arial"/>
          <w:b/>
          <w:sz w:val="18"/>
          <w:lang w:val="es-BO"/>
        </w:rPr>
      </w:pPr>
      <w:bookmarkStart w:id="46" w:name="_Toc351633179"/>
      <w:bookmarkStart w:id="47" w:name="_Toc355362141"/>
      <w:bookmarkStart w:id="48" w:name="_Toc355558953"/>
      <w:r w:rsidRPr="00205281">
        <w:rPr>
          <w:rFonts w:cs="Arial"/>
          <w:b/>
          <w:sz w:val="18"/>
          <w:lang w:val="es-BO"/>
        </w:rPr>
        <w:t>Formularios de verificación, evaluación y calificación de propuestas</w:t>
      </w:r>
    </w:p>
    <w:p w14:paraId="657F0568" w14:textId="77777777" w:rsidR="00790207" w:rsidRPr="00205281" w:rsidRDefault="00790207" w:rsidP="00790207">
      <w:pPr>
        <w:rPr>
          <w:rFonts w:cs="Arial"/>
          <w:b/>
          <w:sz w:val="18"/>
          <w:lang w:val="es-BO"/>
        </w:rPr>
      </w:pPr>
    </w:p>
    <w:p w14:paraId="54FF63B0" w14:textId="77777777" w:rsidR="00790207" w:rsidRPr="00205281" w:rsidRDefault="00790207" w:rsidP="00790207">
      <w:pPr>
        <w:rPr>
          <w:rFonts w:cs="Arial"/>
          <w:sz w:val="18"/>
          <w:lang w:val="es-BO"/>
        </w:rPr>
      </w:pPr>
      <w:r w:rsidRPr="00205281">
        <w:rPr>
          <w:rFonts w:cs="Arial"/>
          <w:sz w:val="18"/>
          <w:lang w:val="es-BO"/>
        </w:rPr>
        <w:t>Formulario V-1a</w:t>
      </w:r>
      <w:r w:rsidRPr="00205281">
        <w:rPr>
          <w:rFonts w:cs="Arial"/>
          <w:sz w:val="18"/>
          <w:lang w:val="es-BO"/>
        </w:rPr>
        <w:tab/>
        <w:t xml:space="preserve"> Evaluación Preliminar (Para Personas Naturales y Empresas)</w:t>
      </w:r>
    </w:p>
    <w:p w14:paraId="64A028E8" w14:textId="77777777" w:rsidR="00790207" w:rsidRPr="00205281" w:rsidRDefault="00790207" w:rsidP="00790207">
      <w:pPr>
        <w:rPr>
          <w:rFonts w:cs="Arial"/>
          <w:sz w:val="18"/>
          <w:lang w:val="es-BO"/>
        </w:rPr>
      </w:pPr>
      <w:r w:rsidRPr="00205281">
        <w:rPr>
          <w:rFonts w:cs="Arial"/>
          <w:sz w:val="18"/>
          <w:lang w:val="es-BO"/>
        </w:rPr>
        <w:t>Formulario V-1b</w:t>
      </w:r>
      <w:r w:rsidRPr="00205281">
        <w:rPr>
          <w:rFonts w:cs="Arial"/>
          <w:sz w:val="18"/>
          <w:lang w:val="es-BO"/>
        </w:rPr>
        <w:tab/>
        <w:t xml:space="preserve"> Evaluación Preliminar (Asociaciones Accidentales)</w:t>
      </w:r>
    </w:p>
    <w:p w14:paraId="2835559A" w14:textId="2D185EFE"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2</w:t>
      </w:r>
      <w:r w:rsidRPr="00205281">
        <w:rPr>
          <w:rFonts w:cs="Arial"/>
          <w:sz w:val="18"/>
          <w:lang w:val="es-BO"/>
        </w:rPr>
        <w:tab/>
        <w:t xml:space="preserve"> Evaluación de la Propuesta Económica</w:t>
      </w:r>
    </w:p>
    <w:p w14:paraId="2121C233" w14:textId="1B00F1EC"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3</w:t>
      </w:r>
      <w:r w:rsidRPr="00205281">
        <w:rPr>
          <w:rFonts w:cs="Arial"/>
          <w:sz w:val="18"/>
          <w:lang w:val="es-BO"/>
        </w:rPr>
        <w:tab/>
        <w:t xml:space="preserve"> Evaluación de la Propuesta Técnica</w:t>
      </w:r>
    </w:p>
    <w:p w14:paraId="2723DC6C" w14:textId="0E4D99D5" w:rsidR="00790207" w:rsidRPr="00205281" w:rsidRDefault="00790207" w:rsidP="00790207">
      <w:pPr>
        <w:rPr>
          <w:rFonts w:cs="Arial"/>
          <w:sz w:val="18"/>
          <w:lang w:val="es-BO"/>
        </w:rPr>
      </w:pPr>
      <w:r w:rsidRPr="00205281">
        <w:rPr>
          <w:rFonts w:cs="Arial"/>
          <w:sz w:val="18"/>
          <w:lang w:val="es-BO"/>
        </w:rPr>
        <w:t>Formulario V-</w:t>
      </w:r>
      <w:r w:rsidR="00C8401B">
        <w:rPr>
          <w:rFonts w:cs="Arial"/>
          <w:sz w:val="18"/>
          <w:lang w:val="es-BO"/>
        </w:rPr>
        <w:t>4</w:t>
      </w:r>
      <w:r w:rsidRPr="00205281">
        <w:rPr>
          <w:rFonts w:cs="Arial"/>
          <w:sz w:val="18"/>
          <w:lang w:val="es-BO"/>
        </w:rPr>
        <w:tab/>
        <w:t xml:space="preserve"> Resumen de la Evaluación Técnica y Económica</w:t>
      </w:r>
    </w:p>
    <w:p w14:paraId="25CBD010" w14:textId="77777777" w:rsidR="00790207" w:rsidRPr="00205281" w:rsidRDefault="00790207" w:rsidP="00790207">
      <w:pPr>
        <w:rPr>
          <w:rFonts w:cs="Arial"/>
          <w:sz w:val="18"/>
          <w:lang w:val="es-BO"/>
        </w:rPr>
      </w:pPr>
    </w:p>
    <w:p w14:paraId="16F9AB77" w14:textId="77777777" w:rsidR="00790207" w:rsidRPr="00205281" w:rsidRDefault="00790207" w:rsidP="00790207">
      <w:pPr>
        <w:rPr>
          <w:rFonts w:cs="Arial"/>
          <w:b/>
          <w:sz w:val="18"/>
          <w:lang w:val="es-BO"/>
        </w:rPr>
      </w:pPr>
    </w:p>
    <w:p w14:paraId="0333A9CF" w14:textId="77777777" w:rsidR="00790207" w:rsidRPr="00205281" w:rsidRDefault="00790207" w:rsidP="00244186">
      <w:pPr>
        <w:jc w:val="center"/>
        <w:rPr>
          <w:rFonts w:cs="Arial"/>
          <w:b/>
          <w:sz w:val="18"/>
          <w:lang w:val="es-BO"/>
        </w:rPr>
      </w:pPr>
    </w:p>
    <w:p w14:paraId="700618CD" w14:textId="77777777" w:rsidR="00790207" w:rsidRPr="00205281" w:rsidRDefault="00790207" w:rsidP="00244186">
      <w:pPr>
        <w:jc w:val="center"/>
        <w:rPr>
          <w:rFonts w:cs="Arial"/>
          <w:b/>
          <w:sz w:val="18"/>
          <w:lang w:val="es-BO"/>
        </w:rPr>
      </w:pPr>
    </w:p>
    <w:p w14:paraId="34F26FEE" w14:textId="77777777" w:rsidR="00790207" w:rsidRPr="00205281" w:rsidRDefault="00790207" w:rsidP="00244186">
      <w:pPr>
        <w:jc w:val="center"/>
        <w:rPr>
          <w:rFonts w:cs="Arial"/>
          <w:b/>
          <w:sz w:val="18"/>
          <w:lang w:val="es-BO"/>
        </w:rPr>
      </w:pPr>
    </w:p>
    <w:p w14:paraId="53BCC6D1" w14:textId="77777777" w:rsidR="00790207" w:rsidRPr="00205281" w:rsidRDefault="00790207" w:rsidP="00244186">
      <w:pPr>
        <w:jc w:val="center"/>
        <w:rPr>
          <w:rFonts w:cs="Arial"/>
          <w:b/>
          <w:sz w:val="18"/>
          <w:lang w:val="es-BO"/>
        </w:rPr>
      </w:pPr>
    </w:p>
    <w:p w14:paraId="0C24131A" w14:textId="77777777" w:rsidR="00790207" w:rsidRPr="00205281" w:rsidRDefault="00790207" w:rsidP="00244186">
      <w:pPr>
        <w:jc w:val="center"/>
        <w:rPr>
          <w:rFonts w:cs="Arial"/>
          <w:b/>
          <w:sz w:val="18"/>
          <w:lang w:val="es-BO"/>
        </w:rPr>
      </w:pPr>
    </w:p>
    <w:p w14:paraId="5EFD7162" w14:textId="77777777" w:rsidR="00790207" w:rsidRPr="00205281" w:rsidRDefault="00790207" w:rsidP="00244186">
      <w:pPr>
        <w:jc w:val="center"/>
        <w:rPr>
          <w:rFonts w:cs="Arial"/>
          <w:b/>
          <w:sz w:val="18"/>
          <w:lang w:val="es-BO"/>
        </w:rPr>
      </w:pPr>
    </w:p>
    <w:p w14:paraId="3BF3AB7F" w14:textId="77777777" w:rsidR="00790207" w:rsidRPr="00205281" w:rsidRDefault="00790207" w:rsidP="00244186">
      <w:pPr>
        <w:jc w:val="center"/>
        <w:rPr>
          <w:rFonts w:cs="Arial"/>
          <w:b/>
          <w:sz w:val="18"/>
          <w:lang w:val="es-BO"/>
        </w:rPr>
      </w:pPr>
    </w:p>
    <w:p w14:paraId="0E06FA63" w14:textId="77777777" w:rsidR="00790207" w:rsidRPr="00205281" w:rsidRDefault="00790207" w:rsidP="00244186">
      <w:pPr>
        <w:jc w:val="center"/>
        <w:rPr>
          <w:rFonts w:cs="Arial"/>
          <w:b/>
          <w:sz w:val="18"/>
          <w:lang w:val="es-BO"/>
        </w:rPr>
      </w:pPr>
    </w:p>
    <w:p w14:paraId="3CC053E0" w14:textId="77777777" w:rsidR="00790207" w:rsidRPr="00205281" w:rsidRDefault="00790207" w:rsidP="00244186">
      <w:pPr>
        <w:jc w:val="center"/>
        <w:rPr>
          <w:rFonts w:cs="Arial"/>
          <w:b/>
          <w:sz w:val="18"/>
          <w:lang w:val="es-BO"/>
        </w:rPr>
      </w:pPr>
    </w:p>
    <w:p w14:paraId="395E7CC9" w14:textId="77777777" w:rsidR="00790207" w:rsidRPr="00205281" w:rsidRDefault="00790207" w:rsidP="00244186">
      <w:pPr>
        <w:jc w:val="center"/>
        <w:rPr>
          <w:rFonts w:cs="Arial"/>
          <w:b/>
          <w:sz w:val="18"/>
          <w:lang w:val="es-BO"/>
        </w:rPr>
      </w:pPr>
    </w:p>
    <w:p w14:paraId="78E5FEA3" w14:textId="77777777" w:rsidR="00790207" w:rsidRPr="00205281" w:rsidRDefault="00790207" w:rsidP="00244186">
      <w:pPr>
        <w:jc w:val="center"/>
        <w:rPr>
          <w:rFonts w:cs="Arial"/>
          <w:b/>
          <w:sz w:val="18"/>
          <w:lang w:val="es-BO"/>
        </w:rPr>
      </w:pPr>
    </w:p>
    <w:p w14:paraId="2A66A854" w14:textId="77777777" w:rsidR="00790207" w:rsidRPr="00205281" w:rsidRDefault="00790207" w:rsidP="00244186">
      <w:pPr>
        <w:jc w:val="center"/>
        <w:rPr>
          <w:rFonts w:cs="Arial"/>
          <w:b/>
          <w:sz w:val="18"/>
          <w:lang w:val="es-BO"/>
        </w:rPr>
      </w:pPr>
    </w:p>
    <w:p w14:paraId="3F5474C2" w14:textId="77777777" w:rsidR="00790207" w:rsidRPr="00205281" w:rsidRDefault="00790207" w:rsidP="00244186">
      <w:pPr>
        <w:jc w:val="center"/>
        <w:rPr>
          <w:rFonts w:cs="Arial"/>
          <w:b/>
          <w:sz w:val="18"/>
          <w:lang w:val="es-BO"/>
        </w:rPr>
      </w:pPr>
    </w:p>
    <w:p w14:paraId="261012F1" w14:textId="77777777" w:rsidR="00790207" w:rsidRPr="00205281" w:rsidRDefault="00790207" w:rsidP="00244186">
      <w:pPr>
        <w:jc w:val="center"/>
        <w:rPr>
          <w:rFonts w:cs="Arial"/>
          <w:b/>
          <w:sz w:val="18"/>
          <w:lang w:val="es-BO"/>
        </w:rPr>
      </w:pPr>
    </w:p>
    <w:p w14:paraId="51B36092" w14:textId="77777777" w:rsidR="00790207" w:rsidRPr="00205281" w:rsidRDefault="00790207" w:rsidP="00244186">
      <w:pPr>
        <w:jc w:val="center"/>
        <w:rPr>
          <w:rFonts w:cs="Arial"/>
          <w:b/>
          <w:sz w:val="18"/>
          <w:lang w:val="es-BO"/>
        </w:rPr>
      </w:pPr>
    </w:p>
    <w:p w14:paraId="698CA3A4" w14:textId="77777777" w:rsidR="00790207" w:rsidRPr="00205281" w:rsidRDefault="00790207" w:rsidP="00244186">
      <w:pPr>
        <w:jc w:val="center"/>
        <w:rPr>
          <w:rFonts w:cs="Arial"/>
          <w:b/>
          <w:sz w:val="18"/>
          <w:lang w:val="es-BO"/>
        </w:rPr>
      </w:pPr>
    </w:p>
    <w:p w14:paraId="536ECC47" w14:textId="77777777" w:rsidR="00790207" w:rsidRPr="00205281" w:rsidRDefault="00790207" w:rsidP="00244186">
      <w:pPr>
        <w:jc w:val="center"/>
        <w:rPr>
          <w:rFonts w:cs="Arial"/>
          <w:b/>
          <w:sz w:val="18"/>
          <w:lang w:val="es-BO"/>
        </w:rPr>
      </w:pPr>
    </w:p>
    <w:p w14:paraId="5C9FA9BD" w14:textId="77777777" w:rsidR="00790207" w:rsidRPr="00205281" w:rsidRDefault="00790207" w:rsidP="00244186">
      <w:pPr>
        <w:jc w:val="center"/>
        <w:rPr>
          <w:rFonts w:cs="Arial"/>
          <w:b/>
          <w:sz w:val="18"/>
          <w:lang w:val="es-BO"/>
        </w:rPr>
      </w:pPr>
    </w:p>
    <w:p w14:paraId="743FB1B7" w14:textId="77777777" w:rsidR="00790207" w:rsidRPr="00205281" w:rsidRDefault="00790207" w:rsidP="00244186">
      <w:pPr>
        <w:jc w:val="center"/>
        <w:rPr>
          <w:rFonts w:cs="Arial"/>
          <w:b/>
          <w:sz w:val="18"/>
          <w:lang w:val="es-BO"/>
        </w:rPr>
      </w:pPr>
    </w:p>
    <w:p w14:paraId="4A91B590" w14:textId="77777777" w:rsidR="00790207" w:rsidRPr="00205281" w:rsidRDefault="00790207" w:rsidP="00244186">
      <w:pPr>
        <w:jc w:val="center"/>
        <w:rPr>
          <w:rFonts w:cs="Arial"/>
          <w:b/>
          <w:sz w:val="18"/>
          <w:lang w:val="es-BO"/>
        </w:rPr>
      </w:pPr>
    </w:p>
    <w:p w14:paraId="52EF275C" w14:textId="77777777" w:rsidR="00790207" w:rsidRPr="00205281" w:rsidRDefault="00790207" w:rsidP="00244186">
      <w:pPr>
        <w:jc w:val="center"/>
        <w:rPr>
          <w:rFonts w:cs="Arial"/>
          <w:b/>
          <w:sz w:val="18"/>
          <w:lang w:val="es-BO"/>
        </w:rPr>
      </w:pPr>
    </w:p>
    <w:p w14:paraId="3BC5CA4A" w14:textId="77777777" w:rsidR="00790207" w:rsidRPr="00205281" w:rsidRDefault="00790207" w:rsidP="00244186">
      <w:pPr>
        <w:jc w:val="center"/>
        <w:rPr>
          <w:rFonts w:cs="Arial"/>
          <w:b/>
          <w:sz w:val="18"/>
          <w:lang w:val="es-BO"/>
        </w:rPr>
      </w:pPr>
    </w:p>
    <w:p w14:paraId="2DEE58DE" w14:textId="77777777" w:rsidR="00790207" w:rsidRPr="00205281" w:rsidRDefault="00790207" w:rsidP="00244186">
      <w:pPr>
        <w:jc w:val="center"/>
        <w:rPr>
          <w:rFonts w:cs="Arial"/>
          <w:b/>
          <w:sz w:val="18"/>
          <w:lang w:val="es-BO"/>
        </w:rPr>
      </w:pPr>
    </w:p>
    <w:p w14:paraId="2BD40A47" w14:textId="77777777" w:rsidR="00790207" w:rsidRPr="00205281" w:rsidRDefault="00790207" w:rsidP="00244186">
      <w:pPr>
        <w:jc w:val="center"/>
        <w:rPr>
          <w:rFonts w:cs="Arial"/>
          <w:b/>
          <w:sz w:val="18"/>
          <w:lang w:val="es-BO"/>
        </w:rPr>
      </w:pPr>
    </w:p>
    <w:p w14:paraId="009B002B" w14:textId="77777777" w:rsidR="00790207" w:rsidRPr="00205281" w:rsidRDefault="00790207" w:rsidP="00244186">
      <w:pPr>
        <w:jc w:val="center"/>
        <w:rPr>
          <w:rFonts w:cs="Arial"/>
          <w:b/>
          <w:sz w:val="18"/>
          <w:lang w:val="es-BO"/>
        </w:rPr>
      </w:pPr>
    </w:p>
    <w:p w14:paraId="556211D7" w14:textId="77777777" w:rsidR="00790207" w:rsidRPr="00205281" w:rsidRDefault="00790207" w:rsidP="00244186">
      <w:pPr>
        <w:jc w:val="center"/>
        <w:rPr>
          <w:rFonts w:cs="Arial"/>
          <w:b/>
          <w:sz w:val="18"/>
          <w:lang w:val="es-BO"/>
        </w:rPr>
      </w:pPr>
    </w:p>
    <w:p w14:paraId="2E5342FE" w14:textId="77777777" w:rsidR="00790207" w:rsidRPr="00205281" w:rsidRDefault="00790207" w:rsidP="00244186">
      <w:pPr>
        <w:jc w:val="center"/>
        <w:rPr>
          <w:rFonts w:cs="Arial"/>
          <w:b/>
          <w:sz w:val="18"/>
          <w:lang w:val="es-BO"/>
        </w:rPr>
      </w:pPr>
    </w:p>
    <w:p w14:paraId="4B3DE011" w14:textId="77777777" w:rsidR="00790207" w:rsidRPr="00205281" w:rsidRDefault="00790207" w:rsidP="00244186">
      <w:pPr>
        <w:jc w:val="center"/>
        <w:rPr>
          <w:rFonts w:cs="Arial"/>
          <w:b/>
          <w:sz w:val="18"/>
          <w:lang w:val="es-BO"/>
        </w:rPr>
      </w:pPr>
    </w:p>
    <w:p w14:paraId="1FC9C531" w14:textId="77777777" w:rsidR="00790207" w:rsidRDefault="00790207" w:rsidP="00244186">
      <w:pPr>
        <w:jc w:val="center"/>
        <w:rPr>
          <w:rFonts w:cs="Arial"/>
          <w:b/>
          <w:sz w:val="18"/>
          <w:lang w:val="es-BO"/>
        </w:rPr>
      </w:pPr>
    </w:p>
    <w:p w14:paraId="680E703A" w14:textId="77777777" w:rsidR="006A7F90" w:rsidRDefault="006A7F90" w:rsidP="00244186">
      <w:pPr>
        <w:jc w:val="center"/>
        <w:rPr>
          <w:rFonts w:cs="Arial"/>
          <w:b/>
          <w:sz w:val="18"/>
          <w:lang w:val="es-BO"/>
        </w:rPr>
      </w:pPr>
    </w:p>
    <w:p w14:paraId="0CF455D0" w14:textId="77777777" w:rsidR="006A7F90" w:rsidRPr="00205281" w:rsidRDefault="006A7F90" w:rsidP="00244186">
      <w:pPr>
        <w:jc w:val="center"/>
        <w:rPr>
          <w:rFonts w:cs="Arial"/>
          <w:b/>
          <w:sz w:val="18"/>
          <w:lang w:val="es-BO"/>
        </w:rPr>
      </w:pPr>
    </w:p>
    <w:p w14:paraId="1A9EBA8D" w14:textId="77777777" w:rsidR="00790207" w:rsidRPr="00205281" w:rsidRDefault="00790207" w:rsidP="00244186">
      <w:pPr>
        <w:jc w:val="center"/>
        <w:rPr>
          <w:rFonts w:cs="Arial"/>
          <w:b/>
          <w:sz w:val="18"/>
          <w:lang w:val="es-BO"/>
        </w:rPr>
      </w:pPr>
    </w:p>
    <w:p w14:paraId="56676D37" w14:textId="77777777" w:rsidR="00790207" w:rsidRPr="00205281" w:rsidRDefault="00790207" w:rsidP="00244186">
      <w:pPr>
        <w:jc w:val="center"/>
        <w:rPr>
          <w:rFonts w:cs="Arial"/>
          <w:b/>
          <w:sz w:val="18"/>
          <w:lang w:val="es-BO"/>
        </w:rPr>
      </w:pPr>
    </w:p>
    <w:p w14:paraId="7D9A5CEF" w14:textId="0B6CD8D9" w:rsidR="00EC43D6" w:rsidRPr="00205281" w:rsidRDefault="00FA1AF0" w:rsidP="00244186">
      <w:pPr>
        <w:jc w:val="center"/>
        <w:rPr>
          <w:rFonts w:cs="Arial"/>
          <w:b/>
          <w:sz w:val="18"/>
          <w:lang w:val="es-BO"/>
        </w:rPr>
      </w:pPr>
      <w:r w:rsidRPr="00205281">
        <w:rPr>
          <w:rFonts w:cs="Arial"/>
          <w:b/>
          <w:sz w:val="18"/>
          <w:lang w:val="es-BO"/>
        </w:rPr>
        <w:lastRenderedPageBreak/>
        <w:t>FORMULARIO B-1</w:t>
      </w:r>
      <w:bookmarkEnd w:id="46"/>
      <w:bookmarkEnd w:id="47"/>
      <w:bookmarkEnd w:id="48"/>
    </w:p>
    <w:p w14:paraId="25EC39BB" w14:textId="77777777" w:rsidR="00EC43D6" w:rsidRPr="00205281" w:rsidRDefault="00EC43D6" w:rsidP="00EC43D6">
      <w:pPr>
        <w:jc w:val="center"/>
        <w:rPr>
          <w:rFonts w:cs="Arial"/>
          <w:b/>
          <w:sz w:val="18"/>
          <w:lang w:val="es-BO"/>
        </w:rPr>
      </w:pPr>
      <w:r w:rsidRPr="00205281">
        <w:rPr>
          <w:rFonts w:cs="Arial"/>
          <w:b/>
          <w:sz w:val="18"/>
          <w:lang w:val="es-BO"/>
        </w:rPr>
        <w:t xml:space="preserve">PRESUPUESTO POR </w:t>
      </w:r>
      <w:r w:rsidR="0011024C" w:rsidRPr="00205281">
        <w:rPr>
          <w:rFonts w:cs="Arial"/>
          <w:b/>
          <w:sz w:val="18"/>
          <w:lang w:val="es-BO"/>
        </w:rPr>
        <w:t>ÍTEMS</w:t>
      </w:r>
      <w:r w:rsidRPr="00205281">
        <w:rPr>
          <w:rFonts w:cs="Arial"/>
          <w:b/>
          <w:sz w:val="18"/>
          <w:lang w:val="es-BO"/>
        </w:rPr>
        <w:t xml:space="preserve"> Y GENERAL DE LA OBRA</w:t>
      </w:r>
    </w:p>
    <w:p w14:paraId="726F8CFA" w14:textId="28349BF5" w:rsidR="00EC43D6" w:rsidRPr="00205281" w:rsidRDefault="00EC43D6" w:rsidP="00EC43D6">
      <w:pPr>
        <w:jc w:val="center"/>
        <w:rPr>
          <w:rFonts w:cs="Arial"/>
          <w:b/>
          <w:sz w:val="18"/>
          <w:lang w:val="es-BO"/>
        </w:rPr>
      </w:pPr>
      <w:r w:rsidRPr="00205281">
        <w:rPr>
          <w:rFonts w:cs="Arial"/>
          <w:b/>
          <w:sz w:val="18"/>
          <w:lang w:val="es-BO"/>
        </w:rPr>
        <w:t xml:space="preserve">(En </w:t>
      </w:r>
      <w:r w:rsidR="00CB5AC0" w:rsidRPr="00205281">
        <w:rPr>
          <w:rFonts w:cs="Arial"/>
          <w:b/>
          <w:sz w:val="18"/>
          <w:lang w:val="es-BO"/>
        </w:rPr>
        <w:t>bolivianos</w:t>
      </w:r>
      <w:r w:rsidRPr="00205281">
        <w:rPr>
          <w:rFonts w:cs="Arial"/>
          <w:b/>
          <w:sz w:val="18"/>
          <w:lang w:val="es-BO"/>
        </w:rPr>
        <w:t>)</w:t>
      </w:r>
    </w:p>
    <w:p w14:paraId="3C804F0D" w14:textId="77777777" w:rsidR="00EC43D6" w:rsidRPr="00205281" w:rsidRDefault="00EC43D6" w:rsidP="00EC43D6">
      <w:pPr>
        <w:rPr>
          <w:rFonts w:cs="Arial"/>
          <w:b/>
          <w:lang w:val="es-BO"/>
        </w:rPr>
      </w:pPr>
    </w:p>
    <w:tbl>
      <w:tblPr>
        <w:tblW w:w="97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7"/>
        <w:gridCol w:w="3751"/>
        <w:gridCol w:w="850"/>
        <w:gridCol w:w="851"/>
        <w:gridCol w:w="1276"/>
        <w:gridCol w:w="1417"/>
        <w:gridCol w:w="1164"/>
      </w:tblGrid>
      <w:tr w:rsidR="00205281" w:rsidRPr="00205281" w14:paraId="214B0E42" w14:textId="77777777" w:rsidTr="003D3B28">
        <w:trPr>
          <w:trHeight w:val="404"/>
          <w:jc w:val="center"/>
        </w:trPr>
        <w:tc>
          <w:tcPr>
            <w:tcW w:w="5939" w:type="dxa"/>
            <w:gridSpan w:val="4"/>
            <w:tcBorders>
              <w:top w:val="single" w:sz="12" w:space="0" w:color="auto"/>
              <w:left w:val="single" w:sz="12" w:space="0" w:color="auto"/>
              <w:bottom w:val="single" w:sz="12" w:space="0" w:color="auto"/>
              <w:right w:val="single" w:sz="12" w:space="0" w:color="auto"/>
            </w:tcBorders>
            <w:shd w:val="clear" w:color="auto" w:fill="C6D9F1" w:themeFill="text2" w:themeFillTint="33"/>
            <w:tcMar>
              <w:left w:w="0" w:type="dxa"/>
              <w:right w:w="0" w:type="dxa"/>
            </w:tcMar>
            <w:vAlign w:val="center"/>
          </w:tcPr>
          <w:p w14:paraId="216585DC" w14:textId="77777777" w:rsidR="00EC43D6" w:rsidRPr="00205281" w:rsidRDefault="00EC43D6" w:rsidP="00EC55A5">
            <w:pPr>
              <w:jc w:val="center"/>
              <w:rPr>
                <w:rFonts w:cs="Arial"/>
                <w:b/>
                <w:lang w:val="es-BO"/>
              </w:rPr>
            </w:pPr>
            <w:r w:rsidRPr="00205281">
              <w:rPr>
                <w:rFonts w:cs="Arial"/>
                <w:b/>
                <w:lang w:val="es-BO"/>
              </w:rPr>
              <w:t>Volúmenes de Obra requeridos por la entidad convocante</w:t>
            </w:r>
          </w:p>
          <w:p w14:paraId="4ECCFE1F" w14:textId="77777777" w:rsidR="00EC43D6" w:rsidRPr="00205281" w:rsidRDefault="00EC43D6" w:rsidP="00EC55A5">
            <w:pPr>
              <w:jc w:val="center"/>
              <w:rPr>
                <w:rFonts w:cs="Arial"/>
                <w:b/>
                <w:i/>
                <w:lang w:val="es-BO"/>
              </w:rPr>
            </w:pPr>
            <w:r w:rsidRPr="00205281">
              <w:rPr>
                <w:rFonts w:cs="Arial"/>
                <w:b/>
                <w:i/>
                <w:lang w:val="es-BO"/>
              </w:rPr>
              <w:t>(Información que debe ser registrada por la entidad convocante)</w:t>
            </w:r>
          </w:p>
        </w:tc>
        <w:tc>
          <w:tcPr>
            <w:tcW w:w="3857" w:type="dxa"/>
            <w:gridSpan w:val="3"/>
            <w:tcBorders>
              <w:top w:val="single" w:sz="12" w:space="0" w:color="auto"/>
              <w:left w:val="single" w:sz="12" w:space="0" w:color="auto"/>
              <w:bottom w:val="single" w:sz="12" w:space="0" w:color="auto"/>
            </w:tcBorders>
            <w:shd w:val="clear" w:color="auto" w:fill="DBE5F1" w:themeFill="accent1" w:themeFillTint="33"/>
            <w:vAlign w:val="center"/>
          </w:tcPr>
          <w:p w14:paraId="293DC3C1" w14:textId="77777777" w:rsidR="00EC43D6" w:rsidRPr="00205281" w:rsidRDefault="00EC43D6" w:rsidP="00EC55A5">
            <w:pPr>
              <w:jc w:val="center"/>
              <w:rPr>
                <w:rFonts w:cs="Arial"/>
                <w:b/>
                <w:lang w:val="es-BO"/>
              </w:rPr>
            </w:pPr>
            <w:r w:rsidRPr="00205281">
              <w:rPr>
                <w:rFonts w:cs="Arial"/>
                <w:b/>
                <w:lang w:val="es-BO"/>
              </w:rPr>
              <w:t>Presupuesto</w:t>
            </w:r>
          </w:p>
          <w:p w14:paraId="418B8A72" w14:textId="77777777" w:rsidR="00EC43D6" w:rsidRPr="00205281" w:rsidRDefault="00EC43D6" w:rsidP="00EC55A5">
            <w:pPr>
              <w:jc w:val="center"/>
              <w:rPr>
                <w:rFonts w:cs="Arial"/>
                <w:b/>
                <w:i/>
                <w:lang w:val="es-BO"/>
              </w:rPr>
            </w:pPr>
            <w:r w:rsidRPr="00205281">
              <w:rPr>
                <w:rFonts w:cs="Arial"/>
                <w:b/>
                <w:i/>
                <w:lang w:val="es-BO"/>
              </w:rPr>
              <w:t>(Costo propuesto por el proponente según los ítems de Volumen de Obra requeridos)</w:t>
            </w:r>
          </w:p>
        </w:tc>
      </w:tr>
      <w:tr w:rsidR="00205281" w:rsidRPr="00205281" w14:paraId="44E48E64" w14:textId="77777777" w:rsidTr="003D3B28">
        <w:trPr>
          <w:trHeight w:val="404"/>
          <w:jc w:val="center"/>
        </w:trPr>
        <w:tc>
          <w:tcPr>
            <w:tcW w:w="487" w:type="dxa"/>
            <w:tcBorders>
              <w:top w:val="single" w:sz="12" w:space="0" w:color="auto"/>
              <w:left w:val="single" w:sz="12" w:space="0" w:color="auto"/>
              <w:bottom w:val="single" w:sz="12" w:space="0" w:color="auto"/>
              <w:right w:val="single" w:sz="4" w:space="0" w:color="auto"/>
            </w:tcBorders>
            <w:shd w:val="clear" w:color="auto" w:fill="C6D9F1" w:themeFill="text2" w:themeFillTint="33"/>
            <w:tcMar>
              <w:left w:w="0" w:type="dxa"/>
              <w:right w:w="0" w:type="dxa"/>
            </w:tcMar>
            <w:vAlign w:val="center"/>
          </w:tcPr>
          <w:p w14:paraId="576EC175" w14:textId="77777777" w:rsidR="00EC43D6" w:rsidRPr="00205281" w:rsidRDefault="00EC43D6" w:rsidP="00EC55A5">
            <w:pPr>
              <w:jc w:val="center"/>
              <w:rPr>
                <w:rFonts w:cs="Arial"/>
                <w:b/>
                <w:lang w:val="es-BO"/>
              </w:rPr>
            </w:pPr>
            <w:r w:rsidRPr="00205281">
              <w:rPr>
                <w:rFonts w:cs="Arial"/>
                <w:b/>
                <w:lang w:val="es-BO"/>
              </w:rPr>
              <w:t>Ítem</w:t>
            </w:r>
          </w:p>
        </w:tc>
        <w:tc>
          <w:tcPr>
            <w:tcW w:w="3751"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4F008A48" w14:textId="77777777" w:rsidR="00EC43D6" w:rsidRPr="00205281" w:rsidRDefault="00EC43D6" w:rsidP="00EC55A5">
            <w:pPr>
              <w:jc w:val="center"/>
              <w:rPr>
                <w:rFonts w:cs="Arial"/>
                <w:b/>
                <w:lang w:val="es-BO"/>
              </w:rPr>
            </w:pPr>
            <w:r w:rsidRPr="00205281">
              <w:rPr>
                <w:rFonts w:cs="Arial"/>
                <w:b/>
                <w:lang w:val="es-BO"/>
              </w:rPr>
              <w:t xml:space="preserve">Descripción </w:t>
            </w:r>
          </w:p>
        </w:tc>
        <w:tc>
          <w:tcPr>
            <w:tcW w:w="850" w:type="dxa"/>
            <w:tcBorders>
              <w:top w:val="single" w:sz="12" w:space="0" w:color="auto"/>
              <w:left w:val="single" w:sz="4" w:space="0" w:color="auto"/>
              <w:bottom w:val="single" w:sz="12" w:space="0" w:color="auto"/>
              <w:right w:val="single" w:sz="4" w:space="0" w:color="auto"/>
            </w:tcBorders>
            <w:shd w:val="clear" w:color="auto" w:fill="C6D9F1" w:themeFill="text2" w:themeFillTint="33"/>
            <w:vAlign w:val="center"/>
          </w:tcPr>
          <w:p w14:paraId="62C5D1C2" w14:textId="77777777" w:rsidR="00EC43D6" w:rsidRPr="00205281" w:rsidRDefault="00EC43D6" w:rsidP="00EC55A5">
            <w:pPr>
              <w:jc w:val="center"/>
              <w:rPr>
                <w:rFonts w:cs="Arial"/>
                <w:b/>
                <w:lang w:val="es-BO"/>
              </w:rPr>
            </w:pPr>
            <w:r w:rsidRPr="00205281">
              <w:rPr>
                <w:rFonts w:cs="Arial"/>
                <w:b/>
                <w:lang w:val="es-BO"/>
              </w:rPr>
              <w:t>Unidad</w:t>
            </w:r>
          </w:p>
        </w:tc>
        <w:tc>
          <w:tcPr>
            <w:tcW w:w="851" w:type="dxa"/>
            <w:tcBorders>
              <w:top w:val="single" w:sz="12" w:space="0" w:color="auto"/>
              <w:left w:val="single" w:sz="4" w:space="0" w:color="auto"/>
              <w:bottom w:val="single" w:sz="12" w:space="0" w:color="auto"/>
              <w:right w:val="single" w:sz="12" w:space="0" w:color="auto"/>
            </w:tcBorders>
            <w:shd w:val="clear" w:color="auto" w:fill="C6D9F1" w:themeFill="text2" w:themeFillTint="33"/>
            <w:vAlign w:val="center"/>
          </w:tcPr>
          <w:p w14:paraId="5A0CE501" w14:textId="77777777" w:rsidR="00EC43D6" w:rsidRPr="00205281" w:rsidRDefault="00EC43D6" w:rsidP="00EC55A5">
            <w:pPr>
              <w:jc w:val="center"/>
              <w:rPr>
                <w:rFonts w:cs="Arial"/>
                <w:b/>
                <w:lang w:val="es-BO"/>
              </w:rPr>
            </w:pPr>
            <w:r w:rsidRPr="00205281">
              <w:rPr>
                <w:rFonts w:cs="Arial"/>
                <w:b/>
                <w:lang w:val="es-BO"/>
              </w:rPr>
              <w:t>Cantidad</w:t>
            </w:r>
          </w:p>
        </w:tc>
        <w:tc>
          <w:tcPr>
            <w:tcW w:w="1276" w:type="dxa"/>
            <w:tcBorders>
              <w:top w:val="single" w:sz="12" w:space="0" w:color="auto"/>
              <w:left w:val="single" w:sz="12" w:space="0" w:color="auto"/>
              <w:bottom w:val="single" w:sz="12" w:space="0" w:color="auto"/>
              <w:right w:val="single" w:sz="4" w:space="0" w:color="auto"/>
            </w:tcBorders>
            <w:shd w:val="clear" w:color="auto" w:fill="DBE5F1" w:themeFill="accent1" w:themeFillTint="33"/>
            <w:vAlign w:val="center"/>
          </w:tcPr>
          <w:p w14:paraId="3BBA35EC" w14:textId="77777777" w:rsidR="00EC43D6" w:rsidRPr="00205281" w:rsidRDefault="00EC43D6" w:rsidP="00EC55A5">
            <w:pPr>
              <w:jc w:val="center"/>
              <w:rPr>
                <w:rFonts w:cs="Arial"/>
                <w:b/>
                <w:lang w:val="es-BO"/>
              </w:rPr>
            </w:pPr>
            <w:r w:rsidRPr="00205281">
              <w:rPr>
                <w:rFonts w:cs="Arial"/>
                <w:b/>
                <w:lang w:val="es-BO"/>
              </w:rPr>
              <w:t>Precio Unitario (Numeral)</w:t>
            </w:r>
          </w:p>
        </w:tc>
        <w:tc>
          <w:tcPr>
            <w:tcW w:w="1417" w:type="dxa"/>
            <w:tcBorders>
              <w:top w:val="single" w:sz="12" w:space="0" w:color="auto"/>
              <w:left w:val="single" w:sz="4" w:space="0" w:color="auto"/>
              <w:bottom w:val="single" w:sz="12" w:space="0" w:color="auto"/>
              <w:right w:val="single" w:sz="4" w:space="0" w:color="auto"/>
            </w:tcBorders>
            <w:shd w:val="clear" w:color="auto" w:fill="DBE5F1" w:themeFill="accent1" w:themeFillTint="33"/>
            <w:vAlign w:val="center"/>
          </w:tcPr>
          <w:p w14:paraId="71B3816A" w14:textId="77777777" w:rsidR="00EC43D6" w:rsidRPr="00205281" w:rsidRDefault="00EC43D6" w:rsidP="00EC55A5">
            <w:pPr>
              <w:jc w:val="center"/>
              <w:rPr>
                <w:rFonts w:cs="Arial"/>
                <w:b/>
                <w:lang w:val="es-BO"/>
              </w:rPr>
            </w:pPr>
            <w:r w:rsidRPr="00205281">
              <w:rPr>
                <w:rFonts w:cs="Arial"/>
                <w:b/>
                <w:lang w:val="es-BO"/>
              </w:rPr>
              <w:t>Precio Unitario (Literal)</w:t>
            </w:r>
          </w:p>
        </w:tc>
        <w:tc>
          <w:tcPr>
            <w:tcW w:w="1164" w:type="dxa"/>
            <w:tcBorders>
              <w:top w:val="single" w:sz="12" w:space="0" w:color="auto"/>
              <w:left w:val="single" w:sz="4" w:space="0" w:color="auto"/>
              <w:bottom w:val="single" w:sz="12" w:space="0" w:color="auto"/>
            </w:tcBorders>
            <w:shd w:val="clear" w:color="auto" w:fill="DBE5F1" w:themeFill="accent1" w:themeFillTint="33"/>
            <w:vAlign w:val="center"/>
          </w:tcPr>
          <w:p w14:paraId="0E78A1D1" w14:textId="77777777" w:rsidR="00EC43D6" w:rsidRPr="00205281" w:rsidRDefault="00EC43D6" w:rsidP="00EC55A5">
            <w:pPr>
              <w:jc w:val="center"/>
              <w:rPr>
                <w:rFonts w:cs="Arial"/>
                <w:b/>
                <w:lang w:val="es-BO"/>
              </w:rPr>
            </w:pPr>
            <w:r w:rsidRPr="00205281">
              <w:rPr>
                <w:rFonts w:cs="Arial"/>
                <w:b/>
                <w:lang w:val="es-BO"/>
              </w:rPr>
              <w:t>Precio Total (Numeral)</w:t>
            </w:r>
          </w:p>
        </w:tc>
      </w:tr>
      <w:tr w:rsidR="00A20298" w:rsidRPr="00205281" w14:paraId="18A92EBA" w14:textId="77777777" w:rsidTr="003D3B28">
        <w:trPr>
          <w:trHeight w:val="401"/>
          <w:jc w:val="center"/>
        </w:trPr>
        <w:tc>
          <w:tcPr>
            <w:tcW w:w="487" w:type="dxa"/>
            <w:tcBorders>
              <w:top w:val="single" w:sz="12"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F376667" w14:textId="1D8697E6" w:rsidR="00A20298" w:rsidRPr="00A20298" w:rsidRDefault="00A20298" w:rsidP="00A20298">
            <w:pPr>
              <w:jc w:val="center"/>
              <w:rPr>
                <w:rFonts w:cs="Arial"/>
                <w:lang w:val="es-BO"/>
              </w:rPr>
            </w:pPr>
            <w:r w:rsidRPr="00A20298">
              <w:rPr>
                <w:rFonts w:cs="Arial"/>
                <w:color w:val="000000"/>
              </w:rPr>
              <w:t>1</w:t>
            </w:r>
          </w:p>
        </w:tc>
        <w:tc>
          <w:tcPr>
            <w:tcW w:w="3751" w:type="dxa"/>
            <w:tcBorders>
              <w:top w:val="single" w:sz="12" w:space="0" w:color="auto"/>
              <w:left w:val="single" w:sz="4" w:space="0" w:color="auto"/>
              <w:bottom w:val="single" w:sz="4" w:space="0" w:color="auto"/>
              <w:right w:val="single" w:sz="4" w:space="0" w:color="auto"/>
            </w:tcBorders>
            <w:shd w:val="clear" w:color="auto" w:fill="auto"/>
            <w:vAlign w:val="center"/>
          </w:tcPr>
          <w:p w14:paraId="5B602940" w14:textId="4F7E23C7" w:rsidR="00A20298" w:rsidRPr="00A20298" w:rsidRDefault="00A20298" w:rsidP="00A20298">
            <w:pPr>
              <w:jc w:val="both"/>
              <w:rPr>
                <w:rFonts w:cs="Arial"/>
                <w:lang w:val="es-BO"/>
              </w:rPr>
            </w:pPr>
            <w:r w:rsidRPr="00A20298">
              <w:rPr>
                <w:rFonts w:cs="Arial"/>
                <w:color w:val="000000"/>
              </w:rPr>
              <w:t xml:space="preserve">INSTALACIÓN DE FAENAS </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14:paraId="131B600F" w14:textId="352F5F3D" w:rsidR="00A20298" w:rsidRPr="00A20298" w:rsidRDefault="00A20298" w:rsidP="00A20298">
            <w:pPr>
              <w:jc w:val="center"/>
              <w:rPr>
                <w:rFonts w:cs="Arial"/>
                <w:lang w:val="es-BO"/>
              </w:rPr>
            </w:pPr>
            <w:r w:rsidRPr="00A20298">
              <w:rPr>
                <w:rFonts w:cs="Arial"/>
                <w:color w:val="000000"/>
              </w:rPr>
              <w:t>GLB</w:t>
            </w:r>
          </w:p>
        </w:tc>
        <w:tc>
          <w:tcPr>
            <w:tcW w:w="851" w:type="dxa"/>
            <w:tcBorders>
              <w:top w:val="single" w:sz="12" w:space="0" w:color="auto"/>
              <w:left w:val="single" w:sz="4" w:space="0" w:color="auto"/>
              <w:bottom w:val="single" w:sz="4" w:space="0" w:color="auto"/>
              <w:right w:val="single" w:sz="12" w:space="0" w:color="auto"/>
            </w:tcBorders>
            <w:shd w:val="clear" w:color="auto" w:fill="auto"/>
            <w:vAlign w:val="center"/>
          </w:tcPr>
          <w:p w14:paraId="1C40D0D4" w14:textId="756567BF" w:rsidR="00A20298" w:rsidRPr="00A20298" w:rsidRDefault="00A20298" w:rsidP="00A20298">
            <w:pPr>
              <w:jc w:val="center"/>
              <w:rPr>
                <w:rFonts w:cs="Arial"/>
                <w:lang w:val="es-BO"/>
              </w:rPr>
            </w:pPr>
            <w:r w:rsidRPr="00A20298">
              <w:rPr>
                <w:rFonts w:cs="Arial"/>
                <w:color w:val="000000"/>
              </w:rPr>
              <w:t>1,00</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7D982363" w14:textId="77777777" w:rsidR="00A20298" w:rsidRPr="00205281" w:rsidRDefault="00A20298" w:rsidP="00A20298">
            <w:pPr>
              <w:jc w:val="center"/>
              <w:rPr>
                <w:rFonts w:cs="Arial"/>
                <w:lang w:val="es-BO"/>
              </w:rPr>
            </w:pP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14:paraId="50928D04" w14:textId="77777777" w:rsidR="00A20298" w:rsidRPr="00205281" w:rsidRDefault="00A20298" w:rsidP="00A20298">
            <w:pPr>
              <w:jc w:val="center"/>
              <w:rPr>
                <w:rFonts w:cs="Arial"/>
                <w:lang w:val="es-BO"/>
              </w:rPr>
            </w:pPr>
          </w:p>
        </w:tc>
        <w:tc>
          <w:tcPr>
            <w:tcW w:w="1164" w:type="dxa"/>
            <w:tcBorders>
              <w:top w:val="single" w:sz="12" w:space="0" w:color="auto"/>
              <w:left w:val="single" w:sz="4" w:space="0" w:color="auto"/>
              <w:bottom w:val="single" w:sz="4" w:space="0" w:color="auto"/>
            </w:tcBorders>
            <w:shd w:val="clear" w:color="auto" w:fill="auto"/>
            <w:vAlign w:val="center"/>
          </w:tcPr>
          <w:p w14:paraId="2138BCA1" w14:textId="77777777" w:rsidR="00A20298" w:rsidRPr="00205281" w:rsidRDefault="00A20298" w:rsidP="00A20298">
            <w:pPr>
              <w:jc w:val="center"/>
              <w:rPr>
                <w:rFonts w:cs="Arial"/>
                <w:lang w:val="es-BO"/>
              </w:rPr>
            </w:pPr>
          </w:p>
        </w:tc>
      </w:tr>
      <w:tr w:rsidR="00A20298" w:rsidRPr="00205281" w14:paraId="68BC1CEF"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D725EED" w14:textId="071270CD" w:rsidR="00A20298" w:rsidRPr="00A20298" w:rsidRDefault="00A20298" w:rsidP="00A20298">
            <w:pPr>
              <w:jc w:val="center"/>
              <w:rPr>
                <w:rFonts w:cs="Arial"/>
                <w:lang w:val="es-BO"/>
              </w:rPr>
            </w:pPr>
            <w:r w:rsidRPr="00A20298">
              <w:rPr>
                <w:rFonts w:cs="Arial"/>
                <w:color w:val="000000"/>
              </w:rPr>
              <w:t>2</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17B07D45" w14:textId="697E0C23" w:rsidR="00A20298" w:rsidRPr="00A20298" w:rsidRDefault="00A20298" w:rsidP="00A20298">
            <w:pPr>
              <w:jc w:val="both"/>
              <w:rPr>
                <w:rFonts w:cs="Arial"/>
                <w:lang w:val="es-BO"/>
              </w:rPr>
            </w:pPr>
            <w:r w:rsidRPr="00A20298">
              <w:rPr>
                <w:rFonts w:cs="Arial"/>
                <w:color w:val="000000"/>
              </w:rPr>
              <w:t>EXCAVACION 0-1,0m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C28B5E" w14:textId="23A4863D" w:rsidR="00A20298" w:rsidRPr="00A20298" w:rsidRDefault="00A20298" w:rsidP="00A20298">
            <w:pPr>
              <w:jc w:val="center"/>
              <w:rPr>
                <w:rFonts w:cs="Arial"/>
                <w:lang w:val="es-BO"/>
              </w:rPr>
            </w:pPr>
            <w:r w:rsidRPr="00A20298">
              <w:rPr>
                <w:rFonts w:cs="Arial"/>
                <w:color w:val="000000"/>
              </w:rPr>
              <w:t>M3</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0A69840C" w14:textId="79BE9EBC" w:rsidR="00A20298" w:rsidRPr="00A20298" w:rsidRDefault="00A20298" w:rsidP="00A20298">
            <w:pPr>
              <w:jc w:val="center"/>
              <w:rPr>
                <w:rFonts w:cs="Arial"/>
                <w:lang w:val="es-BO"/>
              </w:rPr>
            </w:pPr>
            <w:r w:rsidRPr="00A20298">
              <w:rPr>
                <w:rFonts w:cs="Arial"/>
                <w:color w:val="000000"/>
              </w:rPr>
              <w:t>131,05</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CFB6D3F"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9AB5CC"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5E3D1784" w14:textId="77777777" w:rsidR="00A20298" w:rsidRPr="00205281" w:rsidRDefault="00A20298" w:rsidP="00A20298">
            <w:pPr>
              <w:jc w:val="center"/>
              <w:rPr>
                <w:rFonts w:cs="Arial"/>
                <w:lang w:val="es-BO"/>
              </w:rPr>
            </w:pPr>
          </w:p>
        </w:tc>
      </w:tr>
      <w:tr w:rsidR="00A20298" w:rsidRPr="00205281" w14:paraId="34D01F70"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3AEF1F1" w14:textId="46D6624D" w:rsidR="00A20298" w:rsidRPr="00A20298" w:rsidRDefault="00A20298" w:rsidP="00A20298">
            <w:pPr>
              <w:jc w:val="center"/>
              <w:rPr>
                <w:rFonts w:cs="Arial"/>
                <w:lang w:val="es-BO"/>
              </w:rPr>
            </w:pPr>
            <w:r w:rsidRPr="00A20298">
              <w:rPr>
                <w:rFonts w:cs="Arial"/>
                <w:color w:val="000000"/>
              </w:rPr>
              <w:t>3</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39845A5B" w14:textId="29860395" w:rsidR="00A20298" w:rsidRPr="00A20298" w:rsidRDefault="00A20298" w:rsidP="00A20298">
            <w:pPr>
              <w:jc w:val="both"/>
              <w:rPr>
                <w:rFonts w:cs="Arial"/>
                <w:lang w:val="es-BO"/>
              </w:rPr>
            </w:pPr>
            <w:r w:rsidRPr="00A20298">
              <w:rPr>
                <w:rFonts w:cs="Arial"/>
                <w:color w:val="000000"/>
              </w:rPr>
              <w:t>RELLENO Y COMPACTADO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8B2A8E" w14:textId="15443C47" w:rsidR="00A20298" w:rsidRPr="00A20298" w:rsidRDefault="00A20298" w:rsidP="00A20298">
            <w:pPr>
              <w:jc w:val="center"/>
              <w:rPr>
                <w:rFonts w:cs="Arial"/>
                <w:lang w:val="es-BO"/>
              </w:rPr>
            </w:pPr>
            <w:r w:rsidRPr="00A20298">
              <w:rPr>
                <w:rFonts w:cs="Arial"/>
                <w:color w:val="000000"/>
              </w:rPr>
              <w:t>M3</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66EC46BA" w14:textId="75C93EC4" w:rsidR="00A20298" w:rsidRPr="00A20298" w:rsidRDefault="00A20298" w:rsidP="00A20298">
            <w:pPr>
              <w:jc w:val="center"/>
              <w:rPr>
                <w:rFonts w:cs="Arial"/>
                <w:lang w:val="es-BO"/>
              </w:rPr>
            </w:pPr>
            <w:r w:rsidRPr="00A20298">
              <w:rPr>
                <w:rFonts w:cs="Arial"/>
                <w:color w:val="000000"/>
              </w:rPr>
              <w:t>14,58</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1622FCE"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D0AA54"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26235712" w14:textId="77777777" w:rsidR="00A20298" w:rsidRPr="00205281" w:rsidRDefault="00A20298" w:rsidP="00A20298">
            <w:pPr>
              <w:jc w:val="center"/>
              <w:rPr>
                <w:rFonts w:cs="Arial"/>
                <w:lang w:val="es-BO"/>
              </w:rPr>
            </w:pPr>
          </w:p>
        </w:tc>
      </w:tr>
      <w:tr w:rsidR="00A20298" w:rsidRPr="00205281" w14:paraId="1F6F39DC"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F52D39F" w14:textId="1037FD00" w:rsidR="00A20298" w:rsidRPr="00A20298" w:rsidRDefault="00A20298" w:rsidP="00A20298">
            <w:pPr>
              <w:jc w:val="center"/>
              <w:rPr>
                <w:rFonts w:cs="Arial"/>
                <w:lang w:val="es-BO"/>
              </w:rPr>
            </w:pPr>
            <w:r w:rsidRPr="00A20298">
              <w:rPr>
                <w:rFonts w:cs="Arial"/>
                <w:color w:val="000000"/>
              </w:rPr>
              <w:t>4</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178D3CA0" w14:textId="4EF1AE3C" w:rsidR="00A20298" w:rsidRPr="00A20298" w:rsidRDefault="00A20298" w:rsidP="00A20298">
            <w:pPr>
              <w:jc w:val="both"/>
              <w:rPr>
                <w:rFonts w:cs="Arial"/>
                <w:lang w:val="es-BO"/>
              </w:rPr>
            </w:pPr>
            <w:r w:rsidRPr="00A20298">
              <w:rPr>
                <w:rFonts w:cs="Arial"/>
                <w:color w:val="000000"/>
              </w:rPr>
              <w:t>DEMOLICION DE HORMIGON CICLOPEO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B9301" w14:textId="28B60758" w:rsidR="00A20298" w:rsidRPr="00A20298" w:rsidRDefault="00A20298" w:rsidP="00A20298">
            <w:pPr>
              <w:jc w:val="center"/>
              <w:rPr>
                <w:rFonts w:cs="Arial"/>
                <w:lang w:val="es-BO"/>
              </w:rPr>
            </w:pPr>
            <w:r w:rsidRPr="00A20298">
              <w:rPr>
                <w:rFonts w:cs="Arial"/>
                <w:color w:val="000000"/>
              </w:rPr>
              <w:t>M3</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74234EC6" w14:textId="6A4482BF" w:rsidR="00A20298" w:rsidRPr="00A20298" w:rsidRDefault="00A20298" w:rsidP="00A20298">
            <w:pPr>
              <w:jc w:val="center"/>
              <w:rPr>
                <w:rFonts w:cs="Arial"/>
                <w:lang w:val="es-BO"/>
              </w:rPr>
            </w:pPr>
            <w:r w:rsidRPr="00A20298">
              <w:rPr>
                <w:rFonts w:cs="Arial"/>
                <w:color w:val="000000"/>
              </w:rPr>
              <w:t>5,74</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991F1BA"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F32059"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102CBD84" w14:textId="77777777" w:rsidR="00A20298" w:rsidRPr="00205281" w:rsidRDefault="00A20298" w:rsidP="00A20298">
            <w:pPr>
              <w:jc w:val="center"/>
              <w:rPr>
                <w:rFonts w:cs="Arial"/>
                <w:lang w:val="es-BO"/>
              </w:rPr>
            </w:pPr>
          </w:p>
        </w:tc>
      </w:tr>
      <w:tr w:rsidR="00A20298" w:rsidRPr="00205281" w14:paraId="2DB437C9"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90B7CA6" w14:textId="28B186C1" w:rsidR="00A20298" w:rsidRPr="00A20298" w:rsidRDefault="00A20298" w:rsidP="00A20298">
            <w:pPr>
              <w:jc w:val="center"/>
              <w:rPr>
                <w:rFonts w:cs="Arial"/>
                <w:lang w:val="es-BO"/>
              </w:rPr>
            </w:pPr>
            <w:r w:rsidRPr="00A20298">
              <w:rPr>
                <w:rFonts w:cs="Arial"/>
                <w:color w:val="000000"/>
              </w:rPr>
              <w:t>5</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18B9A9F9" w14:textId="3D8B5AC7" w:rsidR="00A20298" w:rsidRPr="00A20298" w:rsidRDefault="00A20298" w:rsidP="00A20298">
            <w:pPr>
              <w:jc w:val="both"/>
              <w:rPr>
                <w:rFonts w:cs="Arial"/>
                <w:lang w:val="es-BO"/>
              </w:rPr>
            </w:pPr>
            <w:r w:rsidRPr="00A20298">
              <w:rPr>
                <w:rFonts w:cs="Arial"/>
                <w:color w:val="000000"/>
              </w:rPr>
              <w:t>Hº Cº CON 50% DE PIEDRA DESPLAZADORA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BA7BBE" w14:textId="262654C5" w:rsidR="00A20298" w:rsidRPr="00A20298" w:rsidRDefault="00A20298" w:rsidP="00A20298">
            <w:pPr>
              <w:jc w:val="center"/>
              <w:rPr>
                <w:rFonts w:cs="Arial"/>
                <w:lang w:val="es-BO"/>
              </w:rPr>
            </w:pPr>
            <w:r w:rsidRPr="00A20298">
              <w:rPr>
                <w:rFonts w:cs="Arial"/>
                <w:color w:val="000000"/>
              </w:rPr>
              <w:t>M3</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7E29EA08" w14:textId="278EC031" w:rsidR="00A20298" w:rsidRPr="00A20298" w:rsidRDefault="00A20298" w:rsidP="00A20298">
            <w:pPr>
              <w:jc w:val="center"/>
              <w:rPr>
                <w:rFonts w:cs="Arial"/>
                <w:lang w:val="es-BO"/>
              </w:rPr>
            </w:pPr>
            <w:r w:rsidRPr="00A20298">
              <w:rPr>
                <w:rFonts w:cs="Arial"/>
                <w:color w:val="000000"/>
              </w:rPr>
              <w:t>68,06</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29043616"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9BA32A"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6ACF4C6F" w14:textId="77777777" w:rsidR="00A20298" w:rsidRPr="00205281" w:rsidRDefault="00A20298" w:rsidP="00A20298">
            <w:pPr>
              <w:jc w:val="center"/>
              <w:rPr>
                <w:rFonts w:cs="Arial"/>
                <w:lang w:val="es-BO"/>
              </w:rPr>
            </w:pPr>
          </w:p>
        </w:tc>
      </w:tr>
      <w:tr w:rsidR="00A20298" w:rsidRPr="00205281" w14:paraId="78B3EB02"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4CEF2F8" w14:textId="2A6FDB3D" w:rsidR="00A20298" w:rsidRPr="00A20298" w:rsidRDefault="00A20298" w:rsidP="00A20298">
            <w:pPr>
              <w:jc w:val="center"/>
              <w:rPr>
                <w:rFonts w:cs="Arial"/>
                <w:lang w:val="es-BO"/>
              </w:rPr>
            </w:pPr>
            <w:r w:rsidRPr="00A20298">
              <w:rPr>
                <w:rFonts w:cs="Arial"/>
                <w:color w:val="000000"/>
              </w:rPr>
              <w:t>6</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224BE94A" w14:textId="203A78EC" w:rsidR="00A20298" w:rsidRPr="00A20298" w:rsidRDefault="00A20298" w:rsidP="00A20298">
            <w:pPr>
              <w:jc w:val="both"/>
              <w:rPr>
                <w:rFonts w:cs="Arial"/>
                <w:lang w:val="es-BO"/>
              </w:rPr>
            </w:pPr>
            <w:r w:rsidRPr="00A20298">
              <w:rPr>
                <w:rFonts w:cs="Arial"/>
                <w:color w:val="000000"/>
              </w:rPr>
              <w:t>CUNETA DE PIEDRA C/REVESTIMIENTO e=4 cm DOSIF 1:2:3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418383" w14:textId="7E3DAD54" w:rsidR="00A20298" w:rsidRPr="00A20298" w:rsidRDefault="00A20298" w:rsidP="00A20298">
            <w:pPr>
              <w:jc w:val="center"/>
              <w:rPr>
                <w:rFonts w:cs="Arial"/>
                <w:lang w:val="es-BO"/>
              </w:rPr>
            </w:pPr>
            <w:r w:rsidRPr="00A20298">
              <w:rPr>
                <w:rFonts w:cs="Arial"/>
                <w:color w:val="000000"/>
              </w:rPr>
              <w:t>M2</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4D5F2B4E" w14:textId="1F2F672E" w:rsidR="00A20298" w:rsidRPr="00A20298" w:rsidRDefault="00A20298" w:rsidP="00A20298">
            <w:pPr>
              <w:jc w:val="center"/>
              <w:rPr>
                <w:rFonts w:cs="Arial"/>
                <w:lang w:val="es-BO"/>
              </w:rPr>
            </w:pPr>
            <w:r w:rsidRPr="00A20298">
              <w:rPr>
                <w:rFonts w:cs="Arial"/>
                <w:color w:val="000000"/>
              </w:rPr>
              <w:t>45,00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570D2CB2"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788EF1"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3F108B11" w14:textId="77777777" w:rsidR="00A20298" w:rsidRPr="00205281" w:rsidRDefault="00A20298" w:rsidP="00A20298">
            <w:pPr>
              <w:jc w:val="center"/>
              <w:rPr>
                <w:rFonts w:cs="Arial"/>
                <w:lang w:val="es-BO"/>
              </w:rPr>
            </w:pPr>
          </w:p>
        </w:tc>
      </w:tr>
      <w:tr w:rsidR="00A20298" w:rsidRPr="00205281" w14:paraId="005B62F8"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FB171AA" w14:textId="78960655" w:rsidR="00A20298" w:rsidRPr="00A20298" w:rsidRDefault="00A20298" w:rsidP="00A20298">
            <w:pPr>
              <w:jc w:val="center"/>
              <w:rPr>
                <w:rFonts w:cs="Arial"/>
                <w:lang w:val="es-BO"/>
              </w:rPr>
            </w:pPr>
            <w:r w:rsidRPr="00A20298">
              <w:rPr>
                <w:rFonts w:cs="Arial"/>
                <w:color w:val="000000"/>
              </w:rPr>
              <w:t>7</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45624EFD" w14:textId="2E7DD4AE" w:rsidR="00A20298" w:rsidRPr="00A20298" w:rsidRDefault="00A20298" w:rsidP="00A20298">
            <w:pPr>
              <w:jc w:val="both"/>
              <w:rPr>
                <w:rFonts w:cs="Arial"/>
                <w:lang w:val="es-BO"/>
              </w:rPr>
            </w:pPr>
            <w:r w:rsidRPr="00A20298">
              <w:rPr>
                <w:rFonts w:cs="Arial"/>
                <w:color w:val="000000"/>
              </w:rPr>
              <w:t>MURO DE LADRILLO 6H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7D1DA5" w14:textId="2C54DCF9" w:rsidR="00A20298" w:rsidRPr="00A20298" w:rsidRDefault="00A20298" w:rsidP="00A20298">
            <w:pPr>
              <w:jc w:val="center"/>
              <w:rPr>
                <w:rFonts w:cs="Arial"/>
                <w:lang w:val="es-BO"/>
              </w:rPr>
            </w:pPr>
            <w:r w:rsidRPr="00A20298">
              <w:rPr>
                <w:rFonts w:cs="Arial"/>
                <w:color w:val="000000"/>
              </w:rPr>
              <w:t>M2</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45E725B2" w14:textId="4EADF40E" w:rsidR="00A20298" w:rsidRPr="00A20298" w:rsidRDefault="00A20298" w:rsidP="00A20298">
            <w:pPr>
              <w:jc w:val="center"/>
              <w:rPr>
                <w:rFonts w:cs="Arial"/>
                <w:lang w:val="es-BO"/>
              </w:rPr>
            </w:pPr>
            <w:r w:rsidRPr="00A20298">
              <w:rPr>
                <w:rFonts w:cs="Arial"/>
                <w:color w:val="000000"/>
              </w:rPr>
              <w:t>30,00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F9E06F0"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7D06E4"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637E53A2" w14:textId="77777777" w:rsidR="00A20298" w:rsidRPr="00205281" w:rsidRDefault="00A20298" w:rsidP="00A20298">
            <w:pPr>
              <w:jc w:val="center"/>
              <w:rPr>
                <w:rFonts w:cs="Arial"/>
                <w:lang w:val="es-BO"/>
              </w:rPr>
            </w:pPr>
          </w:p>
        </w:tc>
      </w:tr>
      <w:tr w:rsidR="00A20298" w:rsidRPr="00205281" w14:paraId="4F05841B"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5024C7B" w14:textId="02788E63" w:rsidR="00A20298" w:rsidRPr="00A20298" w:rsidRDefault="00A20298" w:rsidP="00A20298">
            <w:pPr>
              <w:jc w:val="center"/>
              <w:rPr>
                <w:rFonts w:cs="Arial"/>
                <w:lang w:val="es-BO"/>
              </w:rPr>
            </w:pPr>
            <w:r w:rsidRPr="00A20298">
              <w:rPr>
                <w:rFonts w:cs="Arial"/>
                <w:color w:val="000000"/>
              </w:rPr>
              <w:t>8</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443CBF82" w14:textId="65FB2283" w:rsidR="00A20298" w:rsidRPr="00A20298" w:rsidRDefault="00A20298" w:rsidP="00A20298">
            <w:pPr>
              <w:jc w:val="both"/>
              <w:rPr>
                <w:rFonts w:cs="Arial"/>
                <w:lang w:val="es-BO"/>
              </w:rPr>
            </w:pPr>
            <w:r w:rsidRPr="00A20298">
              <w:rPr>
                <w:rFonts w:cs="Arial"/>
                <w:color w:val="000000"/>
              </w:rPr>
              <w:t>REVOQUE EXTERNO MORTERO CAL CEMENTO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8BBA3C" w14:textId="6E67DE6C" w:rsidR="00A20298" w:rsidRPr="00A20298" w:rsidRDefault="00A20298" w:rsidP="00A20298">
            <w:pPr>
              <w:jc w:val="center"/>
              <w:rPr>
                <w:rFonts w:cs="Arial"/>
                <w:lang w:val="es-BO"/>
              </w:rPr>
            </w:pPr>
            <w:r w:rsidRPr="00A20298">
              <w:rPr>
                <w:rFonts w:cs="Arial"/>
                <w:color w:val="000000"/>
              </w:rPr>
              <w:t>M2</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30749219" w14:textId="21CCB61E" w:rsidR="00A20298" w:rsidRPr="00A20298" w:rsidRDefault="00A20298" w:rsidP="00A20298">
            <w:pPr>
              <w:jc w:val="center"/>
              <w:rPr>
                <w:rFonts w:cs="Arial"/>
                <w:lang w:val="es-BO"/>
              </w:rPr>
            </w:pPr>
            <w:r w:rsidRPr="00A20298">
              <w:rPr>
                <w:rFonts w:cs="Arial"/>
                <w:color w:val="000000"/>
              </w:rPr>
              <w:t>152,00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3159E0E"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5D31CF"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654CD147" w14:textId="77777777" w:rsidR="00A20298" w:rsidRPr="00205281" w:rsidRDefault="00A20298" w:rsidP="00A20298">
            <w:pPr>
              <w:jc w:val="center"/>
              <w:rPr>
                <w:rFonts w:cs="Arial"/>
                <w:lang w:val="es-BO"/>
              </w:rPr>
            </w:pPr>
          </w:p>
        </w:tc>
      </w:tr>
      <w:tr w:rsidR="00A20298" w:rsidRPr="00205281" w14:paraId="6A58B5B3"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B6BC70E" w14:textId="4573717E" w:rsidR="00A20298" w:rsidRPr="00A20298" w:rsidRDefault="00A20298" w:rsidP="00A20298">
            <w:pPr>
              <w:jc w:val="center"/>
              <w:rPr>
                <w:rFonts w:cs="Arial"/>
                <w:lang w:val="es-BO"/>
              </w:rPr>
            </w:pPr>
            <w:r w:rsidRPr="00A20298">
              <w:rPr>
                <w:rFonts w:cs="Arial"/>
                <w:color w:val="000000"/>
              </w:rPr>
              <w:t>9</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70C06B1B" w14:textId="78D5CB62" w:rsidR="00A20298" w:rsidRPr="00A20298" w:rsidRDefault="00A20298" w:rsidP="00A20298">
            <w:pPr>
              <w:jc w:val="both"/>
              <w:rPr>
                <w:rFonts w:cs="Arial"/>
                <w:lang w:val="es-BO"/>
              </w:rPr>
            </w:pPr>
            <w:r w:rsidRPr="00A20298">
              <w:rPr>
                <w:rFonts w:cs="Arial"/>
                <w:color w:val="000000"/>
              </w:rPr>
              <w:t>ACABADO GRANEADO A MAQUINA (PIRULEADO)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D9D0F0" w14:textId="3CE85BEC" w:rsidR="00A20298" w:rsidRPr="00A20298" w:rsidRDefault="00A20298" w:rsidP="00A20298">
            <w:pPr>
              <w:jc w:val="center"/>
              <w:rPr>
                <w:rFonts w:cs="Arial"/>
                <w:lang w:val="es-BO"/>
              </w:rPr>
            </w:pPr>
            <w:r w:rsidRPr="00A20298">
              <w:rPr>
                <w:rFonts w:cs="Arial"/>
                <w:color w:val="000000"/>
              </w:rPr>
              <w:t>M2</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5F3150D7" w14:textId="391B472C" w:rsidR="00A20298" w:rsidRPr="00A20298" w:rsidRDefault="00A20298" w:rsidP="00A20298">
            <w:pPr>
              <w:jc w:val="center"/>
              <w:rPr>
                <w:rFonts w:cs="Arial"/>
                <w:lang w:val="es-BO"/>
              </w:rPr>
            </w:pPr>
            <w:r w:rsidRPr="00A20298">
              <w:rPr>
                <w:rFonts w:cs="Arial"/>
                <w:color w:val="000000"/>
              </w:rPr>
              <w:t>38,00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1F73727"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0B8DFE"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4A52ECF1" w14:textId="77777777" w:rsidR="00A20298" w:rsidRPr="00205281" w:rsidRDefault="00A20298" w:rsidP="00A20298">
            <w:pPr>
              <w:jc w:val="center"/>
              <w:rPr>
                <w:rFonts w:cs="Arial"/>
                <w:lang w:val="es-BO"/>
              </w:rPr>
            </w:pPr>
          </w:p>
        </w:tc>
      </w:tr>
      <w:tr w:rsidR="00A20298" w:rsidRPr="00205281" w14:paraId="2B82BA85"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79637ED2" w14:textId="6686460A" w:rsidR="00A20298" w:rsidRPr="00A20298" w:rsidRDefault="00A20298" w:rsidP="00A20298">
            <w:pPr>
              <w:jc w:val="center"/>
              <w:rPr>
                <w:rFonts w:cs="Arial"/>
                <w:lang w:val="es-BO"/>
              </w:rPr>
            </w:pPr>
            <w:r w:rsidRPr="00A20298">
              <w:rPr>
                <w:rFonts w:cs="Arial"/>
                <w:color w:val="000000"/>
              </w:rPr>
              <w:t>10</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7905326D" w14:textId="4839CC6B" w:rsidR="00A20298" w:rsidRPr="00A20298" w:rsidRDefault="00A20298" w:rsidP="00A20298">
            <w:pPr>
              <w:jc w:val="both"/>
              <w:rPr>
                <w:rFonts w:cs="Arial"/>
                <w:lang w:val="es-BO"/>
              </w:rPr>
            </w:pPr>
            <w:r w:rsidRPr="00A20298">
              <w:rPr>
                <w:rFonts w:cs="Arial"/>
                <w:color w:val="000000"/>
              </w:rPr>
              <w:t>PODA DE ARBOL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6C6E6A" w14:textId="6C63F617" w:rsidR="00A20298" w:rsidRPr="00A20298" w:rsidRDefault="00A20298" w:rsidP="00A20298">
            <w:pPr>
              <w:jc w:val="center"/>
              <w:rPr>
                <w:rFonts w:cs="Arial"/>
                <w:lang w:val="es-BO"/>
              </w:rPr>
            </w:pPr>
            <w:r w:rsidRPr="00A20298">
              <w:rPr>
                <w:rFonts w:cs="Arial"/>
                <w:color w:val="000000"/>
              </w:rPr>
              <w:t>PZA</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75D4CB38" w14:textId="51E4CCA9" w:rsidR="00A20298" w:rsidRPr="00A20298" w:rsidRDefault="00A20298" w:rsidP="00A20298">
            <w:pPr>
              <w:jc w:val="center"/>
              <w:rPr>
                <w:rFonts w:cs="Arial"/>
                <w:lang w:val="es-BO"/>
              </w:rPr>
            </w:pPr>
            <w:r w:rsidRPr="00A20298">
              <w:rPr>
                <w:rFonts w:cs="Arial"/>
                <w:color w:val="000000"/>
              </w:rPr>
              <w:t>123,00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7F852710"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389D9B"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41030279" w14:textId="77777777" w:rsidR="00A20298" w:rsidRPr="00205281" w:rsidRDefault="00A20298" w:rsidP="00A20298">
            <w:pPr>
              <w:jc w:val="center"/>
              <w:rPr>
                <w:rFonts w:cs="Arial"/>
                <w:lang w:val="es-BO"/>
              </w:rPr>
            </w:pPr>
          </w:p>
        </w:tc>
      </w:tr>
      <w:tr w:rsidR="00A20298" w:rsidRPr="00205281" w14:paraId="15392F73"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11B9C6C" w14:textId="518C566C" w:rsidR="00A20298" w:rsidRPr="00A20298" w:rsidRDefault="00A20298" w:rsidP="00A20298">
            <w:pPr>
              <w:jc w:val="center"/>
              <w:rPr>
                <w:rFonts w:cs="Arial"/>
                <w:lang w:val="es-BO"/>
              </w:rPr>
            </w:pPr>
            <w:r w:rsidRPr="00A20298">
              <w:rPr>
                <w:rFonts w:cs="Arial"/>
                <w:color w:val="000000"/>
              </w:rPr>
              <w:t>11</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6B4C86D7" w14:textId="0FDC3DB6" w:rsidR="00A20298" w:rsidRPr="00A20298" w:rsidRDefault="00A20298" w:rsidP="00A20298">
            <w:pPr>
              <w:jc w:val="both"/>
              <w:rPr>
                <w:rFonts w:cs="Arial"/>
                <w:lang w:val="es-BO"/>
              </w:rPr>
            </w:pPr>
            <w:r w:rsidRPr="00A20298">
              <w:rPr>
                <w:rFonts w:cs="Arial"/>
                <w:color w:val="000000"/>
              </w:rPr>
              <w:t>MESÓN DE HORMIGÓN ARMADO REVESTIDO DE GRANITO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DDDB5E" w14:textId="0F3825BE" w:rsidR="00A20298" w:rsidRPr="00A20298" w:rsidRDefault="00A20298" w:rsidP="00A20298">
            <w:pPr>
              <w:jc w:val="center"/>
              <w:rPr>
                <w:rFonts w:cs="Arial"/>
                <w:lang w:val="es-BO"/>
              </w:rPr>
            </w:pPr>
            <w:r w:rsidRPr="00A20298">
              <w:rPr>
                <w:rFonts w:cs="Arial"/>
                <w:color w:val="000000"/>
              </w:rPr>
              <w:t>M2</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67358953" w14:textId="780CAD75" w:rsidR="00A20298" w:rsidRPr="00A20298" w:rsidRDefault="00A20298" w:rsidP="00A20298">
            <w:pPr>
              <w:jc w:val="center"/>
              <w:rPr>
                <w:rFonts w:cs="Arial"/>
                <w:lang w:val="es-BO"/>
              </w:rPr>
            </w:pPr>
            <w:r w:rsidRPr="00A20298">
              <w:rPr>
                <w:rFonts w:cs="Arial"/>
                <w:color w:val="000000"/>
              </w:rPr>
              <w:t>2,10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BE22FD0"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50FF4C"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615F046A" w14:textId="77777777" w:rsidR="00A20298" w:rsidRPr="00205281" w:rsidRDefault="00A20298" w:rsidP="00A20298">
            <w:pPr>
              <w:jc w:val="center"/>
              <w:rPr>
                <w:rFonts w:cs="Arial"/>
                <w:lang w:val="es-BO"/>
              </w:rPr>
            </w:pPr>
          </w:p>
        </w:tc>
      </w:tr>
      <w:tr w:rsidR="00A20298" w:rsidRPr="00205281" w14:paraId="34C6D585"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234A5FEF" w14:textId="19674DA1" w:rsidR="00A20298" w:rsidRPr="00A20298" w:rsidRDefault="00A20298" w:rsidP="00A20298">
            <w:pPr>
              <w:jc w:val="center"/>
              <w:rPr>
                <w:rFonts w:cs="Arial"/>
                <w:lang w:val="es-BO"/>
              </w:rPr>
            </w:pPr>
            <w:r w:rsidRPr="00A20298">
              <w:rPr>
                <w:rFonts w:cs="Arial"/>
                <w:color w:val="000000"/>
              </w:rPr>
              <w:t>12</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774F2006" w14:textId="2B19D129" w:rsidR="00A20298" w:rsidRPr="00A20298" w:rsidRDefault="00A20298" w:rsidP="00A20298">
            <w:pPr>
              <w:jc w:val="both"/>
              <w:rPr>
                <w:rFonts w:cs="Arial"/>
                <w:lang w:val="es-BO"/>
              </w:rPr>
            </w:pPr>
            <w:r w:rsidRPr="00A20298">
              <w:rPr>
                <w:rFonts w:cs="Arial"/>
                <w:color w:val="000000"/>
              </w:rPr>
              <w:t>LAVAMANOS PARA MESON CON GRIFO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8C7BF8" w14:textId="1879EA2A" w:rsidR="00A20298" w:rsidRPr="00A20298" w:rsidRDefault="00A20298" w:rsidP="00A20298">
            <w:pPr>
              <w:jc w:val="center"/>
              <w:rPr>
                <w:rFonts w:cs="Arial"/>
                <w:lang w:val="es-BO"/>
              </w:rPr>
            </w:pPr>
            <w:r w:rsidRPr="00A20298">
              <w:rPr>
                <w:rFonts w:cs="Arial"/>
                <w:color w:val="000000"/>
              </w:rPr>
              <w:t>PZA</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757CA13F" w14:textId="1818FFB0" w:rsidR="00A20298" w:rsidRPr="00A20298" w:rsidRDefault="00A20298" w:rsidP="00A20298">
            <w:pPr>
              <w:jc w:val="center"/>
              <w:rPr>
                <w:rFonts w:cs="Arial"/>
                <w:lang w:val="es-BO"/>
              </w:rPr>
            </w:pPr>
            <w:r w:rsidRPr="00A20298">
              <w:rPr>
                <w:rFonts w:cs="Arial"/>
                <w:color w:val="000000"/>
              </w:rPr>
              <w:t>6,00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942EB04"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3EDF7B"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32104228" w14:textId="77777777" w:rsidR="00A20298" w:rsidRPr="00205281" w:rsidRDefault="00A20298" w:rsidP="00A20298">
            <w:pPr>
              <w:jc w:val="center"/>
              <w:rPr>
                <w:rFonts w:cs="Arial"/>
                <w:lang w:val="es-BO"/>
              </w:rPr>
            </w:pPr>
          </w:p>
        </w:tc>
      </w:tr>
      <w:tr w:rsidR="00A20298" w:rsidRPr="00205281" w14:paraId="17A2A28E"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4757F681" w14:textId="1215BFC8" w:rsidR="00A20298" w:rsidRPr="00A20298" w:rsidRDefault="00A20298" w:rsidP="00A20298">
            <w:pPr>
              <w:jc w:val="center"/>
              <w:rPr>
                <w:rFonts w:cs="Arial"/>
                <w:lang w:val="es-BO"/>
              </w:rPr>
            </w:pPr>
            <w:r w:rsidRPr="00A20298">
              <w:rPr>
                <w:rFonts w:cs="Arial"/>
                <w:color w:val="000000"/>
              </w:rPr>
              <w:t>13</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14989AA4" w14:textId="676B2203" w:rsidR="00A20298" w:rsidRPr="00A20298" w:rsidRDefault="00A20298" w:rsidP="00A20298">
            <w:pPr>
              <w:jc w:val="both"/>
              <w:rPr>
                <w:rFonts w:cs="Arial"/>
                <w:lang w:val="es-BO"/>
              </w:rPr>
            </w:pPr>
            <w:r w:rsidRPr="00A20298">
              <w:rPr>
                <w:rFonts w:cs="Arial"/>
                <w:color w:val="000000"/>
              </w:rPr>
              <w:t>URINARIO TIPO PEDESTAL CON TEMPORIZADOR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714F02" w14:textId="1404BC70" w:rsidR="00A20298" w:rsidRPr="00A20298" w:rsidRDefault="00A20298" w:rsidP="00A20298">
            <w:pPr>
              <w:jc w:val="center"/>
              <w:rPr>
                <w:rFonts w:cs="Arial"/>
                <w:lang w:val="es-BO"/>
              </w:rPr>
            </w:pPr>
            <w:r w:rsidRPr="00A20298">
              <w:rPr>
                <w:rFonts w:cs="Arial"/>
                <w:color w:val="000000"/>
              </w:rPr>
              <w:t>PZA</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3EF0D9DE" w14:textId="14BDC505" w:rsidR="00A20298" w:rsidRPr="00A20298" w:rsidRDefault="00A20298" w:rsidP="00A20298">
            <w:pPr>
              <w:jc w:val="center"/>
              <w:rPr>
                <w:rFonts w:cs="Arial"/>
                <w:lang w:val="es-BO"/>
              </w:rPr>
            </w:pPr>
            <w:r w:rsidRPr="00A20298">
              <w:rPr>
                <w:rFonts w:cs="Arial"/>
                <w:color w:val="000000"/>
              </w:rPr>
              <w:t>2,00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38E2E0D5"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D81448"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668F043E" w14:textId="77777777" w:rsidR="00A20298" w:rsidRPr="00205281" w:rsidRDefault="00A20298" w:rsidP="00A20298">
            <w:pPr>
              <w:jc w:val="center"/>
              <w:rPr>
                <w:rFonts w:cs="Arial"/>
                <w:lang w:val="es-BO"/>
              </w:rPr>
            </w:pPr>
          </w:p>
        </w:tc>
      </w:tr>
      <w:tr w:rsidR="00A20298" w:rsidRPr="00205281" w14:paraId="67142310"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6121ADA" w14:textId="4F3C0A5C" w:rsidR="00A20298" w:rsidRPr="00A20298" w:rsidRDefault="00A20298" w:rsidP="00A20298">
            <w:pPr>
              <w:jc w:val="center"/>
              <w:rPr>
                <w:rFonts w:cs="Arial"/>
                <w:lang w:val="es-BO"/>
              </w:rPr>
            </w:pPr>
            <w:r w:rsidRPr="00A20298">
              <w:rPr>
                <w:rFonts w:cs="Arial"/>
                <w:color w:val="000000"/>
              </w:rPr>
              <w:t>14</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0F9D0BDE" w14:textId="4D665871" w:rsidR="00A20298" w:rsidRPr="00A20298" w:rsidRDefault="00A20298" w:rsidP="00A20298">
            <w:pPr>
              <w:jc w:val="both"/>
              <w:rPr>
                <w:rFonts w:cs="Arial"/>
                <w:lang w:val="es-BO"/>
              </w:rPr>
            </w:pPr>
            <w:r w:rsidRPr="00A20298">
              <w:rPr>
                <w:rFonts w:cs="Arial"/>
                <w:color w:val="000000"/>
              </w:rPr>
              <w:t>PROVISIÓN E INSTALACIÓN DE TUBERÍA DE PVC 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DD01FE" w14:textId="6A5BCBE7" w:rsidR="00A20298" w:rsidRPr="00A20298" w:rsidRDefault="00A20298" w:rsidP="00A20298">
            <w:pPr>
              <w:jc w:val="center"/>
              <w:rPr>
                <w:rFonts w:cs="Arial"/>
                <w:lang w:val="es-BO"/>
              </w:rPr>
            </w:pPr>
            <w:r w:rsidRPr="00A20298">
              <w:rPr>
                <w:rFonts w:cs="Arial"/>
                <w:color w:val="000000"/>
              </w:rPr>
              <w:t>M</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37A2258C" w14:textId="5EAA497D" w:rsidR="00A20298" w:rsidRPr="00A20298" w:rsidRDefault="00A20298" w:rsidP="00A20298">
            <w:pPr>
              <w:jc w:val="center"/>
              <w:rPr>
                <w:rFonts w:cs="Arial"/>
                <w:lang w:val="es-BO"/>
              </w:rPr>
            </w:pPr>
            <w:r w:rsidRPr="00A20298">
              <w:rPr>
                <w:rFonts w:cs="Arial"/>
                <w:color w:val="000000"/>
              </w:rPr>
              <w:t>5,00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62872F25"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287CA0"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6741EC53" w14:textId="77777777" w:rsidR="00A20298" w:rsidRPr="00205281" w:rsidRDefault="00A20298" w:rsidP="00A20298">
            <w:pPr>
              <w:jc w:val="center"/>
              <w:rPr>
                <w:rFonts w:cs="Arial"/>
                <w:lang w:val="es-BO"/>
              </w:rPr>
            </w:pPr>
          </w:p>
        </w:tc>
      </w:tr>
      <w:tr w:rsidR="00A20298" w:rsidRPr="00205281" w14:paraId="19CF06B3"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38116219" w14:textId="45D221D1" w:rsidR="00A20298" w:rsidRPr="00A20298" w:rsidRDefault="00A20298" w:rsidP="00A20298">
            <w:pPr>
              <w:jc w:val="center"/>
              <w:rPr>
                <w:rFonts w:cs="Arial"/>
                <w:lang w:val="es-BO"/>
              </w:rPr>
            </w:pPr>
            <w:r w:rsidRPr="00A20298">
              <w:rPr>
                <w:rFonts w:cs="Arial"/>
                <w:color w:val="000000"/>
              </w:rPr>
              <w:t>15</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0DED358C" w14:textId="29682DDD" w:rsidR="00A20298" w:rsidRPr="00A20298" w:rsidRDefault="00A20298" w:rsidP="00A20298">
            <w:pPr>
              <w:jc w:val="both"/>
              <w:rPr>
                <w:rFonts w:cs="Arial"/>
                <w:lang w:val="es-BO"/>
              </w:rPr>
            </w:pPr>
            <w:r w:rsidRPr="00A20298">
              <w:rPr>
                <w:rFonts w:cs="Arial"/>
                <w:color w:val="000000"/>
              </w:rPr>
              <w:t>PROVISIÓN E INSTALACIÓN DE TUBERÍA DE PVC 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BF4E1" w14:textId="1CB43015" w:rsidR="00A20298" w:rsidRPr="00A20298" w:rsidRDefault="00A20298" w:rsidP="00A20298">
            <w:pPr>
              <w:jc w:val="center"/>
              <w:rPr>
                <w:rFonts w:cs="Arial"/>
                <w:lang w:val="es-BO"/>
              </w:rPr>
            </w:pPr>
            <w:r w:rsidRPr="00A20298">
              <w:rPr>
                <w:rFonts w:cs="Arial"/>
                <w:color w:val="000000"/>
              </w:rPr>
              <w:t>M</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115E3E59" w14:textId="47A56354" w:rsidR="00A20298" w:rsidRPr="00A20298" w:rsidRDefault="00A20298" w:rsidP="00A20298">
            <w:pPr>
              <w:jc w:val="center"/>
              <w:rPr>
                <w:rFonts w:cs="Arial"/>
                <w:lang w:val="es-BO"/>
              </w:rPr>
            </w:pPr>
            <w:r w:rsidRPr="00A20298">
              <w:rPr>
                <w:rFonts w:cs="Arial"/>
                <w:color w:val="000000"/>
              </w:rPr>
              <w:t>10,00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678A914E"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F54749"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61BC8F36" w14:textId="77777777" w:rsidR="00A20298" w:rsidRPr="00205281" w:rsidRDefault="00A20298" w:rsidP="00A20298">
            <w:pPr>
              <w:jc w:val="center"/>
              <w:rPr>
                <w:rFonts w:cs="Arial"/>
                <w:lang w:val="es-BO"/>
              </w:rPr>
            </w:pPr>
          </w:p>
        </w:tc>
      </w:tr>
      <w:tr w:rsidR="00A20298" w:rsidRPr="00205281" w14:paraId="0EA05F55"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FF3C3BF" w14:textId="2EE07538" w:rsidR="00A20298" w:rsidRPr="00A20298" w:rsidRDefault="00A20298" w:rsidP="00A20298">
            <w:pPr>
              <w:jc w:val="center"/>
              <w:rPr>
                <w:rFonts w:cs="Arial"/>
                <w:lang w:val="es-BO"/>
              </w:rPr>
            </w:pPr>
            <w:r w:rsidRPr="00A20298">
              <w:rPr>
                <w:rFonts w:cs="Arial"/>
                <w:color w:val="000000"/>
              </w:rPr>
              <w:t>16</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15A94165" w14:textId="73FDA7CD" w:rsidR="00A20298" w:rsidRPr="00A20298" w:rsidRDefault="00A20298" w:rsidP="00A20298">
            <w:pPr>
              <w:jc w:val="both"/>
              <w:rPr>
                <w:rFonts w:cs="Arial"/>
                <w:lang w:val="es-BO"/>
              </w:rPr>
            </w:pPr>
            <w:r w:rsidRPr="00A20298">
              <w:rPr>
                <w:rFonts w:cs="Arial"/>
                <w:color w:val="000000"/>
              </w:rPr>
              <w:t>PROVISIÓN E INSTALACIÓN DE TUBERÍA DE PVC 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3E6C5A" w14:textId="651B6818" w:rsidR="00A20298" w:rsidRPr="00A20298" w:rsidRDefault="00A20298" w:rsidP="00A20298">
            <w:pPr>
              <w:jc w:val="center"/>
              <w:rPr>
                <w:rFonts w:cs="Arial"/>
                <w:lang w:val="es-BO"/>
              </w:rPr>
            </w:pPr>
            <w:r w:rsidRPr="00A20298">
              <w:rPr>
                <w:rFonts w:cs="Arial"/>
                <w:color w:val="000000"/>
              </w:rPr>
              <w:t>M</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0ACF7611" w14:textId="67754E09" w:rsidR="00A20298" w:rsidRPr="00A20298" w:rsidRDefault="00A20298" w:rsidP="00A20298">
            <w:pPr>
              <w:jc w:val="center"/>
              <w:rPr>
                <w:rFonts w:cs="Arial"/>
                <w:lang w:val="es-BO"/>
              </w:rPr>
            </w:pPr>
            <w:r w:rsidRPr="00A20298">
              <w:rPr>
                <w:rFonts w:cs="Arial"/>
                <w:color w:val="000000"/>
              </w:rPr>
              <w:t>10,00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53F11496"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2AF90FD"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045A133B" w14:textId="77777777" w:rsidR="00A20298" w:rsidRPr="00205281" w:rsidRDefault="00A20298" w:rsidP="00A20298">
            <w:pPr>
              <w:jc w:val="center"/>
              <w:rPr>
                <w:rFonts w:cs="Arial"/>
                <w:lang w:val="es-BO"/>
              </w:rPr>
            </w:pPr>
          </w:p>
        </w:tc>
      </w:tr>
      <w:tr w:rsidR="00A20298" w:rsidRPr="00205281" w14:paraId="1374B620"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52FE7D27" w14:textId="1A3FB000" w:rsidR="00A20298" w:rsidRPr="00A20298" w:rsidRDefault="00A20298" w:rsidP="00A20298">
            <w:pPr>
              <w:jc w:val="center"/>
              <w:rPr>
                <w:rFonts w:cs="Arial"/>
                <w:lang w:val="es-BO"/>
              </w:rPr>
            </w:pPr>
            <w:r w:rsidRPr="00A20298">
              <w:rPr>
                <w:rFonts w:cs="Arial"/>
                <w:color w:val="000000"/>
              </w:rPr>
              <w:t>17</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08142041" w14:textId="184FA5BA" w:rsidR="00A20298" w:rsidRPr="00A20298" w:rsidRDefault="00A20298" w:rsidP="00A20298">
            <w:pPr>
              <w:jc w:val="both"/>
              <w:rPr>
                <w:rFonts w:cs="Arial"/>
                <w:lang w:val="es-BO"/>
              </w:rPr>
            </w:pPr>
            <w:r w:rsidRPr="00A20298">
              <w:rPr>
                <w:rFonts w:cs="Arial"/>
                <w:color w:val="000000"/>
              </w:rPr>
              <w:t>REVESTIMIENTO CON CERÁMICA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62459" w14:textId="42958D1D" w:rsidR="00A20298" w:rsidRPr="00A20298" w:rsidRDefault="00A20298" w:rsidP="00A20298">
            <w:pPr>
              <w:jc w:val="center"/>
              <w:rPr>
                <w:rFonts w:cs="Arial"/>
                <w:lang w:val="es-BO"/>
              </w:rPr>
            </w:pPr>
            <w:r w:rsidRPr="00A20298">
              <w:rPr>
                <w:rFonts w:cs="Arial"/>
                <w:color w:val="000000"/>
              </w:rPr>
              <w:t>M2</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5D4D2FCA" w14:textId="7E536261" w:rsidR="00A20298" w:rsidRPr="00A20298" w:rsidRDefault="00A20298" w:rsidP="00A20298">
            <w:pPr>
              <w:jc w:val="center"/>
              <w:rPr>
                <w:rFonts w:cs="Arial"/>
                <w:lang w:val="es-BO"/>
              </w:rPr>
            </w:pPr>
            <w:r w:rsidRPr="00A20298">
              <w:rPr>
                <w:rFonts w:cs="Arial"/>
                <w:color w:val="000000"/>
              </w:rPr>
              <w:t>46,25</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752F40D4"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70D29"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4520B962" w14:textId="77777777" w:rsidR="00A20298" w:rsidRPr="00205281" w:rsidRDefault="00A20298" w:rsidP="00A20298">
            <w:pPr>
              <w:jc w:val="center"/>
              <w:rPr>
                <w:rFonts w:cs="Arial"/>
                <w:lang w:val="es-BO"/>
              </w:rPr>
            </w:pPr>
          </w:p>
        </w:tc>
      </w:tr>
      <w:tr w:rsidR="00A20298" w:rsidRPr="00205281" w14:paraId="655E4942"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11A58040" w14:textId="5FF22310" w:rsidR="00A20298" w:rsidRPr="00A20298" w:rsidRDefault="00A20298" w:rsidP="00A20298">
            <w:pPr>
              <w:jc w:val="center"/>
              <w:rPr>
                <w:rFonts w:cs="Arial"/>
                <w:lang w:val="es-BO"/>
              </w:rPr>
            </w:pPr>
            <w:r w:rsidRPr="00A20298">
              <w:rPr>
                <w:rFonts w:cs="Arial"/>
                <w:color w:val="000000"/>
              </w:rPr>
              <w:t>18</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1535D4D8" w14:textId="67381884" w:rsidR="00A20298" w:rsidRPr="00A20298" w:rsidRDefault="00A20298" w:rsidP="00A20298">
            <w:pPr>
              <w:jc w:val="both"/>
              <w:rPr>
                <w:rFonts w:cs="Arial"/>
                <w:lang w:val="es-BO"/>
              </w:rPr>
            </w:pPr>
            <w:r w:rsidRPr="00A20298">
              <w:rPr>
                <w:rFonts w:cs="Arial"/>
                <w:color w:val="000000"/>
              </w:rPr>
              <w:t>MAMPARA DE MELAMINA CON ESTRUCTURA METÁLICA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3321C8" w14:textId="6E117BE2" w:rsidR="00A20298" w:rsidRPr="00A20298" w:rsidRDefault="00A20298" w:rsidP="00A20298">
            <w:pPr>
              <w:jc w:val="center"/>
              <w:rPr>
                <w:rFonts w:cs="Arial"/>
                <w:lang w:val="es-BO"/>
              </w:rPr>
            </w:pPr>
            <w:r w:rsidRPr="00A20298">
              <w:rPr>
                <w:rFonts w:cs="Arial"/>
                <w:color w:val="000000"/>
              </w:rPr>
              <w:t>M2</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3DA3E227" w14:textId="2FCA7793" w:rsidR="00A20298" w:rsidRPr="00A20298" w:rsidRDefault="00A20298" w:rsidP="00A20298">
            <w:pPr>
              <w:jc w:val="center"/>
              <w:rPr>
                <w:rFonts w:cs="Arial"/>
                <w:lang w:val="es-BO"/>
              </w:rPr>
            </w:pPr>
            <w:r w:rsidRPr="00A20298">
              <w:rPr>
                <w:rFonts w:cs="Arial"/>
                <w:color w:val="000000"/>
              </w:rPr>
              <w:t>0,90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5327CC9B"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E1395D"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33628392" w14:textId="77777777" w:rsidR="00A20298" w:rsidRPr="00205281" w:rsidRDefault="00A20298" w:rsidP="00A20298">
            <w:pPr>
              <w:jc w:val="center"/>
              <w:rPr>
                <w:rFonts w:cs="Arial"/>
                <w:lang w:val="es-BO"/>
              </w:rPr>
            </w:pPr>
          </w:p>
        </w:tc>
      </w:tr>
      <w:tr w:rsidR="00A20298" w:rsidRPr="00205281" w14:paraId="45F6BAAF"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08337C36" w14:textId="055A2097" w:rsidR="00A20298" w:rsidRPr="00A20298" w:rsidRDefault="00A20298" w:rsidP="00A20298">
            <w:pPr>
              <w:jc w:val="center"/>
              <w:rPr>
                <w:rFonts w:cs="Arial"/>
                <w:lang w:val="es-BO"/>
              </w:rPr>
            </w:pPr>
            <w:r w:rsidRPr="00A20298">
              <w:rPr>
                <w:rFonts w:cs="Arial"/>
                <w:color w:val="000000"/>
              </w:rPr>
              <w:t>19</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3A30CFD3" w14:textId="6DA100B1" w:rsidR="00A20298" w:rsidRPr="00A20298" w:rsidRDefault="00A20298" w:rsidP="00A20298">
            <w:pPr>
              <w:jc w:val="both"/>
              <w:rPr>
                <w:rFonts w:cs="Arial"/>
                <w:lang w:val="es-BO"/>
              </w:rPr>
            </w:pPr>
            <w:r w:rsidRPr="00A20298">
              <w:rPr>
                <w:rFonts w:cs="Arial"/>
                <w:color w:val="000000"/>
              </w:rPr>
              <w:t>CUBIERTA DE CALAMINA GALVANIZADA PREPINTADA TRAPEZOIDAL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A1B1EF" w14:textId="54A47D36" w:rsidR="00A20298" w:rsidRPr="00A20298" w:rsidRDefault="00A20298" w:rsidP="00A20298">
            <w:pPr>
              <w:jc w:val="center"/>
              <w:rPr>
                <w:rFonts w:cs="Arial"/>
                <w:lang w:val="es-BO"/>
              </w:rPr>
            </w:pPr>
            <w:r w:rsidRPr="00A20298">
              <w:rPr>
                <w:rFonts w:cs="Arial"/>
                <w:color w:val="000000"/>
              </w:rPr>
              <w:t>M2</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3F340753" w14:textId="456464A5" w:rsidR="00A20298" w:rsidRPr="00A20298" w:rsidRDefault="00A20298" w:rsidP="00A20298">
            <w:pPr>
              <w:jc w:val="center"/>
              <w:rPr>
                <w:rFonts w:cs="Arial"/>
                <w:lang w:val="es-BO"/>
              </w:rPr>
            </w:pPr>
            <w:r w:rsidRPr="00A20298">
              <w:rPr>
                <w:rFonts w:cs="Arial"/>
                <w:color w:val="000000"/>
              </w:rPr>
              <w:t>32,49</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A09CB66"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CCF67F"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76195C4C" w14:textId="77777777" w:rsidR="00A20298" w:rsidRPr="00205281" w:rsidRDefault="00A20298" w:rsidP="00A20298">
            <w:pPr>
              <w:jc w:val="center"/>
              <w:rPr>
                <w:rFonts w:cs="Arial"/>
                <w:lang w:val="es-BO"/>
              </w:rPr>
            </w:pPr>
          </w:p>
        </w:tc>
      </w:tr>
      <w:tr w:rsidR="00A20298" w:rsidRPr="00205281" w14:paraId="0552C597" w14:textId="77777777" w:rsidTr="00A20298">
        <w:trPr>
          <w:trHeight w:val="401"/>
          <w:jc w:val="center"/>
        </w:trPr>
        <w:tc>
          <w:tcPr>
            <w:tcW w:w="487"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3EF49F19" w14:textId="3775FA97" w:rsidR="00A20298" w:rsidRPr="00A20298" w:rsidRDefault="00A20298" w:rsidP="00A20298">
            <w:pPr>
              <w:jc w:val="center"/>
              <w:rPr>
                <w:rFonts w:cs="Arial"/>
                <w:lang w:val="es-BO"/>
              </w:rPr>
            </w:pPr>
            <w:r w:rsidRPr="00A20298">
              <w:rPr>
                <w:rFonts w:cs="Arial"/>
                <w:color w:val="000000"/>
              </w:rPr>
              <w:t>20</w:t>
            </w:r>
          </w:p>
        </w:tc>
        <w:tc>
          <w:tcPr>
            <w:tcW w:w="3751" w:type="dxa"/>
            <w:tcBorders>
              <w:top w:val="single" w:sz="4" w:space="0" w:color="auto"/>
              <w:left w:val="single" w:sz="4" w:space="0" w:color="auto"/>
              <w:bottom w:val="single" w:sz="4" w:space="0" w:color="auto"/>
              <w:right w:val="single" w:sz="4" w:space="0" w:color="auto"/>
            </w:tcBorders>
            <w:shd w:val="clear" w:color="auto" w:fill="auto"/>
            <w:vAlign w:val="center"/>
          </w:tcPr>
          <w:p w14:paraId="49885DA5" w14:textId="441B34DE" w:rsidR="00A20298" w:rsidRPr="00A20298" w:rsidRDefault="00A20298" w:rsidP="00A20298">
            <w:pPr>
              <w:jc w:val="both"/>
              <w:rPr>
                <w:rFonts w:cs="Arial"/>
                <w:lang w:val="es-BO"/>
              </w:rPr>
            </w:pPr>
            <w:r w:rsidRPr="00A20298">
              <w:rPr>
                <w:rFonts w:cs="Arial"/>
                <w:color w:val="000000"/>
              </w:rPr>
              <w:t>LIMPIEZA GENERAL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7D5B6F" w14:textId="62C80376" w:rsidR="00A20298" w:rsidRPr="00A20298" w:rsidRDefault="00A20298" w:rsidP="00A20298">
            <w:pPr>
              <w:jc w:val="center"/>
              <w:rPr>
                <w:rFonts w:cs="Arial"/>
                <w:lang w:val="es-BO"/>
              </w:rPr>
            </w:pPr>
            <w:r w:rsidRPr="00A20298">
              <w:rPr>
                <w:rFonts w:cs="Arial"/>
                <w:color w:val="000000"/>
              </w:rPr>
              <w:t>GLB</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572978A8" w14:textId="2E39A567" w:rsidR="00A20298" w:rsidRPr="00A20298" w:rsidRDefault="00A20298" w:rsidP="00A20298">
            <w:pPr>
              <w:jc w:val="center"/>
              <w:rPr>
                <w:rFonts w:cs="Arial"/>
                <w:lang w:val="es-BO"/>
              </w:rPr>
            </w:pPr>
            <w:r w:rsidRPr="00A20298">
              <w:rPr>
                <w:rFonts w:cs="Arial"/>
                <w:color w:val="000000"/>
              </w:rPr>
              <w:t>1,00</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6D069BDF" w14:textId="77777777" w:rsidR="00A20298" w:rsidRPr="00205281" w:rsidRDefault="00A20298" w:rsidP="00A20298">
            <w:pPr>
              <w:jc w:val="center"/>
              <w:rPr>
                <w:rFonts w:cs="Arial"/>
                <w:lang w:val="es-B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96A7DC" w14:textId="77777777" w:rsidR="00A20298" w:rsidRPr="00205281" w:rsidRDefault="00A20298" w:rsidP="00A20298">
            <w:pPr>
              <w:jc w:val="center"/>
              <w:rPr>
                <w:rFonts w:cs="Arial"/>
                <w:lang w:val="es-BO"/>
              </w:rPr>
            </w:pPr>
          </w:p>
        </w:tc>
        <w:tc>
          <w:tcPr>
            <w:tcW w:w="1164" w:type="dxa"/>
            <w:tcBorders>
              <w:top w:val="single" w:sz="4" w:space="0" w:color="auto"/>
              <w:left w:val="single" w:sz="4" w:space="0" w:color="auto"/>
              <w:bottom w:val="single" w:sz="4" w:space="0" w:color="auto"/>
            </w:tcBorders>
            <w:shd w:val="clear" w:color="auto" w:fill="auto"/>
            <w:vAlign w:val="center"/>
          </w:tcPr>
          <w:p w14:paraId="7BB2617C" w14:textId="77777777" w:rsidR="00A20298" w:rsidRPr="00205281" w:rsidRDefault="00A20298" w:rsidP="00A20298">
            <w:pPr>
              <w:jc w:val="center"/>
              <w:rPr>
                <w:rFonts w:cs="Arial"/>
                <w:lang w:val="es-BO"/>
              </w:rPr>
            </w:pPr>
          </w:p>
        </w:tc>
      </w:tr>
      <w:tr w:rsidR="00C72E1A" w:rsidRPr="00205281" w14:paraId="0677C99E" w14:textId="77777777" w:rsidTr="003D3B28">
        <w:trPr>
          <w:trHeight w:val="272"/>
          <w:jc w:val="center"/>
        </w:trPr>
        <w:tc>
          <w:tcPr>
            <w:tcW w:w="5939" w:type="dxa"/>
            <w:gridSpan w:val="4"/>
            <w:vMerge w:val="restart"/>
            <w:tcBorders>
              <w:top w:val="single" w:sz="12" w:space="0" w:color="auto"/>
              <w:left w:val="nil"/>
              <w:right w:val="single" w:sz="12" w:space="0" w:color="auto"/>
            </w:tcBorders>
            <w:shd w:val="clear" w:color="auto" w:fill="auto"/>
            <w:tcMar>
              <w:left w:w="0" w:type="dxa"/>
              <w:right w:w="0" w:type="dxa"/>
            </w:tcMar>
            <w:vAlign w:val="center"/>
          </w:tcPr>
          <w:p w14:paraId="3E435D7D" w14:textId="77777777" w:rsidR="00C72E1A" w:rsidRPr="00205281" w:rsidRDefault="00C72E1A" w:rsidP="00C72E1A">
            <w:pPr>
              <w:jc w:val="right"/>
              <w:rPr>
                <w:rFonts w:cs="Arial"/>
                <w:lang w:val="es-BO"/>
              </w:rPr>
            </w:pPr>
          </w:p>
        </w:tc>
        <w:tc>
          <w:tcPr>
            <w:tcW w:w="2693" w:type="dxa"/>
            <w:gridSpan w:val="2"/>
            <w:tcBorders>
              <w:top w:val="single" w:sz="12" w:space="0" w:color="auto"/>
              <w:left w:val="single" w:sz="12" w:space="0" w:color="auto"/>
              <w:bottom w:val="single" w:sz="4" w:space="0" w:color="auto"/>
            </w:tcBorders>
            <w:shd w:val="clear" w:color="auto" w:fill="DBE5F1" w:themeFill="accent1" w:themeFillTint="33"/>
            <w:vAlign w:val="center"/>
          </w:tcPr>
          <w:p w14:paraId="396664C5" w14:textId="77777777" w:rsidR="00C72E1A" w:rsidRPr="00205281" w:rsidRDefault="00C72E1A" w:rsidP="00C72E1A">
            <w:pPr>
              <w:jc w:val="right"/>
              <w:rPr>
                <w:rFonts w:cs="Arial"/>
                <w:lang w:val="es-BO"/>
              </w:rPr>
            </w:pPr>
            <w:r w:rsidRPr="00205281">
              <w:rPr>
                <w:rFonts w:cs="Arial"/>
                <w:b/>
                <w:lang w:val="es-BO"/>
              </w:rPr>
              <w:t>PRECIO TOTAL (Numeral)</w:t>
            </w:r>
          </w:p>
        </w:tc>
        <w:tc>
          <w:tcPr>
            <w:tcW w:w="1164" w:type="dxa"/>
            <w:tcBorders>
              <w:top w:val="single" w:sz="12" w:space="0" w:color="auto"/>
              <w:left w:val="single" w:sz="4" w:space="0" w:color="auto"/>
              <w:bottom w:val="single" w:sz="4" w:space="0" w:color="auto"/>
            </w:tcBorders>
            <w:shd w:val="clear" w:color="auto" w:fill="DBE5F1" w:themeFill="accent1" w:themeFillTint="33"/>
            <w:vAlign w:val="center"/>
          </w:tcPr>
          <w:p w14:paraId="2834A3AC" w14:textId="77777777" w:rsidR="00C72E1A" w:rsidRPr="00205281" w:rsidRDefault="00C72E1A" w:rsidP="00C72E1A">
            <w:pPr>
              <w:jc w:val="center"/>
              <w:rPr>
                <w:rFonts w:cs="Arial"/>
                <w:lang w:val="es-BO"/>
              </w:rPr>
            </w:pPr>
          </w:p>
        </w:tc>
      </w:tr>
      <w:tr w:rsidR="00C72E1A" w:rsidRPr="00205281" w14:paraId="3EB389EF" w14:textId="77777777" w:rsidTr="003D3B28">
        <w:trPr>
          <w:trHeight w:val="343"/>
          <w:jc w:val="center"/>
        </w:trPr>
        <w:tc>
          <w:tcPr>
            <w:tcW w:w="5939" w:type="dxa"/>
            <w:gridSpan w:val="4"/>
            <w:vMerge/>
            <w:tcBorders>
              <w:left w:val="nil"/>
              <w:bottom w:val="nil"/>
              <w:right w:val="single" w:sz="12" w:space="0" w:color="auto"/>
            </w:tcBorders>
            <w:shd w:val="clear" w:color="auto" w:fill="auto"/>
            <w:tcMar>
              <w:left w:w="0" w:type="dxa"/>
              <w:right w:w="0" w:type="dxa"/>
            </w:tcMar>
            <w:vAlign w:val="center"/>
          </w:tcPr>
          <w:p w14:paraId="3C7E547E" w14:textId="77777777" w:rsidR="00C72E1A" w:rsidRPr="00205281" w:rsidRDefault="00C72E1A" w:rsidP="00C72E1A">
            <w:pPr>
              <w:jc w:val="right"/>
              <w:rPr>
                <w:rFonts w:cs="Arial"/>
                <w:lang w:val="es-BO"/>
              </w:rPr>
            </w:pPr>
          </w:p>
        </w:tc>
        <w:tc>
          <w:tcPr>
            <w:tcW w:w="2693" w:type="dxa"/>
            <w:gridSpan w:val="2"/>
            <w:tcBorders>
              <w:top w:val="single" w:sz="4" w:space="0" w:color="auto"/>
              <w:left w:val="single" w:sz="12" w:space="0" w:color="auto"/>
              <w:bottom w:val="single" w:sz="12" w:space="0" w:color="auto"/>
            </w:tcBorders>
            <w:shd w:val="clear" w:color="auto" w:fill="DBE5F1" w:themeFill="accent1" w:themeFillTint="33"/>
            <w:vAlign w:val="center"/>
          </w:tcPr>
          <w:p w14:paraId="557C320D" w14:textId="77777777" w:rsidR="00C72E1A" w:rsidRPr="00205281" w:rsidRDefault="00C72E1A" w:rsidP="00C72E1A">
            <w:pPr>
              <w:jc w:val="right"/>
              <w:rPr>
                <w:rFonts w:cs="Arial"/>
                <w:lang w:val="es-BO"/>
              </w:rPr>
            </w:pPr>
            <w:r w:rsidRPr="00205281">
              <w:rPr>
                <w:rFonts w:cs="Arial"/>
                <w:b/>
                <w:lang w:val="es-BO"/>
              </w:rPr>
              <w:t>PRECIO TOTAL (Literal)</w:t>
            </w:r>
          </w:p>
        </w:tc>
        <w:tc>
          <w:tcPr>
            <w:tcW w:w="1164" w:type="dxa"/>
            <w:tcBorders>
              <w:top w:val="single" w:sz="4" w:space="0" w:color="auto"/>
              <w:left w:val="single" w:sz="4" w:space="0" w:color="auto"/>
              <w:bottom w:val="single" w:sz="12" w:space="0" w:color="auto"/>
            </w:tcBorders>
            <w:shd w:val="clear" w:color="auto" w:fill="DBE5F1" w:themeFill="accent1" w:themeFillTint="33"/>
            <w:vAlign w:val="center"/>
          </w:tcPr>
          <w:p w14:paraId="1898F31E" w14:textId="77777777" w:rsidR="00C72E1A" w:rsidRPr="00205281" w:rsidRDefault="00C72E1A" w:rsidP="00C72E1A">
            <w:pPr>
              <w:jc w:val="center"/>
              <w:rPr>
                <w:rFonts w:cs="Arial"/>
                <w:lang w:val="es-BO"/>
              </w:rPr>
            </w:pPr>
          </w:p>
        </w:tc>
      </w:tr>
    </w:tbl>
    <w:p w14:paraId="08BF6CF8" w14:textId="77777777" w:rsidR="00EC43D6" w:rsidRPr="00205281" w:rsidRDefault="00EC43D6" w:rsidP="00EC43D6">
      <w:pPr>
        <w:jc w:val="center"/>
        <w:rPr>
          <w:rFonts w:cs="Arial"/>
          <w:b/>
          <w:lang w:val="es-BO"/>
        </w:rPr>
      </w:pPr>
    </w:p>
    <w:p w14:paraId="2982D74A" w14:textId="77777777" w:rsidR="00EC43D6" w:rsidRPr="00205281" w:rsidRDefault="00EC43D6" w:rsidP="00EC43D6">
      <w:pPr>
        <w:jc w:val="center"/>
        <w:outlineLvl w:val="0"/>
        <w:rPr>
          <w:rFonts w:cs="Arial"/>
          <w:b/>
          <w:sz w:val="18"/>
          <w:szCs w:val="18"/>
          <w:lang w:val="es-BO"/>
        </w:rPr>
      </w:pPr>
    </w:p>
    <w:p w14:paraId="1B89F2A0" w14:textId="77777777" w:rsidR="00EC43D6" w:rsidRPr="00205281" w:rsidRDefault="00EC43D6" w:rsidP="00EC43D6">
      <w:pPr>
        <w:jc w:val="center"/>
        <w:outlineLvl w:val="0"/>
        <w:rPr>
          <w:rFonts w:cs="Arial"/>
          <w:b/>
          <w:sz w:val="18"/>
          <w:szCs w:val="18"/>
          <w:lang w:val="es-BO"/>
        </w:rPr>
      </w:pPr>
    </w:p>
    <w:p w14:paraId="162D9535" w14:textId="77777777" w:rsidR="00EC43D6" w:rsidRPr="00205281" w:rsidRDefault="00EC43D6" w:rsidP="00EC43D6">
      <w:pPr>
        <w:jc w:val="center"/>
        <w:outlineLvl w:val="0"/>
        <w:rPr>
          <w:rFonts w:cs="Arial"/>
          <w:b/>
          <w:sz w:val="18"/>
          <w:szCs w:val="18"/>
          <w:lang w:val="es-BO"/>
        </w:rPr>
      </w:pPr>
    </w:p>
    <w:p w14:paraId="6DC1C4C1" w14:textId="77777777" w:rsidR="00EC43D6" w:rsidRPr="00205281" w:rsidRDefault="00EC43D6" w:rsidP="00EC43D6">
      <w:pPr>
        <w:jc w:val="center"/>
        <w:outlineLvl w:val="0"/>
        <w:rPr>
          <w:rFonts w:cs="Arial"/>
          <w:b/>
          <w:sz w:val="18"/>
          <w:szCs w:val="18"/>
          <w:lang w:val="es-BO"/>
        </w:rPr>
      </w:pPr>
    </w:p>
    <w:p w14:paraId="3DA60A4A" w14:textId="77777777" w:rsidR="00EC43D6" w:rsidRPr="00205281" w:rsidRDefault="00EC43D6" w:rsidP="00EC43D6">
      <w:pPr>
        <w:jc w:val="center"/>
        <w:outlineLvl w:val="0"/>
        <w:rPr>
          <w:rFonts w:cs="Arial"/>
          <w:b/>
          <w:sz w:val="18"/>
          <w:szCs w:val="18"/>
          <w:lang w:val="es-BO"/>
        </w:rPr>
      </w:pPr>
    </w:p>
    <w:p w14:paraId="25E57B32" w14:textId="77777777" w:rsidR="003F60CC" w:rsidRPr="00205281" w:rsidRDefault="003F60CC">
      <w:pPr>
        <w:rPr>
          <w:szCs w:val="18"/>
          <w:lang w:val="es-BO"/>
        </w:rPr>
      </w:pPr>
      <w:r w:rsidRPr="00205281">
        <w:rPr>
          <w:szCs w:val="18"/>
          <w:lang w:val="es-BO"/>
        </w:rPr>
        <w:br w:type="page"/>
      </w:r>
    </w:p>
    <w:p w14:paraId="761F3007" w14:textId="77777777" w:rsidR="003D3B28" w:rsidRPr="00205281" w:rsidRDefault="003D3B28" w:rsidP="003F60CC">
      <w:pPr>
        <w:jc w:val="center"/>
        <w:rPr>
          <w:rFonts w:cs="Arial"/>
          <w:b/>
          <w:sz w:val="18"/>
          <w:szCs w:val="18"/>
          <w:lang w:val="es-BO"/>
        </w:rPr>
      </w:pPr>
    </w:p>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t>FORMULARIO C-1</w:t>
      </w:r>
    </w:p>
    <w:p w14:paraId="7D2A419E" w14:textId="77777777" w:rsidR="00820989" w:rsidRPr="00205281" w:rsidRDefault="00820989" w:rsidP="00820989">
      <w:pPr>
        <w:jc w:val="center"/>
        <w:rPr>
          <w:rFonts w:cs="Arial"/>
          <w:b/>
          <w:sz w:val="18"/>
          <w:szCs w:val="18"/>
          <w:lang w:val="es-BO"/>
        </w:rPr>
      </w:pPr>
      <w:r w:rsidRPr="00205281">
        <w:rPr>
          <w:rFonts w:cs="Arial"/>
          <w:b/>
          <w:sz w:val="18"/>
          <w:szCs w:val="18"/>
          <w:lang w:val="es-BO"/>
        </w:rPr>
        <w:t>PROPUESTA TÉCNICA</w:t>
      </w:r>
    </w:p>
    <w:p w14:paraId="59243CBD" w14:textId="77777777" w:rsidR="00820989" w:rsidRPr="00205281" w:rsidRDefault="00820989" w:rsidP="00820989">
      <w:pPr>
        <w:jc w:val="center"/>
        <w:rPr>
          <w:rFonts w:cs="Arial"/>
          <w:b/>
          <w:sz w:val="18"/>
          <w:szCs w:val="18"/>
          <w:lang w:val="es-BO"/>
        </w:rPr>
      </w:pPr>
    </w:p>
    <w:p w14:paraId="5E3AFFB1" w14:textId="77777777" w:rsidR="004243A1" w:rsidRDefault="004243A1" w:rsidP="00820989">
      <w:pPr>
        <w:rPr>
          <w:rFonts w:cs="Arial"/>
          <w:sz w:val="18"/>
          <w:szCs w:val="18"/>
          <w:lang w:val="es-BO"/>
        </w:rPr>
      </w:pPr>
    </w:p>
    <w:p w14:paraId="2784E2E2" w14:textId="77777777" w:rsidR="003D3B28" w:rsidRPr="00205281" w:rsidRDefault="003D3B28" w:rsidP="00820989">
      <w:pPr>
        <w:rPr>
          <w:rFonts w:cs="Arial"/>
          <w:sz w:val="18"/>
          <w:szCs w:val="18"/>
          <w:lang w:val="es-BO"/>
        </w:rPr>
      </w:pPr>
    </w:p>
    <w:tbl>
      <w:tblPr>
        <w:tblStyle w:val="Tablaconcuadrcula"/>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DBE5F1" w:themeFill="accent1" w:themeFillTint="33"/>
        <w:tblLook w:val="04A0" w:firstRow="1" w:lastRow="0" w:firstColumn="1" w:lastColumn="0" w:noHBand="0" w:noVBand="1"/>
      </w:tblPr>
      <w:tblGrid>
        <w:gridCol w:w="9149"/>
      </w:tblGrid>
      <w:tr w:rsidR="00205281" w:rsidRPr="00205281" w14:paraId="1D7FDEE1" w14:textId="77777777" w:rsidTr="003D3B28">
        <w:trPr>
          <w:trHeight w:val="945"/>
        </w:trPr>
        <w:tc>
          <w:tcPr>
            <w:tcW w:w="9149" w:type="dxa"/>
            <w:shd w:val="clear" w:color="auto" w:fill="DBE5F1" w:themeFill="accent1" w:themeFillTint="33"/>
          </w:tcPr>
          <w:p w14:paraId="3214B493" w14:textId="41C9E280" w:rsidR="003D3B28" w:rsidRPr="00B46971" w:rsidRDefault="003D3B28" w:rsidP="003D3B28">
            <w:pPr>
              <w:widowControl w:val="0"/>
              <w:spacing w:before="120" w:after="120"/>
              <w:jc w:val="both"/>
              <w:rPr>
                <w:rFonts w:ascii="Arial" w:hAnsi="Arial" w:cs="Arial"/>
                <w:sz w:val="18"/>
                <w:szCs w:val="18"/>
                <w:lang w:val="es-BO"/>
              </w:rPr>
            </w:pPr>
            <w:r w:rsidRPr="0066054E">
              <w:rPr>
                <w:rFonts w:ascii="Arial" w:hAnsi="Arial" w:cs="Arial"/>
                <w:sz w:val="18"/>
                <w:szCs w:val="18"/>
                <w:lang w:val="es-BO"/>
              </w:rPr>
              <w:t xml:space="preserve">El proponente deberá elaborar su Propuesta Técnica en base a los Documentos Técnicos requeridos por la Entidad, en el inciso </w:t>
            </w:r>
            <w:r w:rsidR="00B46971">
              <w:rPr>
                <w:rFonts w:ascii="Arial" w:hAnsi="Arial" w:cs="Arial"/>
                <w:sz w:val="18"/>
                <w:szCs w:val="18"/>
                <w:lang w:val="es-BO"/>
              </w:rPr>
              <w:t>E</w:t>
            </w:r>
            <w:r w:rsidRPr="0066054E">
              <w:rPr>
                <w:rFonts w:ascii="Arial" w:hAnsi="Arial" w:cs="Arial"/>
                <w:sz w:val="18"/>
                <w:szCs w:val="18"/>
                <w:lang w:val="es-BO"/>
              </w:rPr>
              <w:t xml:space="preserve"> de las </w:t>
            </w:r>
            <w:r w:rsidRPr="00B46971">
              <w:rPr>
                <w:rFonts w:ascii="Arial" w:hAnsi="Arial" w:cs="Arial"/>
                <w:sz w:val="18"/>
                <w:szCs w:val="18"/>
                <w:lang w:val="es-BO"/>
              </w:rPr>
              <w:t>Especificaciones Técnicas detallando:</w:t>
            </w:r>
          </w:p>
          <w:p w14:paraId="4CE0CB80" w14:textId="2329B341" w:rsidR="00A65DA1" w:rsidRPr="00B46971" w:rsidRDefault="00A65DA1" w:rsidP="00A65DA1">
            <w:pPr>
              <w:pStyle w:val="Prrafodelista"/>
              <w:numPr>
                <w:ilvl w:val="0"/>
                <w:numId w:val="47"/>
              </w:numPr>
              <w:contextualSpacing/>
              <w:jc w:val="both"/>
              <w:rPr>
                <w:rFonts w:ascii="Arial" w:hAnsi="Arial" w:cs="Arial"/>
                <w:b/>
                <w:szCs w:val="18"/>
              </w:rPr>
            </w:pPr>
            <w:r w:rsidRPr="00B46971">
              <w:rPr>
                <w:rFonts w:ascii="Arial" w:hAnsi="Arial" w:cs="Arial"/>
                <w:b/>
                <w:szCs w:val="18"/>
              </w:rPr>
              <w:t>Organigrama del personal.</w:t>
            </w:r>
          </w:p>
          <w:p w14:paraId="66EBC6D0" w14:textId="77777777" w:rsidR="00A65DA1" w:rsidRPr="00B46971" w:rsidRDefault="00A65DA1" w:rsidP="00A65DA1">
            <w:pPr>
              <w:pStyle w:val="Prrafodelista"/>
              <w:rPr>
                <w:rFonts w:ascii="Arial" w:hAnsi="Arial" w:cs="Arial"/>
                <w:b/>
                <w:szCs w:val="18"/>
              </w:rPr>
            </w:pPr>
          </w:p>
          <w:p w14:paraId="71EF8D52" w14:textId="77777777" w:rsidR="00A65DA1" w:rsidRPr="00A65DA1" w:rsidRDefault="00A65DA1" w:rsidP="0095606B">
            <w:pPr>
              <w:pStyle w:val="Prrafodelista"/>
              <w:numPr>
                <w:ilvl w:val="0"/>
                <w:numId w:val="47"/>
              </w:numPr>
              <w:contextualSpacing/>
              <w:jc w:val="both"/>
              <w:rPr>
                <w:rFonts w:ascii="Arial" w:hAnsi="Arial" w:cs="Arial"/>
                <w:szCs w:val="18"/>
              </w:rPr>
            </w:pPr>
            <w:r w:rsidRPr="00A65DA1">
              <w:rPr>
                <w:rFonts w:ascii="Arial" w:hAnsi="Arial" w:cs="Arial"/>
                <w:b/>
                <w:szCs w:val="18"/>
              </w:rPr>
              <w:t>Número de frentes de trabajo a utilizar.</w:t>
            </w:r>
            <w:r w:rsidRPr="00A65DA1">
              <w:rPr>
                <w:rFonts w:ascii="Arial" w:hAnsi="Arial" w:cs="Arial"/>
                <w:szCs w:val="18"/>
              </w:rPr>
              <w:t xml:space="preserve"> (El proponente deberá establecer cuatro frentes de trabajo)</w:t>
            </w:r>
          </w:p>
          <w:p w14:paraId="3619AB06" w14:textId="77777777" w:rsidR="00A65DA1" w:rsidRPr="00A65DA1" w:rsidRDefault="00A65DA1" w:rsidP="00A65DA1">
            <w:pPr>
              <w:pStyle w:val="Prrafodelista"/>
              <w:rPr>
                <w:rFonts w:ascii="Arial" w:hAnsi="Arial" w:cs="Arial"/>
                <w:b/>
                <w:szCs w:val="18"/>
              </w:rPr>
            </w:pPr>
          </w:p>
          <w:p w14:paraId="36E3B7AC" w14:textId="77777777" w:rsidR="00AC5C25" w:rsidRDefault="00A65DA1" w:rsidP="0095606B">
            <w:pPr>
              <w:pStyle w:val="Prrafodelista"/>
              <w:numPr>
                <w:ilvl w:val="0"/>
                <w:numId w:val="47"/>
              </w:numPr>
              <w:contextualSpacing/>
              <w:jc w:val="both"/>
              <w:rPr>
                <w:rFonts w:ascii="Arial" w:hAnsi="Arial" w:cs="Arial"/>
                <w:b/>
                <w:szCs w:val="18"/>
              </w:rPr>
            </w:pPr>
            <w:r w:rsidRPr="00A65DA1">
              <w:rPr>
                <w:rFonts w:ascii="Arial" w:hAnsi="Arial" w:cs="Arial"/>
                <w:b/>
                <w:szCs w:val="18"/>
              </w:rPr>
              <w:t>Cronograma de ejecución de la obra</w:t>
            </w:r>
            <w:r w:rsidR="00AC5C25">
              <w:rPr>
                <w:rFonts w:ascii="Arial" w:hAnsi="Arial" w:cs="Arial"/>
                <w:b/>
                <w:szCs w:val="18"/>
              </w:rPr>
              <w:t>.</w:t>
            </w:r>
          </w:p>
          <w:p w14:paraId="70B09463" w14:textId="77777777" w:rsidR="00AC5C25" w:rsidRPr="00AC5C25" w:rsidRDefault="00AC5C25" w:rsidP="00AC5C25">
            <w:pPr>
              <w:pStyle w:val="Prrafodelista"/>
              <w:rPr>
                <w:rFonts w:ascii="Arial" w:hAnsi="Arial" w:cs="Arial"/>
                <w:b/>
                <w:szCs w:val="18"/>
              </w:rPr>
            </w:pPr>
          </w:p>
          <w:p w14:paraId="2B209679" w14:textId="73CA6FAE" w:rsidR="003D3B28" w:rsidRPr="0066054E" w:rsidRDefault="003D3B28" w:rsidP="003D3B28">
            <w:pPr>
              <w:jc w:val="both"/>
              <w:rPr>
                <w:rFonts w:ascii="Arial" w:hAnsi="Arial" w:cs="Arial"/>
                <w:sz w:val="18"/>
                <w:szCs w:val="18"/>
              </w:rPr>
            </w:pPr>
            <w:r w:rsidRPr="0066054E">
              <w:rPr>
                <w:rFonts w:ascii="Arial" w:hAnsi="Arial" w:cs="Arial"/>
                <w:sz w:val="18"/>
                <w:szCs w:val="18"/>
              </w:rPr>
              <w:t>Adicionalmente y en relación a la propuesta presentada en el Formulario C-1, el proponente deberá llenar la información requerida en los siguientes Formularios</w:t>
            </w:r>
            <w:r w:rsidR="00CB6470">
              <w:rPr>
                <w:rFonts w:ascii="Arial" w:hAnsi="Arial" w:cs="Arial"/>
                <w:sz w:val="18"/>
                <w:szCs w:val="18"/>
              </w:rPr>
              <w:t xml:space="preserve"> que son anexos del Formulario C-1, con la finalidad de proporcionar la información necesaria para su evaluación</w:t>
            </w:r>
            <w:r w:rsidRPr="0066054E">
              <w:rPr>
                <w:rFonts w:ascii="Arial" w:hAnsi="Arial" w:cs="Arial"/>
                <w:sz w:val="18"/>
                <w:szCs w:val="18"/>
              </w:rPr>
              <w:t>:</w:t>
            </w:r>
          </w:p>
          <w:p w14:paraId="1C39753A" w14:textId="77777777" w:rsidR="003D3B28" w:rsidRPr="0066054E" w:rsidRDefault="003D3B28" w:rsidP="003D3B28">
            <w:pPr>
              <w:jc w:val="both"/>
              <w:rPr>
                <w:rFonts w:ascii="Arial" w:hAnsi="Arial" w:cs="Arial"/>
                <w:sz w:val="18"/>
                <w:szCs w:val="18"/>
              </w:rPr>
            </w:pPr>
          </w:p>
          <w:p w14:paraId="635300AB" w14:textId="3FB01A95" w:rsidR="003D3B28" w:rsidRPr="002F6C97" w:rsidRDefault="003D3B28" w:rsidP="0095606B">
            <w:pPr>
              <w:pStyle w:val="Prrafodelista"/>
              <w:numPr>
                <w:ilvl w:val="0"/>
                <w:numId w:val="47"/>
              </w:numPr>
              <w:contextualSpacing/>
              <w:jc w:val="both"/>
              <w:rPr>
                <w:rFonts w:ascii="Arial" w:hAnsi="Arial" w:cs="Arial"/>
                <w:szCs w:val="18"/>
              </w:rPr>
            </w:pPr>
            <w:r w:rsidRPr="002F6C97">
              <w:rPr>
                <w:rFonts w:ascii="Arial" w:hAnsi="Arial" w:cs="Arial"/>
                <w:szCs w:val="18"/>
              </w:rPr>
              <w:t>Formulario C-1a: Experiencia del proponente</w:t>
            </w:r>
            <w:r w:rsidR="00CB6470" w:rsidRPr="002F6C97">
              <w:rPr>
                <w:rFonts w:ascii="Arial" w:hAnsi="Arial" w:cs="Arial"/>
                <w:szCs w:val="18"/>
              </w:rPr>
              <w:t xml:space="preserve"> según requerimiento del inciso F. de las Especificaciones Técnicas.</w:t>
            </w:r>
          </w:p>
          <w:p w14:paraId="024D8EB8" w14:textId="0B7B1932" w:rsidR="003D3B28" w:rsidRPr="002F6C97" w:rsidRDefault="003D3B28" w:rsidP="0095606B">
            <w:pPr>
              <w:pStyle w:val="Prrafodelista"/>
              <w:numPr>
                <w:ilvl w:val="0"/>
                <w:numId w:val="47"/>
              </w:numPr>
              <w:contextualSpacing/>
              <w:jc w:val="both"/>
              <w:rPr>
                <w:rFonts w:ascii="Arial" w:hAnsi="Arial" w:cs="Arial"/>
                <w:szCs w:val="18"/>
              </w:rPr>
            </w:pPr>
            <w:r w:rsidRPr="002F6C97">
              <w:rPr>
                <w:rFonts w:ascii="Arial" w:hAnsi="Arial" w:cs="Arial"/>
                <w:szCs w:val="18"/>
              </w:rPr>
              <w:t xml:space="preserve">Formulario C-1b: Formación, experiencia general </w:t>
            </w:r>
            <w:r w:rsidR="00AB3A66" w:rsidRPr="002F6C97">
              <w:rPr>
                <w:rFonts w:ascii="Arial" w:hAnsi="Arial" w:cs="Arial"/>
                <w:szCs w:val="18"/>
              </w:rPr>
              <w:t>del Residente de Obra según requerimiento del inciso F. de las Especificaciones Técnicas.</w:t>
            </w:r>
          </w:p>
          <w:p w14:paraId="7468E036" w14:textId="0C824C6A" w:rsidR="003D3B28" w:rsidRPr="002F6C97" w:rsidRDefault="003D3B28" w:rsidP="0095606B">
            <w:pPr>
              <w:pStyle w:val="Prrafodelista"/>
              <w:numPr>
                <w:ilvl w:val="0"/>
                <w:numId w:val="47"/>
              </w:numPr>
              <w:contextualSpacing/>
              <w:jc w:val="both"/>
              <w:rPr>
                <w:rFonts w:ascii="Arial" w:hAnsi="Arial" w:cs="Arial"/>
                <w:szCs w:val="18"/>
                <w:lang w:val="es-BO"/>
              </w:rPr>
            </w:pPr>
            <w:r w:rsidRPr="002F6C97">
              <w:rPr>
                <w:rFonts w:ascii="Arial" w:hAnsi="Arial" w:cs="Arial"/>
                <w:szCs w:val="18"/>
              </w:rPr>
              <w:t>Formulario C-1c: Maquinaria y equipo mínimo</w:t>
            </w:r>
            <w:r w:rsidR="00AB3A66" w:rsidRPr="002F6C97">
              <w:rPr>
                <w:rFonts w:ascii="Arial" w:hAnsi="Arial" w:cs="Arial"/>
                <w:szCs w:val="18"/>
              </w:rPr>
              <w:t>.</w:t>
            </w:r>
          </w:p>
          <w:p w14:paraId="766E80BC" w14:textId="77777777" w:rsidR="003D3B28" w:rsidRPr="002F6C97" w:rsidRDefault="003D3B28" w:rsidP="003D3B28">
            <w:pPr>
              <w:contextualSpacing/>
              <w:jc w:val="both"/>
              <w:rPr>
                <w:rFonts w:ascii="Arial" w:hAnsi="Arial" w:cs="Arial"/>
                <w:sz w:val="18"/>
                <w:szCs w:val="18"/>
                <w:lang w:val="es-BO"/>
              </w:rPr>
            </w:pPr>
          </w:p>
          <w:p w14:paraId="18700BC2" w14:textId="686CCA92" w:rsidR="004243A1" w:rsidRPr="003D3B28" w:rsidRDefault="003D3B28" w:rsidP="002F6C97">
            <w:pPr>
              <w:spacing w:before="120" w:after="120"/>
              <w:jc w:val="both"/>
              <w:rPr>
                <w:rFonts w:cs="Arial"/>
                <w:sz w:val="18"/>
                <w:szCs w:val="18"/>
                <w:highlight w:val="yellow"/>
                <w:lang w:val="es-BO"/>
              </w:rPr>
            </w:pPr>
            <w:r w:rsidRPr="002F6C97">
              <w:rPr>
                <w:rFonts w:ascii="Arial" w:hAnsi="Arial" w:cs="Arial"/>
                <w:b/>
                <w:sz w:val="18"/>
                <w:szCs w:val="18"/>
                <w:lang w:val="es-BO"/>
              </w:rPr>
              <w:t>Nota:</w:t>
            </w:r>
            <w:r w:rsidRPr="002F6C97">
              <w:rPr>
                <w:rFonts w:ascii="Arial" w:hAnsi="Arial" w:cs="Arial"/>
                <w:sz w:val="18"/>
                <w:szCs w:val="18"/>
                <w:lang w:val="es-BO"/>
              </w:rPr>
              <w:t xml:space="preserve"> </w:t>
            </w:r>
            <w:r w:rsidRPr="002F6C97">
              <w:rPr>
                <w:rFonts w:ascii="Arial" w:hAnsi="Arial" w:cs="Arial"/>
                <w:b/>
                <w:sz w:val="18"/>
                <w:szCs w:val="18"/>
                <w:u w:val="single"/>
                <w:lang w:val="es-BO"/>
              </w:rPr>
              <w:t xml:space="preserve">Adjunto a los formularios anteriormente indicados no se debe presentar ningún documento de respaldo </w:t>
            </w:r>
            <w:r w:rsidRPr="002F6C97">
              <w:rPr>
                <w:rFonts w:ascii="Arial" w:hAnsi="Arial" w:cs="Arial"/>
                <w:b/>
                <w:i/>
                <w:sz w:val="18"/>
                <w:szCs w:val="18"/>
                <w:u w:val="single"/>
                <w:lang w:val="es-BO"/>
              </w:rPr>
              <w:t xml:space="preserve">(a excepción del </w:t>
            </w:r>
            <w:r w:rsidR="00AB3A66" w:rsidRPr="002F6C97">
              <w:rPr>
                <w:rFonts w:ascii="Arial" w:hAnsi="Arial" w:cs="Arial"/>
                <w:b/>
                <w:i/>
                <w:sz w:val="18"/>
                <w:szCs w:val="18"/>
                <w:u w:val="single"/>
                <w:lang w:val="es-BO"/>
              </w:rPr>
              <w:t xml:space="preserve">Título en Provisión Nacional o </w:t>
            </w:r>
            <w:r w:rsidR="002F6C97" w:rsidRPr="002F6C97">
              <w:rPr>
                <w:rFonts w:ascii="Arial" w:hAnsi="Arial" w:cs="Arial"/>
                <w:b/>
                <w:i/>
                <w:sz w:val="18"/>
                <w:szCs w:val="18"/>
                <w:u w:val="single"/>
                <w:lang w:val="es-BO"/>
              </w:rPr>
              <w:t xml:space="preserve">del Título </w:t>
            </w:r>
            <w:r w:rsidR="001C5DE2" w:rsidRPr="002F6C97">
              <w:rPr>
                <w:rFonts w:ascii="Arial" w:hAnsi="Arial" w:cs="Arial"/>
                <w:b/>
                <w:i/>
                <w:sz w:val="18"/>
                <w:szCs w:val="18"/>
                <w:u w:val="single"/>
                <w:lang w:val="es-BO"/>
              </w:rPr>
              <w:t>Profesional)</w:t>
            </w:r>
            <w:r w:rsidRPr="002F6C97">
              <w:rPr>
                <w:rFonts w:ascii="Arial" w:hAnsi="Arial" w:cs="Arial"/>
                <w:sz w:val="18"/>
                <w:szCs w:val="18"/>
                <w:lang w:val="es-BO"/>
              </w:rPr>
              <w:t xml:space="preserve"> </w:t>
            </w:r>
            <w:r w:rsidRPr="002F6C97">
              <w:rPr>
                <w:rFonts w:ascii="Arial" w:hAnsi="Arial" w:cs="Arial"/>
                <w:sz w:val="18"/>
                <w:szCs w:val="18"/>
                <w:u w:val="single"/>
                <w:lang w:val="es-BO"/>
              </w:rPr>
              <w:t>cualquier documentación que se presente adjunto a estos formularios no será tomada en cuenta, solamente se evaluará la información proporcionada en dichos Formularios</w:t>
            </w:r>
            <w:r w:rsidRPr="002F6C97">
              <w:rPr>
                <w:rFonts w:ascii="Arial" w:hAnsi="Arial" w:cs="Arial"/>
                <w:sz w:val="18"/>
                <w:szCs w:val="18"/>
                <w:lang w:val="es-BO"/>
              </w:rPr>
              <w:t xml:space="preserve">. En ese sentido, a fin acreditar ésta información, únicamente </w:t>
            </w:r>
            <w:r w:rsidRPr="002F6C97">
              <w:rPr>
                <w:rFonts w:ascii="Arial" w:hAnsi="Arial" w:cs="Arial"/>
                <w:sz w:val="18"/>
                <w:szCs w:val="18"/>
                <w:u w:val="single"/>
                <w:lang w:val="es-BO"/>
              </w:rPr>
              <w:t xml:space="preserve">para la firma del contrato se solicitará al proponente adjudicado la documentación de respaldo en </w:t>
            </w:r>
            <w:r w:rsidRPr="002F6C97">
              <w:rPr>
                <w:rFonts w:ascii="Arial" w:hAnsi="Arial" w:cs="Arial"/>
                <w:b/>
                <w:sz w:val="18"/>
                <w:szCs w:val="18"/>
                <w:u w:val="single"/>
                <w:lang w:val="es-BO"/>
              </w:rPr>
              <w:t>original o fotocopia legalizada.</w:t>
            </w:r>
          </w:p>
        </w:tc>
      </w:tr>
    </w:tbl>
    <w:p w14:paraId="4D962991" w14:textId="77777777" w:rsidR="00820989" w:rsidRPr="00205281" w:rsidRDefault="00820989" w:rsidP="00820989">
      <w:pPr>
        <w:rPr>
          <w:rFonts w:cs="Arial"/>
          <w:sz w:val="18"/>
          <w:szCs w:val="18"/>
          <w:lang w:val="es-BO"/>
        </w:rPr>
      </w:pPr>
    </w:p>
    <w:p w14:paraId="14C572A0" w14:textId="77777777" w:rsidR="007F5E3C" w:rsidRPr="00205281" w:rsidRDefault="007F5E3C" w:rsidP="003F60CC">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762D7C44" w14:textId="77777777" w:rsidR="00B46971" w:rsidRDefault="00B46971">
      <w:pPr>
        <w:rPr>
          <w:rFonts w:cs="Arial"/>
          <w:b/>
          <w:sz w:val="20"/>
          <w:szCs w:val="18"/>
          <w:lang w:val="es-BO"/>
        </w:rPr>
      </w:pPr>
      <w:r>
        <w:rPr>
          <w:rFonts w:cs="Arial"/>
          <w:b/>
          <w:sz w:val="20"/>
          <w:szCs w:val="18"/>
          <w:lang w:val="es-BO"/>
        </w:rPr>
        <w:br w:type="page"/>
      </w:r>
    </w:p>
    <w:p w14:paraId="4C6E62FA" w14:textId="1E09B9E6" w:rsidR="003D3B28" w:rsidRPr="004520AC" w:rsidRDefault="003D3B28" w:rsidP="003D3B28">
      <w:pPr>
        <w:widowControl w:val="0"/>
        <w:jc w:val="center"/>
        <w:rPr>
          <w:rFonts w:cs="Arial"/>
          <w:b/>
          <w:sz w:val="20"/>
          <w:szCs w:val="18"/>
          <w:lang w:val="es-BO"/>
        </w:rPr>
      </w:pPr>
      <w:r w:rsidRPr="004520AC">
        <w:rPr>
          <w:rFonts w:cs="Arial"/>
          <w:b/>
          <w:sz w:val="20"/>
          <w:szCs w:val="18"/>
          <w:lang w:val="es-BO"/>
        </w:rPr>
        <w:lastRenderedPageBreak/>
        <w:t>ANEXOS AL FORMULARIO C-1</w:t>
      </w:r>
    </w:p>
    <w:p w14:paraId="41D7EA82" w14:textId="77777777" w:rsidR="003D3B28" w:rsidRPr="004520AC" w:rsidRDefault="003D3B28" w:rsidP="003D3B28">
      <w:pPr>
        <w:widowControl w:val="0"/>
        <w:jc w:val="center"/>
        <w:rPr>
          <w:rFonts w:cs="Arial"/>
          <w:b/>
          <w:sz w:val="6"/>
          <w:szCs w:val="18"/>
        </w:rPr>
      </w:pPr>
    </w:p>
    <w:p w14:paraId="134C6754" w14:textId="77777777" w:rsidR="003D3B28" w:rsidRPr="004520AC" w:rsidRDefault="003D3B28" w:rsidP="003D3B28">
      <w:pPr>
        <w:widowControl w:val="0"/>
        <w:jc w:val="center"/>
        <w:rPr>
          <w:rFonts w:cs="Arial"/>
          <w:b/>
          <w:sz w:val="18"/>
          <w:szCs w:val="18"/>
        </w:rPr>
      </w:pPr>
      <w:r w:rsidRPr="004520AC">
        <w:rPr>
          <w:rFonts w:cs="Arial"/>
          <w:b/>
          <w:sz w:val="18"/>
          <w:szCs w:val="18"/>
        </w:rPr>
        <w:t>FORMULARIO C-1a</w:t>
      </w:r>
    </w:p>
    <w:p w14:paraId="7524BCC8" w14:textId="77777777" w:rsidR="003D3B28" w:rsidRPr="004520AC" w:rsidRDefault="003D3B28" w:rsidP="003D3B28">
      <w:pPr>
        <w:widowControl w:val="0"/>
        <w:jc w:val="center"/>
        <w:rPr>
          <w:rFonts w:cs="Arial"/>
          <w:b/>
          <w:sz w:val="18"/>
          <w:szCs w:val="18"/>
        </w:rPr>
      </w:pPr>
      <w:r>
        <w:rPr>
          <w:rFonts w:cs="Arial"/>
          <w:b/>
          <w:sz w:val="18"/>
          <w:szCs w:val="18"/>
        </w:rPr>
        <w:t>EXPERIENCIA DEL PROPONENTE</w:t>
      </w:r>
      <w:r w:rsidRPr="004520AC">
        <w:rPr>
          <w:rFonts w:cs="Arial"/>
          <w:b/>
          <w:sz w:val="18"/>
          <w:szCs w:val="18"/>
        </w:rPr>
        <w:t xml:space="preserve"> </w:t>
      </w:r>
    </w:p>
    <w:p w14:paraId="1D6B387F" w14:textId="77777777" w:rsidR="003D3B28" w:rsidRPr="004520AC" w:rsidRDefault="003D3B28" w:rsidP="003D3B28">
      <w:pPr>
        <w:widowControl w:val="0"/>
        <w:jc w:val="center"/>
        <w:rPr>
          <w:rFonts w:cs="Arial"/>
          <w:b/>
          <w:sz w:val="18"/>
          <w:szCs w:val="18"/>
        </w:rPr>
      </w:pPr>
    </w:p>
    <w:tbl>
      <w:tblPr>
        <w:tblW w:w="9620" w:type="dxa"/>
        <w:tblInd w:w="-2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2"/>
        <w:gridCol w:w="7"/>
        <w:gridCol w:w="1694"/>
        <w:gridCol w:w="1696"/>
        <w:gridCol w:w="1094"/>
        <w:gridCol w:w="1118"/>
        <w:gridCol w:w="637"/>
        <w:gridCol w:w="21"/>
        <w:gridCol w:w="617"/>
        <w:gridCol w:w="998"/>
        <w:gridCol w:w="12"/>
        <w:gridCol w:w="1262"/>
        <w:gridCol w:w="12"/>
      </w:tblGrid>
      <w:tr w:rsidR="003D3B28" w:rsidRPr="004520AC" w14:paraId="39AB8964" w14:textId="77777777" w:rsidTr="003D3B28">
        <w:trPr>
          <w:gridAfter w:val="1"/>
          <w:wAfter w:w="12" w:type="dxa"/>
        </w:trPr>
        <w:tc>
          <w:tcPr>
            <w:tcW w:w="9608" w:type="dxa"/>
            <w:gridSpan w:val="12"/>
            <w:tcBorders>
              <w:top w:val="single" w:sz="12" w:space="0" w:color="auto"/>
              <w:bottom w:val="single" w:sz="12" w:space="0" w:color="auto"/>
            </w:tcBorders>
            <w:shd w:val="clear" w:color="auto" w:fill="17365D"/>
            <w:vAlign w:val="center"/>
          </w:tcPr>
          <w:p w14:paraId="35633315" w14:textId="77777777" w:rsidR="003D3B28" w:rsidRPr="004520AC" w:rsidRDefault="003D3B28" w:rsidP="003D3B28">
            <w:pPr>
              <w:widowControl w:val="0"/>
              <w:jc w:val="center"/>
              <w:rPr>
                <w:rFonts w:cs="Arial"/>
                <w:b/>
                <w:sz w:val="18"/>
              </w:rPr>
            </w:pPr>
            <w:r w:rsidRPr="004520AC">
              <w:rPr>
                <w:rFonts w:cs="Arial"/>
                <w:b/>
                <w:sz w:val="18"/>
              </w:rPr>
              <w:t>EXPERIENCIA GENERAL DEL PROPONENTE</w:t>
            </w:r>
          </w:p>
        </w:tc>
      </w:tr>
      <w:tr w:rsidR="003D3B28" w:rsidRPr="004520AC" w14:paraId="7D806F2E" w14:textId="77777777" w:rsidTr="003D3B28">
        <w:trPr>
          <w:gridAfter w:val="1"/>
          <w:wAfter w:w="12" w:type="dxa"/>
          <w:trHeight w:val="333"/>
        </w:trPr>
        <w:tc>
          <w:tcPr>
            <w:tcW w:w="452"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04C2963A" w14:textId="77777777" w:rsidR="003D3B28" w:rsidRPr="004520AC" w:rsidRDefault="003D3B28" w:rsidP="003D3B28">
            <w:pPr>
              <w:widowControl w:val="0"/>
              <w:jc w:val="center"/>
              <w:rPr>
                <w:rFonts w:ascii="Arial" w:hAnsi="Arial" w:cs="Arial"/>
                <w:b/>
              </w:rPr>
            </w:pPr>
            <w:r w:rsidRPr="004520AC">
              <w:rPr>
                <w:rFonts w:ascii="Arial" w:hAnsi="Arial" w:cs="Arial"/>
                <w:b/>
              </w:rPr>
              <w:t>N°</w:t>
            </w:r>
          </w:p>
        </w:tc>
        <w:tc>
          <w:tcPr>
            <w:tcW w:w="1701" w:type="dxa"/>
            <w:gridSpan w:val="2"/>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3809DAD4" w14:textId="77777777" w:rsidR="003D3B28" w:rsidRPr="004520AC" w:rsidRDefault="003D3B28" w:rsidP="003D3B28">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D1CD3D9" w14:textId="77777777" w:rsidR="003D3B28" w:rsidRPr="004520AC" w:rsidRDefault="003D3B28" w:rsidP="003D3B28">
            <w:pPr>
              <w:widowControl w:val="0"/>
              <w:jc w:val="center"/>
              <w:rPr>
                <w:rFonts w:ascii="Arial" w:hAnsi="Arial" w:cs="Arial"/>
                <w:b/>
              </w:rPr>
            </w:pPr>
            <w:r w:rsidRPr="004520AC">
              <w:rPr>
                <w:rFonts w:ascii="Arial" w:hAnsi="Arial" w:cs="Arial"/>
                <w:b/>
              </w:rPr>
              <w:t>Objeto de la Contratación</w:t>
            </w:r>
          </w:p>
          <w:p w14:paraId="05F82E10" w14:textId="77777777" w:rsidR="003D3B28" w:rsidRPr="004520AC" w:rsidRDefault="003D3B28" w:rsidP="003D3B28">
            <w:pPr>
              <w:widowControl w:val="0"/>
              <w:jc w:val="center"/>
              <w:rPr>
                <w:rFonts w:ascii="Arial" w:hAnsi="Arial" w:cs="Arial"/>
                <w:b/>
              </w:rPr>
            </w:pPr>
            <w:r w:rsidRPr="004520AC">
              <w:rPr>
                <w:rFonts w:ascii="Arial" w:hAnsi="Arial" w:cs="Arial"/>
                <w:b/>
                <w:sz w:val="14"/>
              </w:rPr>
              <w:t>(</w:t>
            </w:r>
            <w:r w:rsidRPr="004520AC">
              <w:rPr>
                <w:rFonts w:ascii="Arial" w:eastAsia="Calibri" w:hAnsi="Arial" w:cs="Arial"/>
                <w:sz w:val="14"/>
              </w:rPr>
              <w:t xml:space="preserve">según el inciso </w:t>
            </w:r>
            <w:r>
              <w:rPr>
                <w:rFonts w:ascii="Arial" w:eastAsia="Calibri" w:hAnsi="Arial" w:cs="Arial"/>
                <w:sz w:val="14"/>
              </w:rPr>
              <w:t>F</w:t>
            </w:r>
            <w:r w:rsidRPr="004520AC">
              <w:rPr>
                <w:rFonts w:ascii="Arial" w:eastAsia="Calibri" w:hAnsi="Arial"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1D0BC39A" w14:textId="77777777" w:rsidR="003D3B28" w:rsidRPr="004520AC" w:rsidRDefault="003D3B28" w:rsidP="003D3B28">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75BAFBA" w14:textId="77777777" w:rsidR="003D3B28" w:rsidRPr="00370E6F" w:rsidRDefault="003D3B28" w:rsidP="003D3B28">
            <w:pPr>
              <w:widowControl w:val="0"/>
              <w:jc w:val="center"/>
              <w:rPr>
                <w:rFonts w:ascii="Arial" w:hAnsi="Arial" w:cs="Arial"/>
                <w:b/>
              </w:rPr>
            </w:pPr>
            <w:r w:rsidRPr="00370E6F">
              <w:rPr>
                <w:rFonts w:ascii="Arial" w:hAnsi="Arial" w:cs="Arial"/>
                <w:b/>
              </w:rPr>
              <w:t>Monto final percibido en Bs.</w:t>
            </w:r>
          </w:p>
          <w:p w14:paraId="43716908" w14:textId="77777777" w:rsidR="003D3B28" w:rsidRPr="00370E6F" w:rsidRDefault="003D3B28" w:rsidP="003D3B28">
            <w:pPr>
              <w:widowControl w:val="0"/>
              <w:jc w:val="center"/>
              <w:rPr>
                <w:rFonts w:ascii="Arial" w:hAnsi="Arial" w:cs="Arial"/>
                <w:b/>
              </w:rPr>
            </w:pPr>
            <w:r w:rsidRPr="00370E6F">
              <w:rPr>
                <w:rFonts w:ascii="Arial" w:hAnsi="Arial" w:cs="Arial"/>
                <w:b/>
                <w:sz w:val="14"/>
              </w:rPr>
              <w:t>(opcional)</w:t>
            </w:r>
          </w:p>
        </w:tc>
        <w:tc>
          <w:tcPr>
            <w:tcW w:w="2273" w:type="dxa"/>
            <w:gridSpan w:val="4"/>
            <w:tcBorders>
              <w:top w:val="single" w:sz="12" w:space="0" w:color="auto"/>
              <w:left w:val="single" w:sz="4" w:space="0" w:color="auto"/>
              <w:bottom w:val="single" w:sz="2" w:space="0" w:color="auto"/>
              <w:right w:val="single" w:sz="4" w:space="0" w:color="auto"/>
            </w:tcBorders>
            <w:shd w:val="clear" w:color="auto" w:fill="DBE5F1"/>
            <w:vAlign w:val="center"/>
          </w:tcPr>
          <w:p w14:paraId="70D73869" w14:textId="77777777" w:rsidR="003D3B28" w:rsidRPr="00370E6F" w:rsidRDefault="003D3B28" w:rsidP="003D3B28">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B9C128D" w14:textId="77777777" w:rsidR="003D3B28" w:rsidRPr="004520AC" w:rsidRDefault="003D3B28" w:rsidP="003D3B28">
            <w:pPr>
              <w:widowControl w:val="0"/>
              <w:jc w:val="center"/>
              <w:rPr>
                <w:rFonts w:ascii="Arial" w:hAnsi="Arial" w:cs="Arial"/>
                <w:b/>
              </w:rPr>
            </w:pPr>
            <w:r w:rsidRPr="004520AC">
              <w:rPr>
                <w:rFonts w:ascii="Arial" w:hAnsi="Arial" w:cs="Arial"/>
                <w:b/>
              </w:rPr>
              <w:t>Forma de Participación (Asociado/No Asociado)</w:t>
            </w:r>
          </w:p>
        </w:tc>
      </w:tr>
      <w:tr w:rsidR="003D3B28" w:rsidRPr="004520AC" w14:paraId="786D1E41" w14:textId="77777777" w:rsidTr="003D3B28">
        <w:trPr>
          <w:gridAfter w:val="1"/>
          <w:wAfter w:w="12" w:type="dxa"/>
          <w:trHeight w:val="600"/>
        </w:trPr>
        <w:tc>
          <w:tcPr>
            <w:tcW w:w="452"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3362E3F" w14:textId="77777777" w:rsidR="003D3B28" w:rsidRPr="004520AC" w:rsidRDefault="003D3B28" w:rsidP="003D3B28">
            <w:pPr>
              <w:widowControl w:val="0"/>
              <w:jc w:val="center"/>
              <w:rPr>
                <w:rFonts w:ascii="Arial" w:hAnsi="Arial" w:cs="Arial"/>
                <w:b/>
              </w:rPr>
            </w:pPr>
          </w:p>
        </w:tc>
        <w:tc>
          <w:tcPr>
            <w:tcW w:w="1701" w:type="dxa"/>
            <w:gridSpan w:val="2"/>
            <w:vMerge/>
            <w:tcBorders>
              <w:top w:val="single" w:sz="4" w:space="0" w:color="auto"/>
              <w:left w:val="single" w:sz="4" w:space="0" w:color="auto"/>
              <w:bottom w:val="single" w:sz="12" w:space="0" w:color="auto"/>
              <w:right w:val="single" w:sz="4" w:space="0" w:color="auto"/>
            </w:tcBorders>
            <w:shd w:val="clear" w:color="auto" w:fill="F2F2F2"/>
            <w:vAlign w:val="center"/>
          </w:tcPr>
          <w:p w14:paraId="10990E84" w14:textId="77777777" w:rsidR="003D3B28" w:rsidRPr="004520AC" w:rsidRDefault="003D3B28" w:rsidP="003D3B28">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5ACE9972" w14:textId="77777777" w:rsidR="003D3B28" w:rsidRPr="004520AC" w:rsidRDefault="003D3B28" w:rsidP="003D3B28">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42E18CCC" w14:textId="77777777" w:rsidR="003D3B28" w:rsidRPr="004520AC" w:rsidRDefault="003D3B28" w:rsidP="003D3B28">
            <w:pPr>
              <w:widowControl w:val="0"/>
              <w:jc w:val="center"/>
              <w:rPr>
                <w:rFonts w:ascii="Arial" w:hAnsi="Arial" w:cs="Arial"/>
                <w:b/>
              </w:rPr>
            </w:pPr>
          </w:p>
        </w:tc>
        <w:tc>
          <w:tcPr>
            <w:tcW w:w="1118" w:type="dxa"/>
            <w:vMerge/>
            <w:tcBorders>
              <w:top w:val="single" w:sz="4" w:space="0" w:color="auto"/>
              <w:left w:val="single" w:sz="4" w:space="0" w:color="auto"/>
              <w:bottom w:val="single" w:sz="12" w:space="0" w:color="auto"/>
              <w:right w:val="single" w:sz="2" w:space="0" w:color="auto"/>
            </w:tcBorders>
            <w:shd w:val="clear" w:color="auto" w:fill="F2F2F2"/>
            <w:vAlign w:val="center"/>
          </w:tcPr>
          <w:p w14:paraId="61E3348A" w14:textId="77777777" w:rsidR="003D3B28" w:rsidRPr="00370E6F" w:rsidRDefault="003D3B28" w:rsidP="003D3B28">
            <w:pPr>
              <w:widowControl w:val="0"/>
              <w:jc w:val="center"/>
              <w:rPr>
                <w:rFonts w:ascii="Arial" w:hAnsi="Arial" w:cs="Arial"/>
                <w:b/>
              </w:rPr>
            </w:pPr>
          </w:p>
        </w:tc>
        <w:tc>
          <w:tcPr>
            <w:tcW w:w="637" w:type="dxa"/>
            <w:tcBorders>
              <w:top w:val="single" w:sz="2" w:space="0" w:color="auto"/>
              <w:left w:val="single" w:sz="2" w:space="0" w:color="auto"/>
              <w:bottom w:val="single" w:sz="12" w:space="0" w:color="auto"/>
              <w:right w:val="single" w:sz="4" w:space="0" w:color="auto"/>
            </w:tcBorders>
            <w:shd w:val="clear" w:color="auto" w:fill="DBE5F1"/>
            <w:vAlign w:val="center"/>
          </w:tcPr>
          <w:p w14:paraId="64638871" w14:textId="77777777" w:rsidR="003D3B28" w:rsidRPr="00370E6F" w:rsidRDefault="003D3B28" w:rsidP="003D3B28">
            <w:pPr>
              <w:widowControl w:val="0"/>
              <w:jc w:val="center"/>
              <w:rPr>
                <w:rFonts w:ascii="Arial" w:hAnsi="Arial" w:cs="Arial"/>
                <w:b/>
              </w:rPr>
            </w:pPr>
            <w:r w:rsidRPr="00370E6F">
              <w:rPr>
                <w:rFonts w:ascii="Arial" w:hAnsi="Arial" w:cs="Arial"/>
                <w:b/>
              </w:rPr>
              <w:t>Inicio</w:t>
            </w:r>
          </w:p>
          <w:p w14:paraId="59764FFC" w14:textId="77777777" w:rsidR="003D3B28" w:rsidRPr="00370E6F" w:rsidRDefault="003D3B28" w:rsidP="003D3B28">
            <w:pPr>
              <w:widowControl w:val="0"/>
              <w:jc w:val="center"/>
              <w:rPr>
                <w:rFonts w:ascii="Arial" w:hAnsi="Arial" w:cs="Arial"/>
                <w:b/>
              </w:rPr>
            </w:pPr>
            <w:r w:rsidRPr="00370E6F">
              <w:rPr>
                <w:rFonts w:ascii="Arial" w:hAnsi="Arial" w:cs="Arial"/>
                <w:b/>
              </w:rPr>
              <w:t>D/M/A</w:t>
            </w:r>
          </w:p>
        </w:tc>
        <w:tc>
          <w:tcPr>
            <w:tcW w:w="638" w:type="dxa"/>
            <w:gridSpan w:val="2"/>
            <w:tcBorders>
              <w:top w:val="single" w:sz="2" w:space="0" w:color="auto"/>
              <w:left w:val="single" w:sz="4" w:space="0" w:color="auto"/>
              <w:bottom w:val="single" w:sz="12" w:space="0" w:color="auto"/>
              <w:right w:val="single" w:sz="4" w:space="0" w:color="auto"/>
            </w:tcBorders>
            <w:shd w:val="clear" w:color="auto" w:fill="DBE5F1"/>
            <w:vAlign w:val="center"/>
          </w:tcPr>
          <w:p w14:paraId="2AE756D5" w14:textId="77777777" w:rsidR="003D3B28" w:rsidRPr="004520AC" w:rsidRDefault="003D3B28" w:rsidP="003D3B28">
            <w:pPr>
              <w:widowControl w:val="0"/>
              <w:jc w:val="center"/>
              <w:rPr>
                <w:rFonts w:ascii="Arial" w:hAnsi="Arial" w:cs="Arial"/>
                <w:b/>
              </w:rPr>
            </w:pPr>
            <w:r w:rsidRPr="004520AC">
              <w:rPr>
                <w:rFonts w:ascii="Arial" w:hAnsi="Arial" w:cs="Arial"/>
                <w:b/>
              </w:rPr>
              <w:t>Fin</w:t>
            </w:r>
          </w:p>
          <w:p w14:paraId="07FAEC85" w14:textId="77777777" w:rsidR="003D3B28" w:rsidRPr="004520AC" w:rsidRDefault="003D3B28" w:rsidP="003D3B28">
            <w:pPr>
              <w:widowControl w:val="0"/>
              <w:jc w:val="center"/>
              <w:rPr>
                <w:rFonts w:ascii="Arial" w:hAnsi="Arial" w:cs="Arial"/>
                <w:b/>
              </w:rPr>
            </w:pPr>
            <w:r w:rsidRPr="004520AC">
              <w:rPr>
                <w:rFonts w:ascii="Arial" w:hAnsi="Arial" w:cs="Arial"/>
                <w:b/>
              </w:rPr>
              <w:t>D/M/A</w:t>
            </w:r>
          </w:p>
        </w:tc>
        <w:tc>
          <w:tcPr>
            <w:tcW w:w="998" w:type="dxa"/>
            <w:tcBorders>
              <w:top w:val="single" w:sz="2" w:space="0" w:color="auto"/>
              <w:left w:val="single" w:sz="4" w:space="0" w:color="auto"/>
              <w:bottom w:val="single" w:sz="12" w:space="0" w:color="auto"/>
              <w:right w:val="single" w:sz="2" w:space="0" w:color="auto"/>
            </w:tcBorders>
            <w:shd w:val="clear" w:color="auto" w:fill="DBE5F1"/>
            <w:vAlign w:val="center"/>
          </w:tcPr>
          <w:p w14:paraId="40505434" w14:textId="77777777" w:rsidR="003D3B28" w:rsidRPr="004520AC" w:rsidRDefault="003D3B28" w:rsidP="003D3B28">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2" w:space="0" w:color="auto"/>
              <w:bottom w:val="single" w:sz="12" w:space="0" w:color="auto"/>
            </w:tcBorders>
            <w:shd w:val="clear" w:color="auto" w:fill="F2F2F2"/>
            <w:vAlign w:val="center"/>
          </w:tcPr>
          <w:p w14:paraId="64BB16F8" w14:textId="77777777" w:rsidR="003D3B28" w:rsidRPr="004520AC" w:rsidRDefault="003D3B28" w:rsidP="003D3B28">
            <w:pPr>
              <w:widowControl w:val="0"/>
              <w:jc w:val="center"/>
              <w:rPr>
                <w:rFonts w:ascii="Arial" w:hAnsi="Arial" w:cs="Arial"/>
                <w:b/>
              </w:rPr>
            </w:pPr>
          </w:p>
        </w:tc>
      </w:tr>
      <w:tr w:rsidR="003D3B28" w:rsidRPr="004520AC" w14:paraId="1AEB3F0F" w14:textId="77777777" w:rsidTr="003D3B28">
        <w:trPr>
          <w:gridAfter w:val="1"/>
          <w:wAfter w:w="12" w:type="dxa"/>
          <w:trHeight w:hRule="exact" w:val="340"/>
        </w:trPr>
        <w:tc>
          <w:tcPr>
            <w:tcW w:w="4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2E8E9D" w14:textId="77777777" w:rsidR="003D3B28" w:rsidRPr="004520AC" w:rsidRDefault="003D3B28" w:rsidP="003D3B28">
            <w:pPr>
              <w:widowControl w:val="0"/>
              <w:jc w:val="center"/>
              <w:rPr>
                <w:rFonts w:ascii="Arial" w:hAnsi="Arial" w:cs="Arial"/>
              </w:rPr>
            </w:pPr>
            <w:r w:rsidRPr="004520AC">
              <w:rPr>
                <w:rFonts w:ascii="Arial" w:hAnsi="Arial" w:cs="Arial"/>
              </w:rPr>
              <w:t>1</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4E21DF32" w14:textId="77777777" w:rsidR="003D3B28" w:rsidRPr="004520AC" w:rsidRDefault="003D3B28" w:rsidP="003D3B28">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047C69EB" w14:textId="77777777" w:rsidR="003D3B28" w:rsidRPr="004520AC" w:rsidRDefault="003D3B28" w:rsidP="003D3B28">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33F80D4D" w14:textId="77777777" w:rsidR="003D3B28" w:rsidRPr="004520AC" w:rsidRDefault="003D3B28" w:rsidP="003D3B28">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vAlign w:val="center"/>
          </w:tcPr>
          <w:p w14:paraId="4E230DE7" w14:textId="77777777" w:rsidR="003D3B28" w:rsidRPr="004520AC" w:rsidRDefault="003D3B28" w:rsidP="003D3B28">
            <w:pPr>
              <w:widowControl w:val="0"/>
              <w:jc w:val="center"/>
              <w:rPr>
                <w:rFonts w:ascii="Arial" w:hAnsi="Arial" w:cs="Arial"/>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31D922F9" w14:textId="77777777" w:rsidR="003D3B28" w:rsidRPr="004520AC" w:rsidRDefault="003D3B28" w:rsidP="003D3B28">
            <w:pPr>
              <w:widowControl w:val="0"/>
              <w:jc w:val="center"/>
              <w:rPr>
                <w:rFonts w:ascii="Arial" w:hAnsi="Arial" w:cs="Arial"/>
              </w:rPr>
            </w:pPr>
          </w:p>
        </w:tc>
        <w:tc>
          <w:tcPr>
            <w:tcW w:w="638" w:type="dxa"/>
            <w:gridSpan w:val="2"/>
            <w:tcBorders>
              <w:top w:val="single" w:sz="12" w:space="0" w:color="auto"/>
              <w:left w:val="single" w:sz="4" w:space="0" w:color="auto"/>
              <w:right w:val="single" w:sz="4" w:space="0" w:color="auto"/>
            </w:tcBorders>
            <w:shd w:val="clear" w:color="auto" w:fill="FFFFFF"/>
            <w:vAlign w:val="center"/>
          </w:tcPr>
          <w:p w14:paraId="721F6BF1" w14:textId="77777777" w:rsidR="003D3B28" w:rsidRPr="004520AC" w:rsidRDefault="003D3B28" w:rsidP="003D3B28">
            <w:pPr>
              <w:widowControl w:val="0"/>
              <w:jc w:val="center"/>
              <w:rPr>
                <w:rFonts w:ascii="Arial" w:hAnsi="Arial" w:cs="Arial"/>
              </w:rPr>
            </w:pPr>
          </w:p>
        </w:tc>
        <w:tc>
          <w:tcPr>
            <w:tcW w:w="998" w:type="dxa"/>
            <w:tcBorders>
              <w:top w:val="single" w:sz="12" w:space="0" w:color="auto"/>
              <w:left w:val="single" w:sz="4" w:space="0" w:color="auto"/>
              <w:right w:val="single" w:sz="4" w:space="0" w:color="auto"/>
            </w:tcBorders>
            <w:shd w:val="clear" w:color="auto" w:fill="FFFFFF"/>
            <w:vAlign w:val="center"/>
          </w:tcPr>
          <w:p w14:paraId="3A7CF350" w14:textId="77777777" w:rsidR="003D3B28" w:rsidRPr="004520AC" w:rsidRDefault="003D3B28" w:rsidP="003D3B28">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668F1A27" w14:textId="77777777" w:rsidR="003D3B28" w:rsidRPr="004520AC" w:rsidRDefault="003D3B28" w:rsidP="003D3B28">
            <w:pPr>
              <w:widowControl w:val="0"/>
              <w:jc w:val="center"/>
              <w:rPr>
                <w:rFonts w:ascii="Arial" w:hAnsi="Arial" w:cs="Arial"/>
              </w:rPr>
            </w:pPr>
          </w:p>
        </w:tc>
      </w:tr>
      <w:tr w:rsidR="003D3B28" w:rsidRPr="004520AC" w14:paraId="74567BEF" w14:textId="77777777" w:rsidTr="003D3B28">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DDEE3B6" w14:textId="77777777" w:rsidR="003D3B28" w:rsidRPr="004520AC" w:rsidRDefault="003D3B28" w:rsidP="003D3B28">
            <w:pPr>
              <w:widowControl w:val="0"/>
              <w:jc w:val="center"/>
              <w:rPr>
                <w:rFonts w:ascii="Arial" w:hAnsi="Arial" w:cs="Arial"/>
              </w:rPr>
            </w:pPr>
            <w:r w:rsidRPr="004520AC">
              <w:rPr>
                <w:rFonts w:ascii="Arial" w:hAnsi="Arial" w:cs="Arial"/>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D29EF8"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7D2998D6"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3FD9369D"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0B10FC08" w14:textId="77777777" w:rsidR="003D3B28" w:rsidRPr="004520AC" w:rsidRDefault="003D3B28" w:rsidP="003D3B28">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25A16DF7" w14:textId="77777777" w:rsidR="003D3B28" w:rsidRPr="004520AC" w:rsidRDefault="003D3B28" w:rsidP="003D3B28">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3D0452E7" w14:textId="77777777" w:rsidR="003D3B28" w:rsidRPr="004520AC" w:rsidRDefault="003D3B28" w:rsidP="003D3B28">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69ED4E45"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4FE08B8D" w14:textId="77777777" w:rsidR="003D3B28" w:rsidRPr="004520AC" w:rsidRDefault="003D3B28" w:rsidP="003D3B28">
            <w:pPr>
              <w:widowControl w:val="0"/>
              <w:jc w:val="center"/>
              <w:rPr>
                <w:rFonts w:ascii="Arial" w:hAnsi="Arial" w:cs="Arial"/>
              </w:rPr>
            </w:pPr>
          </w:p>
        </w:tc>
      </w:tr>
      <w:tr w:rsidR="003D3B28" w:rsidRPr="004520AC" w14:paraId="0190EE91" w14:textId="77777777" w:rsidTr="003D3B28">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DD6641" w14:textId="77777777" w:rsidR="003D3B28" w:rsidRPr="004520AC" w:rsidRDefault="003D3B28" w:rsidP="003D3B28">
            <w:pPr>
              <w:widowControl w:val="0"/>
              <w:jc w:val="center"/>
              <w:rPr>
                <w:rFonts w:ascii="Arial" w:hAnsi="Arial" w:cs="Arial"/>
              </w:rPr>
            </w:pPr>
            <w:r w:rsidRPr="004520AC">
              <w:rPr>
                <w:rFonts w:ascii="Arial" w:hAnsi="Arial" w:cs="Arial"/>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A88AC8"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58E0D2DA"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405D7E0"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2F378EAF" w14:textId="77777777" w:rsidR="003D3B28" w:rsidRPr="004520AC" w:rsidRDefault="003D3B28" w:rsidP="003D3B28">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1698F0B" w14:textId="77777777" w:rsidR="003D3B28" w:rsidRPr="004520AC" w:rsidRDefault="003D3B28" w:rsidP="003D3B28">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49A146B4" w14:textId="77777777" w:rsidR="003D3B28" w:rsidRPr="004520AC" w:rsidRDefault="003D3B28" w:rsidP="003D3B28">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4B223996"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7B081EC2" w14:textId="77777777" w:rsidR="003D3B28" w:rsidRPr="004520AC" w:rsidRDefault="003D3B28" w:rsidP="003D3B28">
            <w:pPr>
              <w:widowControl w:val="0"/>
              <w:jc w:val="center"/>
              <w:rPr>
                <w:rFonts w:ascii="Arial" w:hAnsi="Arial" w:cs="Arial"/>
              </w:rPr>
            </w:pPr>
          </w:p>
        </w:tc>
      </w:tr>
      <w:tr w:rsidR="003D3B28" w:rsidRPr="004520AC" w14:paraId="71BAE6C7" w14:textId="77777777" w:rsidTr="003D3B28">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01CEE58" w14:textId="77777777" w:rsidR="003D3B28" w:rsidRPr="004520AC" w:rsidRDefault="003D3B28" w:rsidP="003D3B28">
            <w:pPr>
              <w:widowControl w:val="0"/>
              <w:jc w:val="center"/>
              <w:rPr>
                <w:rFonts w:ascii="Arial" w:hAnsi="Arial" w:cs="Arial"/>
              </w:rPr>
            </w:pPr>
            <w:r w:rsidRPr="004520AC">
              <w:rPr>
                <w:rFonts w:ascii="Arial" w:hAnsi="Arial" w:cs="Arial"/>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F06C40"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0275C721"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7B65001F"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6CC29BE0" w14:textId="77777777" w:rsidR="003D3B28" w:rsidRPr="004520AC" w:rsidRDefault="003D3B28" w:rsidP="003D3B28">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0E2BF77" w14:textId="77777777" w:rsidR="003D3B28" w:rsidRPr="004520AC" w:rsidRDefault="003D3B28" w:rsidP="003D3B28">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15D7D8AD" w14:textId="77777777" w:rsidR="003D3B28" w:rsidRPr="004520AC" w:rsidRDefault="003D3B28" w:rsidP="003D3B28">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14A03147"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608F3A42" w14:textId="77777777" w:rsidR="003D3B28" w:rsidRPr="004520AC" w:rsidRDefault="003D3B28" w:rsidP="003D3B28">
            <w:pPr>
              <w:widowControl w:val="0"/>
              <w:jc w:val="center"/>
              <w:rPr>
                <w:rFonts w:ascii="Arial" w:hAnsi="Arial" w:cs="Arial"/>
              </w:rPr>
            </w:pPr>
          </w:p>
        </w:tc>
      </w:tr>
      <w:tr w:rsidR="003D3B28" w:rsidRPr="004520AC" w14:paraId="6E63E04C" w14:textId="77777777" w:rsidTr="003D3B28">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A345EEC" w14:textId="77777777" w:rsidR="003D3B28" w:rsidRPr="004520AC" w:rsidRDefault="003D3B28" w:rsidP="003D3B28">
            <w:pPr>
              <w:widowControl w:val="0"/>
              <w:jc w:val="center"/>
              <w:rPr>
                <w:rFonts w:ascii="Arial" w:hAnsi="Arial" w:cs="Arial"/>
              </w:rPr>
            </w:pPr>
            <w:r w:rsidRPr="004520AC">
              <w:rPr>
                <w:rFonts w:ascii="Arial" w:hAnsi="Arial" w:cs="Arial"/>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2A5CAD"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23223A1"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288D959B"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5AB12509" w14:textId="77777777" w:rsidR="003D3B28" w:rsidRPr="004520AC" w:rsidRDefault="003D3B28" w:rsidP="003D3B28">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8E6C048" w14:textId="77777777" w:rsidR="003D3B28" w:rsidRPr="004520AC" w:rsidRDefault="003D3B28" w:rsidP="003D3B28">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276B6738" w14:textId="77777777" w:rsidR="003D3B28" w:rsidRPr="004520AC" w:rsidRDefault="003D3B28" w:rsidP="003D3B28">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5E6399BF"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2E0E1C63" w14:textId="77777777" w:rsidR="003D3B28" w:rsidRPr="004520AC" w:rsidRDefault="003D3B28" w:rsidP="003D3B28">
            <w:pPr>
              <w:widowControl w:val="0"/>
              <w:jc w:val="center"/>
              <w:rPr>
                <w:rFonts w:ascii="Arial" w:hAnsi="Arial" w:cs="Arial"/>
              </w:rPr>
            </w:pPr>
          </w:p>
        </w:tc>
      </w:tr>
      <w:tr w:rsidR="003D3B28" w:rsidRPr="004520AC" w14:paraId="124FA44C" w14:textId="77777777" w:rsidTr="003D3B28">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A0B7C0" w14:textId="77777777" w:rsidR="003D3B28" w:rsidRPr="004520AC" w:rsidRDefault="003D3B28" w:rsidP="003D3B28">
            <w:pPr>
              <w:widowControl w:val="0"/>
              <w:jc w:val="center"/>
              <w:rPr>
                <w:rFonts w:ascii="Arial" w:hAnsi="Arial" w:cs="Arial"/>
              </w:rPr>
            </w:pPr>
            <w:r w:rsidRPr="004520AC">
              <w:rPr>
                <w:rFonts w:ascii="Arial" w:hAnsi="Arial" w:cs="Arial"/>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B60935"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A8C0289"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849F1CD"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vAlign w:val="center"/>
          </w:tcPr>
          <w:p w14:paraId="17CE0983" w14:textId="77777777" w:rsidR="003D3B28" w:rsidRPr="004520AC" w:rsidRDefault="003D3B28" w:rsidP="003D3B28">
            <w:pPr>
              <w:widowControl w:val="0"/>
              <w:jc w:val="center"/>
              <w:rPr>
                <w:rFonts w:ascii="Arial" w:hAnsi="Arial" w:cs="Arial"/>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64F975E" w14:textId="77777777" w:rsidR="003D3B28" w:rsidRPr="004520AC" w:rsidRDefault="003D3B28" w:rsidP="003D3B28">
            <w:pPr>
              <w:widowControl w:val="0"/>
              <w:jc w:val="center"/>
              <w:rPr>
                <w:rFonts w:ascii="Arial" w:hAnsi="Arial" w:cs="Arial"/>
              </w:rPr>
            </w:pPr>
          </w:p>
        </w:tc>
        <w:tc>
          <w:tcPr>
            <w:tcW w:w="638" w:type="dxa"/>
            <w:gridSpan w:val="2"/>
            <w:tcBorders>
              <w:left w:val="single" w:sz="4" w:space="0" w:color="auto"/>
              <w:right w:val="single" w:sz="4" w:space="0" w:color="auto"/>
            </w:tcBorders>
            <w:shd w:val="clear" w:color="auto" w:fill="FFFFFF"/>
            <w:vAlign w:val="center"/>
          </w:tcPr>
          <w:p w14:paraId="466ED481" w14:textId="77777777" w:rsidR="003D3B28" w:rsidRPr="004520AC" w:rsidRDefault="003D3B28" w:rsidP="003D3B28">
            <w:pPr>
              <w:widowControl w:val="0"/>
              <w:jc w:val="center"/>
              <w:rPr>
                <w:rFonts w:ascii="Arial" w:hAnsi="Arial" w:cs="Arial"/>
              </w:rPr>
            </w:pPr>
          </w:p>
        </w:tc>
        <w:tc>
          <w:tcPr>
            <w:tcW w:w="998" w:type="dxa"/>
            <w:tcBorders>
              <w:left w:val="single" w:sz="4" w:space="0" w:color="auto"/>
              <w:right w:val="single" w:sz="4" w:space="0" w:color="auto"/>
            </w:tcBorders>
            <w:shd w:val="clear" w:color="auto" w:fill="FFFFFF"/>
            <w:vAlign w:val="center"/>
          </w:tcPr>
          <w:p w14:paraId="24DB2D29"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07603EA3" w14:textId="77777777" w:rsidR="003D3B28" w:rsidRPr="004520AC" w:rsidRDefault="003D3B28" w:rsidP="003D3B28">
            <w:pPr>
              <w:widowControl w:val="0"/>
              <w:jc w:val="center"/>
              <w:rPr>
                <w:rFonts w:ascii="Arial" w:hAnsi="Arial" w:cs="Arial"/>
              </w:rPr>
            </w:pPr>
          </w:p>
        </w:tc>
      </w:tr>
      <w:tr w:rsidR="003D3B28" w:rsidRPr="004520AC" w14:paraId="56D1A845" w14:textId="77777777" w:rsidTr="003D3B28">
        <w:trPr>
          <w:gridAfter w:val="1"/>
          <w:wAfter w:w="12" w:type="dxa"/>
          <w:trHeight w:hRule="exact" w:val="340"/>
        </w:trPr>
        <w:tc>
          <w:tcPr>
            <w:tcW w:w="4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45EAA1D" w14:textId="77777777" w:rsidR="003D3B28" w:rsidRPr="004520AC" w:rsidRDefault="003D3B28" w:rsidP="003D3B28">
            <w:pPr>
              <w:widowControl w:val="0"/>
              <w:jc w:val="center"/>
              <w:rPr>
                <w:rFonts w:ascii="Arial" w:hAnsi="Arial" w:cs="Arial"/>
              </w:rPr>
            </w:pPr>
            <w:r w:rsidRPr="004520AC">
              <w:rPr>
                <w:rFonts w:ascii="Arial" w:hAnsi="Arial" w:cs="Arial"/>
              </w:rPr>
              <w:t>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B0DE59"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24EBE92"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1F1B066"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vAlign w:val="center"/>
          </w:tcPr>
          <w:p w14:paraId="0008E5DE" w14:textId="77777777" w:rsidR="003D3B28" w:rsidRPr="004520AC" w:rsidRDefault="003D3B28" w:rsidP="003D3B28">
            <w:pPr>
              <w:widowControl w:val="0"/>
              <w:jc w:val="center"/>
              <w:rPr>
                <w:rFonts w:ascii="Arial" w:hAnsi="Arial" w:cs="Arial"/>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70671A96" w14:textId="77777777" w:rsidR="003D3B28" w:rsidRPr="004520AC" w:rsidRDefault="003D3B28" w:rsidP="003D3B28">
            <w:pPr>
              <w:widowControl w:val="0"/>
              <w:jc w:val="center"/>
              <w:rPr>
                <w:rFonts w:ascii="Arial" w:hAnsi="Arial" w:cs="Arial"/>
              </w:rPr>
            </w:pPr>
          </w:p>
        </w:tc>
        <w:tc>
          <w:tcPr>
            <w:tcW w:w="638" w:type="dxa"/>
            <w:gridSpan w:val="2"/>
            <w:tcBorders>
              <w:left w:val="single" w:sz="4" w:space="0" w:color="auto"/>
              <w:bottom w:val="single" w:sz="12" w:space="0" w:color="auto"/>
              <w:right w:val="single" w:sz="4" w:space="0" w:color="auto"/>
            </w:tcBorders>
            <w:shd w:val="clear" w:color="auto" w:fill="FFFFFF"/>
            <w:vAlign w:val="center"/>
          </w:tcPr>
          <w:p w14:paraId="3E73DB63" w14:textId="77777777" w:rsidR="003D3B28" w:rsidRPr="004520AC" w:rsidRDefault="003D3B28" w:rsidP="003D3B28">
            <w:pPr>
              <w:widowControl w:val="0"/>
              <w:jc w:val="center"/>
              <w:rPr>
                <w:rFonts w:ascii="Arial" w:hAnsi="Arial" w:cs="Arial"/>
              </w:rPr>
            </w:pPr>
          </w:p>
        </w:tc>
        <w:tc>
          <w:tcPr>
            <w:tcW w:w="998" w:type="dxa"/>
            <w:tcBorders>
              <w:left w:val="single" w:sz="4" w:space="0" w:color="auto"/>
              <w:bottom w:val="single" w:sz="12" w:space="0" w:color="auto"/>
              <w:right w:val="single" w:sz="4" w:space="0" w:color="auto"/>
            </w:tcBorders>
            <w:shd w:val="clear" w:color="auto" w:fill="FFFFFF"/>
            <w:vAlign w:val="center"/>
          </w:tcPr>
          <w:p w14:paraId="7DB445FE"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07EE2A19" w14:textId="77777777" w:rsidR="003D3B28" w:rsidRPr="004520AC" w:rsidRDefault="003D3B28" w:rsidP="003D3B28">
            <w:pPr>
              <w:widowControl w:val="0"/>
              <w:jc w:val="center"/>
              <w:rPr>
                <w:rFonts w:ascii="Arial" w:hAnsi="Arial" w:cs="Arial"/>
              </w:rPr>
            </w:pPr>
          </w:p>
        </w:tc>
      </w:tr>
      <w:tr w:rsidR="003D3B28" w:rsidRPr="004520AC" w14:paraId="2F5E0E15" w14:textId="77777777" w:rsidTr="003D3B28">
        <w:trPr>
          <w:gridAfter w:val="1"/>
          <w:wAfter w:w="12" w:type="dxa"/>
          <w:trHeight w:val="319"/>
        </w:trPr>
        <w:tc>
          <w:tcPr>
            <w:tcW w:w="9608" w:type="dxa"/>
            <w:gridSpan w:val="12"/>
            <w:tcBorders>
              <w:top w:val="single" w:sz="12" w:space="0" w:color="auto"/>
              <w:bottom w:val="single" w:sz="12" w:space="0" w:color="auto"/>
            </w:tcBorders>
            <w:shd w:val="clear" w:color="auto" w:fill="17365D"/>
          </w:tcPr>
          <w:p w14:paraId="443138D5" w14:textId="77777777" w:rsidR="003D3B28" w:rsidRPr="004520AC" w:rsidRDefault="003D3B28" w:rsidP="003D3B28">
            <w:pPr>
              <w:widowControl w:val="0"/>
              <w:jc w:val="center"/>
              <w:rPr>
                <w:rFonts w:cs="Arial"/>
                <w:b/>
                <w:sz w:val="18"/>
              </w:rPr>
            </w:pPr>
            <w:r w:rsidRPr="004520AC">
              <w:rPr>
                <w:rFonts w:cs="Arial"/>
                <w:b/>
                <w:sz w:val="18"/>
              </w:rPr>
              <w:t>EXPERIENCIA ESPECÍFICA DEL PROPONENTE</w:t>
            </w:r>
          </w:p>
        </w:tc>
      </w:tr>
      <w:tr w:rsidR="003D3B28" w:rsidRPr="004520AC" w14:paraId="6F420758" w14:textId="77777777" w:rsidTr="003D3B28">
        <w:trPr>
          <w:trHeight w:val="333"/>
        </w:trPr>
        <w:tc>
          <w:tcPr>
            <w:tcW w:w="459" w:type="dxa"/>
            <w:gridSpan w:val="2"/>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14:paraId="464F1924" w14:textId="77777777" w:rsidR="003D3B28" w:rsidRPr="004520AC" w:rsidRDefault="003D3B28" w:rsidP="003D3B28">
            <w:pPr>
              <w:widowControl w:val="0"/>
              <w:jc w:val="center"/>
              <w:rPr>
                <w:rFonts w:ascii="Arial" w:hAnsi="Arial" w:cs="Arial"/>
                <w:b/>
              </w:rPr>
            </w:pPr>
            <w:r w:rsidRPr="004520AC">
              <w:rPr>
                <w:rFonts w:ascii="Arial" w:hAnsi="Arial" w:cs="Arial"/>
                <w:b/>
              </w:rPr>
              <w:t>N°</w:t>
            </w:r>
          </w:p>
        </w:tc>
        <w:tc>
          <w:tcPr>
            <w:tcW w:w="16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38447ED" w14:textId="77777777" w:rsidR="003D3B28" w:rsidRPr="004520AC" w:rsidRDefault="003D3B28" w:rsidP="003D3B28">
            <w:pPr>
              <w:widowControl w:val="0"/>
              <w:jc w:val="center"/>
              <w:rPr>
                <w:rFonts w:ascii="Arial" w:hAnsi="Arial" w:cs="Arial"/>
                <w:b/>
              </w:rPr>
            </w:pPr>
            <w:r w:rsidRPr="004520AC">
              <w:rPr>
                <w:rFonts w:ascii="Arial" w:hAnsi="Arial" w:cs="Arial"/>
                <w:b/>
              </w:rPr>
              <w:t>Entidad Contratante</w:t>
            </w:r>
          </w:p>
        </w:tc>
        <w:tc>
          <w:tcPr>
            <w:tcW w:w="1696"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64C844BC" w14:textId="77777777" w:rsidR="003D3B28" w:rsidRPr="004520AC" w:rsidRDefault="003D3B28" w:rsidP="003D3B28">
            <w:pPr>
              <w:widowControl w:val="0"/>
              <w:jc w:val="center"/>
              <w:rPr>
                <w:rFonts w:ascii="Arial" w:hAnsi="Arial" w:cs="Arial"/>
                <w:b/>
              </w:rPr>
            </w:pPr>
            <w:r w:rsidRPr="004520AC">
              <w:rPr>
                <w:rFonts w:ascii="Arial" w:hAnsi="Arial" w:cs="Arial"/>
                <w:b/>
              </w:rPr>
              <w:t>Objeto de la Contratación</w:t>
            </w:r>
          </w:p>
          <w:p w14:paraId="7201C0E0" w14:textId="77777777" w:rsidR="003D3B28" w:rsidRPr="004520AC" w:rsidRDefault="003D3B28" w:rsidP="003D3B28">
            <w:pPr>
              <w:widowControl w:val="0"/>
              <w:jc w:val="center"/>
              <w:rPr>
                <w:rFonts w:ascii="Arial" w:hAnsi="Arial" w:cs="Arial"/>
                <w:b/>
              </w:rPr>
            </w:pPr>
            <w:r w:rsidRPr="004520AC">
              <w:rPr>
                <w:rFonts w:ascii="Arial" w:hAnsi="Arial" w:cs="Arial"/>
                <w:b/>
                <w:sz w:val="14"/>
              </w:rPr>
              <w:t>(</w:t>
            </w:r>
            <w:r w:rsidRPr="004520AC">
              <w:rPr>
                <w:rFonts w:ascii="Arial" w:eastAsia="Calibri" w:hAnsi="Arial" w:cs="Arial"/>
                <w:sz w:val="14"/>
              </w:rPr>
              <w:t xml:space="preserve">según el inciso </w:t>
            </w:r>
            <w:r>
              <w:rPr>
                <w:rFonts w:ascii="Arial" w:eastAsia="Calibri" w:hAnsi="Arial" w:cs="Arial"/>
                <w:sz w:val="14"/>
              </w:rPr>
              <w:t>F</w:t>
            </w:r>
            <w:r w:rsidRPr="004520AC">
              <w:rPr>
                <w:rFonts w:ascii="Arial" w:eastAsia="Calibri" w:hAnsi="Arial" w:cs="Arial"/>
                <w:sz w:val="14"/>
              </w:rPr>
              <w:t xml:space="preserve"> de las Especificaciones Técnicas)</w:t>
            </w:r>
          </w:p>
        </w:tc>
        <w:tc>
          <w:tcPr>
            <w:tcW w:w="1094" w:type="dxa"/>
            <w:vMerge w:val="restart"/>
            <w:tcBorders>
              <w:top w:val="single" w:sz="12" w:space="0" w:color="auto"/>
              <w:left w:val="single" w:sz="4" w:space="0" w:color="auto"/>
              <w:bottom w:val="single" w:sz="4" w:space="0" w:color="auto"/>
              <w:right w:val="single" w:sz="4" w:space="0" w:color="auto"/>
            </w:tcBorders>
            <w:shd w:val="clear" w:color="auto" w:fill="DBE5F1"/>
            <w:vAlign w:val="center"/>
          </w:tcPr>
          <w:p w14:paraId="485156BF" w14:textId="77777777" w:rsidR="003D3B28" w:rsidRPr="004520AC" w:rsidRDefault="003D3B28" w:rsidP="003D3B28">
            <w:pPr>
              <w:widowControl w:val="0"/>
              <w:jc w:val="center"/>
              <w:rPr>
                <w:rFonts w:ascii="Arial" w:hAnsi="Arial" w:cs="Arial"/>
                <w:b/>
              </w:rPr>
            </w:pPr>
            <w:r w:rsidRPr="004520AC">
              <w:rPr>
                <w:rFonts w:ascii="Arial" w:hAnsi="Arial" w:cs="Arial"/>
                <w:b/>
              </w:rPr>
              <w:t>Lugar de Realización</w:t>
            </w:r>
          </w:p>
        </w:tc>
        <w:tc>
          <w:tcPr>
            <w:tcW w:w="1118" w:type="dxa"/>
            <w:vMerge w:val="restart"/>
            <w:tcBorders>
              <w:top w:val="single" w:sz="12" w:space="0" w:color="auto"/>
              <w:left w:val="single" w:sz="4" w:space="0" w:color="auto"/>
              <w:right w:val="single" w:sz="4" w:space="0" w:color="auto"/>
            </w:tcBorders>
            <w:shd w:val="clear" w:color="auto" w:fill="DBE5F1"/>
            <w:vAlign w:val="center"/>
          </w:tcPr>
          <w:p w14:paraId="7379C383" w14:textId="77777777" w:rsidR="003D3B28" w:rsidRPr="00370E6F" w:rsidRDefault="003D3B28" w:rsidP="003D3B28">
            <w:pPr>
              <w:widowControl w:val="0"/>
              <w:jc w:val="center"/>
              <w:rPr>
                <w:rFonts w:ascii="Arial" w:hAnsi="Arial" w:cs="Arial"/>
                <w:b/>
              </w:rPr>
            </w:pPr>
            <w:r w:rsidRPr="00370E6F">
              <w:rPr>
                <w:rFonts w:ascii="Arial" w:hAnsi="Arial" w:cs="Arial"/>
                <w:b/>
              </w:rPr>
              <w:t>Monto final percibido en Bs.</w:t>
            </w:r>
          </w:p>
          <w:p w14:paraId="214E6889" w14:textId="77777777" w:rsidR="003D3B28" w:rsidRPr="00370E6F" w:rsidRDefault="003D3B28" w:rsidP="003D3B28">
            <w:pPr>
              <w:widowControl w:val="0"/>
              <w:jc w:val="center"/>
              <w:rPr>
                <w:rFonts w:ascii="Arial" w:hAnsi="Arial" w:cs="Arial"/>
                <w:b/>
              </w:rPr>
            </w:pPr>
            <w:r w:rsidRPr="00370E6F">
              <w:rPr>
                <w:rFonts w:ascii="Arial" w:hAnsi="Arial" w:cs="Arial"/>
                <w:b/>
                <w:sz w:val="14"/>
              </w:rPr>
              <w:t>(opcional)</w:t>
            </w:r>
          </w:p>
        </w:tc>
        <w:tc>
          <w:tcPr>
            <w:tcW w:w="2285" w:type="dxa"/>
            <w:gridSpan w:val="5"/>
            <w:tcBorders>
              <w:top w:val="single" w:sz="12" w:space="0" w:color="auto"/>
              <w:left w:val="single" w:sz="4" w:space="0" w:color="auto"/>
              <w:bottom w:val="single" w:sz="4" w:space="0" w:color="auto"/>
              <w:right w:val="single" w:sz="4" w:space="0" w:color="auto"/>
            </w:tcBorders>
            <w:shd w:val="clear" w:color="auto" w:fill="DBE5F1"/>
            <w:vAlign w:val="center"/>
          </w:tcPr>
          <w:p w14:paraId="580D11A1" w14:textId="77777777" w:rsidR="003D3B28" w:rsidRPr="00370E6F" w:rsidRDefault="003D3B28" w:rsidP="003D3B28">
            <w:pPr>
              <w:widowControl w:val="0"/>
              <w:jc w:val="center"/>
              <w:rPr>
                <w:rFonts w:ascii="Arial" w:hAnsi="Arial" w:cs="Arial"/>
                <w:b/>
              </w:rPr>
            </w:pPr>
            <w:r w:rsidRPr="00370E6F">
              <w:rPr>
                <w:rFonts w:ascii="Arial" w:hAnsi="Arial" w:cs="Arial"/>
                <w:b/>
              </w:rPr>
              <w:t>Periodo de Ejecución</w:t>
            </w:r>
          </w:p>
        </w:tc>
        <w:tc>
          <w:tcPr>
            <w:tcW w:w="1274" w:type="dxa"/>
            <w:gridSpan w:val="2"/>
            <w:vMerge w:val="restart"/>
            <w:tcBorders>
              <w:top w:val="single" w:sz="12" w:space="0" w:color="auto"/>
              <w:left w:val="single" w:sz="4" w:space="0" w:color="auto"/>
              <w:bottom w:val="single" w:sz="12" w:space="0" w:color="auto"/>
            </w:tcBorders>
            <w:shd w:val="clear" w:color="auto" w:fill="DBE5F1"/>
            <w:vAlign w:val="center"/>
          </w:tcPr>
          <w:p w14:paraId="086A40BB" w14:textId="77777777" w:rsidR="003D3B28" w:rsidRPr="004520AC" w:rsidRDefault="003D3B28" w:rsidP="003D3B28">
            <w:pPr>
              <w:widowControl w:val="0"/>
              <w:jc w:val="center"/>
              <w:rPr>
                <w:rFonts w:ascii="Arial" w:hAnsi="Arial" w:cs="Arial"/>
                <w:b/>
              </w:rPr>
            </w:pPr>
            <w:r w:rsidRPr="004520AC">
              <w:rPr>
                <w:rFonts w:ascii="Arial" w:hAnsi="Arial" w:cs="Arial"/>
                <w:b/>
              </w:rPr>
              <w:t>Forma de Participación (Asociado/No Asociado)</w:t>
            </w:r>
          </w:p>
        </w:tc>
      </w:tr>
      <w:tr w:rsidR="003D3B28" w:rsidRPr="004520AC" w14:paraId="6B83C126" w14:textId="77777777" w:rsidTr="003D3B28">
        <w:trPr>
          <w:trHeight w:val="333"/>
        </w:trPr>
        <w:tc>
          <w:tcPr>
            <w:tcW w:w="459" w:type="dxa"/>
            <w:gridSpan w:val="2"/>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320AAC3" w14:textId="77777777" w:rsidR="003D3B28" w:rsidRPr="004520AC" w:rsidRDefault="003D3B28" w:rsidP="003D3B28">
            <w:pPr>
              <w:widowControl w:val="0"/>
              <w:jc w:val="center"/>
              <w:rPr>
                <w:rFonts w:ascii="Arial" w:hAnsi="Arial" w:cs="Arial"/>
                <w:b/>
              </w:rPr>
            </w:pPr>
          </w:p>
        </w:tc>
        <w:tc>
          <w:tcPr>
            <w:tcW w:w="16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2743D4FB" w14:textId="77777777" w:rsidR="003D3B28" w:rsidRPr="004520AC" w:rsidRDefault="003D3B28" w:rsidP="003D3B28">
            <w:pPr>
              <w:widowControl w:val="0"/>
              <w:jc w:val="center"/>
              <w:rPr>
                <w:rFonts w:ascii="Arial" w:hAnsi="Arial" w:cs="Arial"/>
                <w:b/>
              </w:rPr>
            </w:pPr>
          </w:p>
        </w:tc>
        <w:tc>
          <w:tcPr>
            <w:tcW w:w="1696"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704E685D" w14:textId="77777777" w:rsidR="003D3B28" w:rsidRPr="004520AC" w:rsidRDefault="003D3B28" w:rsidP="003D3B28">
            <w:pPr>
              <w:widowControl w:val="0"/>
              <w:jc w:val="center"/>
              <w:rPr>
                <w:rFonts w:ascii="Arial" w:hAnsi="Arial" w:cs="Arial"/>
                <w:b/>
              </w:rPr>
            </w:pPr>
          </w:p>
        </w:tc>
        <w:tc>
          <w:tcPr>
            <w:tcW w:w="1094"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B06A70F" w14:textId="77777777" w:rsidR="003D3B28" w:rsidRPr="004520AC" w:rsidRDefault="003D3B28" w:rsidP="003D3B28">
            <w:pPr>
              <w:widowControl w:val="0"/>
              <w:jc w:val="center"/>
              <w:rPr>
                <w:rFonts w:ascii="Arial" w:hAnsi="Arial" w:cs="Arial"/>
                <w:b/>
              </w:rPr>
            </w:pPr>
          </w:p>
        </w:tc>
        <w:tc>
          <w:tcPr>
            <w:tcW w:w="1118" w:type="dxa"/>
            <w:vMerge/>
            <w:tcBorders>
              <w:left w:val="single" w:sz="4" w:space="0" w:color="auto"/>
              <w:bottom w:val="single" w:sz="12" w:space="0" w:color="auto"/>
              <w:right w:val="single" w:sz="4" w:space="0" w:color="auto"/>
            </w:tcBorders>
            <w:shd w:val="clear" w:color="auto" w:fill="F2F2F2"/>
          </w:tcPr>
          <w:p w14:paraId="194393E3" w14:textId="77777777" w:rsidR="003D3B28" w:rsidRPr="00370E6F" w:rsidRDefault="003D3B28" w:rsidP="003D3B28">
            <w:pPr>
              <w:widowControl w:val="0"/>
              <w:jc w:val="center"/>
              <w:rPr>
                <w:rFonts w:ascii="Arial" w:hAnsi="Arial" w:cs="Arial"/>
                <w:b/>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508D3019" w14:textId="77777777" w:rsidR="003D3B28" w:rsidRPr="00370E6F" w:rsidRDefault="003D3B28" w:rsidP="003D3B28">
            <w:pPr>
              <w:widowControl w:val="0"/>
              <w:jc w:val="center"/>
              <w:rPr>
                <w:rFonts w:ascii="Arial" w:hAnsi="Arial" w:cs="Arial"/>
                <w:b/>
              </w:rPr>
            </w:pPr>
            <w:r w:rsidRPr="00370E6F">
              <w:rPr>
                <w:rFonts w:ascii="Arial" w:hAnsi="Arial" w:cs="Arial"/>
                <w:b/>
              </w:rPr>
              <w:t>Inicio</w:t>
            </w:r>
          </w:p>
          <w:p w14:paraId="537B179B" w14:textId="77777777" w:rsidR="003D3B28" w:rsidRPr="00370E6F" w:rsidRDefault="003D3B28" w:rsidP="003D3B28">
            <w:pPr>
              <w:widowControl w:val="0"/>
              <w:jc w:val="center"/>
              <w:rPr>
                <w:rFonts w:ascii="Arial" w:hAnsi="Arial" w:cs="Arial"/>
                <w:b/>
              </w:rPr>
            </w:pPr>
            <w:r w:rsidRPr="00370E6F">
              <w:rPr>
                <w:rFonts w:ascii="Arial" w:hAnsi="Arial" w:cs="Arial"/>
                <w:b/>
              </w:rPr>
              <w:t>D/M/A</w:t>
            </w:r>
          </w:p>
        </w:tc>
        <w:tc>
          <w:tcPr>
            <w:tcW w:w="617" w:type="dxa"/>
            <w:tcBorders>
              <w:top w:val="single" w:sz="4" w:space="0" w:color="auto"/>
              <w:left w:val="single" w:sz="4" w:space="0" w:color="auto"/>
              <w:bottom w:val="single" w:sz="12" w:space="0" w:color="auto"/>
              <w:right w:val="single" w:sz="4" w:space="0" w:color="auto"/>
            </w:tcBorders>
            <w:shd w:val="clear" w:color="auto" w:fill="DBE5F1"/>
            <w:vAlign w:val="center"/>
          </w:tcPr>
          <w:p w14:paraId="34457E0F" w14:textId="77777777" w:rsidR="003D3B28" w:rsidRPr="004520AC" w:rsidRDefault="003D3B28" w:rsidP="003D3B28">
            <w:pPr>
              <w:widowControl w:val="0"/>
              <w:jc w:val="center"/>
              <w:rPr>
                <w:rFonts w:ascii="Arial" w:hAnsi="Arial" w:cs="Arial"/>
                <w:b/>
              </w:rPr>
            </w:pPr>
            <w:r w:rsidRPr="004520AC">
              <w:rPr>
                <w:rFonts w:ascii="Arial" w:hAnsi="Arial" w:cs="Arial"/>
                <w:b/>
              </w:rPr>
              <w:t>Fin</w:t>
            </w:r>
          </w:p>
          <w:p w14:paraId="6901DCBD" w14:textId="77777777" w:rsidR="003D3B28" w:rsidRPr="004520AC" w:rsidRDefault="003D3B28" w:rsidP="003D3B28">
            <w:pPr>
              <w:widowControl w:val="0"/>
              <w:jc w:val="center"/>
              <w:rPr>
                <w:rFonts w:ascii="Arial" w:hAnsi="Arial" w:cs="Arial"/>
                <w:b/>
              </w:rPr>
            </w:pPr>
            <w:r w:rsidRPr="004520AC">
              <w:rPr>
                <w:rFonts w:ascii="Arial" w:hAnsi="Arial" w:cs="Arial"/>
                <w:b/>
              </w:rPr>
              <w:t>D/M/A</w:t>
            </w:r>
          </w:p>
        </w:tc>
        <w:tc>
          <w:tcPr>
            <w:tcW w:w="1010" w:type="dxa"/>
            <w:gridSpan w:val="2"/>
            <w:tcBorders>
              <w:top w:val="single" w:sz="4" w:space="0" w:color="auto"/>
              <w:left w:val="single" w:sz="4" w:space="0" w:color="auto"/>
              <w:bottom w:val="single" w:sz="12" w:space="0" w:color="auto"/>
              <w:right w:val="single" w:sz="4" w:space="0" w:color="auto"/>
            </w:tcBorders>
            <w:shd w:val="clear" w:color="auto" w:fill="DBE5F1"/>
            <w:vAlign w:val="center"/>
          </w:tcPr>
          <w:p w14:paraId="077E2FF5" w14:textId="77777777" w:rsidR="003D3B28" w:rsidRPr="004520AC" w:rsidRDefault="003D3B28" w:rsidP="003D3B28">
            <w:pPr>
              <w:widowControl w:val="0"/>
              <w:jc w:val="center"/>
              <w:rPr>
                <w:rFonts w:ascii="Arial" w:hAnsi="Arial" w:cs="Arial"/>
                <w:b/>
              </w:rPr>
            </w:pPr>
            <w:r w:rsidRPr="004520AC">
              <w:rPr>
                <w:rFonts w:ascii="Arial" w:hAnsi="Arial" w:cs="Arial"/>
                <w:b/>
              </w:rPr>
              <w:t>Tiempo de Ejecución</w:t>
            </w:r>
          </w:p>
        </w:tc>
        <w:tc>
          <w:tcPr>
            <w:tcW w:w="1274" w:type="dxa"/>
            <w:gridSpan w:val="2"/>
            <w:vMerge/>
            <w:tcBorders>
              <w:top w:val="single" w:sz="4" w:space="0" w:color="auto"/>
              <w:left w:val="single" w:sz="4" w:space="0" w:color="auto"/>
              <w:bottom w:val="single" w:sz="12" w:space="0" w:color="auto"/>
            </w:tcBorders>
            <w:shd w:val="clear" w:color="auto" w:fill="F2F2F2"/>
            <w:vAlign w:val="center"/>
          </w:tcPr>
          <w:p w14:paraId="0F026FB2" w14:textId="77777777" w:rsidR="003D3B28" w:rsidRPr="004520AC" w:rsidRDefault="003D3B28" w:rsidP="003D3B28">
            <w:pPr>
              <w:widowControl w:val="0"/>
              <w:jc w:val="center"/>
              <w:rPr>
                <w:rFonts w:ascii="Arial" w:hAnsi="Arial" w:cs="Arial"/>
                <w:b/>
              </w:rPr>
            </w:pPr>
          </w:p>
        </w:tc>
      </w:tr>
      <w:tr w:rsidR="003D3B28" w:rsidRPr="004520AC" w14:paraId="462E017B" w14:textId="77777777" w:rsidTr="003D3B28">
        <w:trPr>
          <w:trHeight w:hRule="exact" w:val="340"/>
        </w:trPr>
        <w:tc>
          <w:tcPr>
            <w:tcW w:w="459" w:type="dxa"/>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95C591" w14:textId="77777777" w:rsidR="003D3B28" w:rsidRPr="004520AC" w:rsidRDefault="003D3B28" w:rsidP="003D3B28">
            <w:pPr>
              <w:widowControl w:val="0"/>
              <w:jc w:val="center"/>
              <w:rPr>
                <w:rFonts w:ascii="Arial" w:hAnsi="Arial" w:cs="Arial"/>
              </w:rPr>
            </w:pPr>
            <w:r w:rsidRPr="004520AC">
              <w:rPr>
                <w:rFonts w:ascii="Arial" w:hAnsi="Arial" w:cs="Arial"/>
              </w:rPr>
              <w:t>1</w:t>
            </w:r>
          </w:p>
        </w:tc>
        <w:tc>
          <w:tcPr>
            <w:tcW w:w="1694" w:type="dxa"/>
            <w:tcBorders>
              <w:top w:val="single" w:sz="12" w:space="0" w:color="auto"/>
              <w:left w:val="single" w:sz="4" w:space="0" w:color="auto"/>
              <w:bottom w:val="single" w:sz="4" w:space="0" w:color="auto"/>
              <w:right w:val="single" w:sz="4" w:space="0" w:color="auto"/>
            </w:tcBorders>
            <w:shd w:val="clear" w:color="auto" w:fill="FFFFFF"/>
            <w:vAlign w:val="center"/>
          </w:tcPr>
          <w:p w14:paraId="64C921C4" w14:textId="77777777" w:rsidR="003D3B28" w:rsidRPr="004520AC" w:rsidRDefault="003D3B28" w:rsidP="003D3B28">
            <w:pPr>
              <w:widowControl w:val="0"/>
              <w:jc w:val="center"/>
              <w:rPr>
                <w:rFonts w:ascii="Arial" w:hAnsi="Arial" w:cs="Arial"/>
              </w:rPr>
            </w:pPr>
          </w:p>
        </w:tc>
        <w:tc>
          <w:tcPr>
            <w:tcW w:w="1696" w:type="dxa"/>
            <w:tcBorders>
              <w:top w:val="single" w:sz="12" w:space="0" w:color="auto"/>
              <w:left w:val="single" w:sz="4" w:space="0" w:color="auto"/>
              <w:bottom w:val="single" w:sz="4" w:space="0" w:color="auto"/>
              <w:right w:val="single" w:sz="4" w:space="0" w:color="auto"/>
            </w:tcBorders>
            <w:shd w:val="clear" w:color="auto" w:fill="FFFFFF"/>
            <w:vAlign w:val="center"/>
          </w:tcPr>
          <w:p w14:paraId="13215118" w14:textId="77777777" w:rsidR="003D3B28" w:rsidRPr="004520AC" w:rsidRDefault="003D3B28" w:rsidP="003D3B28">
            <w:pPr>
              <w:widowControl w:val="0"/>
              <w:jc w:val="center"/>
              <w:rPr>
                <w:rFonts w:ascii="Arial" w:hAnsi="Arial" w:cs="Arial"/>
              </w:rPr>
            </w:pPr>
          </w:p>
        </w:tc>
        <w:tc>
          <w:tcPr>
            <w:tcW w:w="1094" w:type="dxa"/>
            <w:tcBorders>
              <w:top w:val="single" w:sz="12" w:space="0" w:color="auto"/>
              <w:left w:val="single" w:sz="4" w:space="0" w:color="auto"/>
              <w:bottom w:val="single" w:sz="4" w:space="0" w:color="auto"/>
              <w:right w:val="single" w:sz="4" w:space="0" w:color="auto"/>
            </w:tcBorders>
            <w:shd w:val="clear" w:color="auto" w:fill="FFFFFF"/>
            <w:vAlign w:val="center"/>
          </w:tcPr>
          <w:p w14:paraId="0030C6FC" w14:textId="77777777" w:rsidR="003D3B28" w:rsidRPr="004520AC" w:rsidRDefault="003D3B28" w:rsidP="003D3B28">
            <w:pPr>
              <w:widowControl w:val="0"/>
              <w:jc w:val="center"/>
              <w:rPr>
                <w:rFonts w:ascii="Arial" w:hAnsi="Arial" w:cs="Arial"/>
              </w:rPr>
            </w:pPr>
          </w:p>
        </w:tc>
        <w:tc>
          <w:tcPr>
            <w:tcW w:w="1118" w:type="dxa"/>
            <w:tcBorders>
              <w:top w:val="single" w:sz="12" w:space="0" w:color="auto"/>
              <w:left w:val="single" w:sz="4" w:space="0" w:color="auto"/>
              <w:bottom w:val="single" w:sz="4" w:space="0" w:color="auto"/>
              <w:right w:val="single" w:sz="4" w:space="0" w:color="auto"/>
            </w:tcBorders>
            <w:shd w:val="clear" w:color="auto" w:fill="FFFFFF"/>
          </w:tcPr>
          <w:p w14:paraId="6A4E6D0A" w14:textId="77777777" w:rsidR="003D3B28" w:rsidRPr="004520AC" w:rsidRDefault="003D3B28" w:rsidP="003D3B28">
            <w:pPr>
              <w:widowControl w:val="0"/>
              <w:jc w:val="center"/>
              <w:rPr>
                <w:rFonts w:ascii="Arial" w:hAnsi="Arial" w:cs="Arial"/>
              </w:rPr>
            </w:pPr>
          </w:p>
        </w:tc>
        <w:tc>
          <w:tcPr>
            <w:tcW w:w="658"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5DB9FB03" w14:textId="77777777" w:rsidR="003D3B28" w:rsidRPr="004520AC" w:rsidRDefault="003D3B28" w:rsidP="003D3B28">
            <w:pPr>
              <w:widowControl w:val="0"/>
              <w:jc w:val="center"/>
              <w:rPr>
                <w:rFonts w:ascii="Arial" w:hAnsi="Arial" w:cs="Arial"/>
              </w:rPr>
            </w:pPr>
          </w:p>
        </w:tc>
        <w:tc>
          <w:tcPr>
            <w:tcW w:w="617" w:type="dxa"/>
            <w:tcBorders>
              <w:top w:val="single" w:sz="12" w:space="0" w:color="auto"/>
              <w:left w:val="single" w:sz="4" w:space="0" w:color="auto"/>
              <w:right w:val="single" w:sz="4" w:space="0" w:color="auto"/>
            </w:tcBorders>
            <w:shd w:val="clear" w:color="auto" w:fill="FFFFFF"/>
            <w:vAlign w:val="center"/>
          </w:tcPr>
          <w:p w14:paraId="42DF9D46" w14:textId="77777777" w:rsidR="003D3B28" w:rsidRPr="004520AC" w:rsidRDefault="003D3B28" w:rsidP="003D3B28">
            <w:pPr>
              <w:widowControl w:val="0"/>
              <w:jc w:val="center"/>
              <w:rPr>
                <w:rFonts w:ascii="Arial" w:hAnsi="Arial" w:cs="Arial"/>
              </w:rPr>
            </w:pPr>
          </w:p>
        </w:tc>
        <w:tc>
          <w:tcPr>
            <w:tcW w:w="1010" w:type="dxa"/>
            <w:gridSpan w:val="2"/>
            <w:tcBorders>
              <w:top w:val="single" w:sz="12" w:space="0" w:color="auto"/>
              <w:left w:val="single" w:sz="4" w:space="0" w:color="auto"/>
              <w:right w:val="single" w:sz="4" w:space="0" w:color="auto"/>
            </w:tcBorders>
            <w:shd w:val="clear" w:color="auto" w:fill="FFFFFF"/>
            <w:vAlign w:val="center"/>
          </w:tcPr>
          <w:p w14:paraId="17A15196" w14:textId="77777777" w:rsidR="003D3B28" w:rsidRPr="004520AC" w:rsidRDefault="003D3B28" w:rsidP="003D3B28">
            <w:pPr>
              <w:widowControl w:val="0"/>
              <w:jc w:val="center"/>
              <w:rPr>
                <w:rFonts w:ascii="Arial" w:hAnsi="Arial" w:cs="Arial"/>
              </w:rPr>
            </w:pPr>
          </w:p>
        </w:tc>
        <w:tc>
          <w:tcPr>
            <w:tcW w:w="1274" w:type="dxa"/>
            <w:gridSpan w:val="2"/>
            <w:tcBorders>
              <w:top w:val="single" w:sz="12" w:space="0" w:color="auto"/>
              <w:left w:val="single" w:sz="4" w:space="0" w:color="auto"/>
            </w:tcBorders>
            <w:shd w:val="clear" w:color="auto" w:fill="FFFFFF"/>
            <w:vAlign w:val="center"/>
          </w:tcPr>
          <w:p w14:paraId="22C3A217" w14:textId="77777777" w:rsidR="003D3B28" w:rsidRPr="004520AC" w:rsidRDefault="003D3B28" w:rsidP="003D3B28">
            <w:pPr>
              <w:widowControl w:val="0"/>
              <w:jc w:val="center"/>
              <w:rPr>
                <w:rFonts w:ascii="Arial" w:hAnsi="Arial" w:cs="Arial"/>
              </w:rPr>
            </w:pPr>
          </w:p>
        </w:tc>
      </w:tr>
      <w:tr w:rsidR="003D3B28" w:rsidRPr="004520AC" w14:paraId="2249BB56" w14:textId="77777777" w:rsidTr="003D3B28">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DFB9D34" w14:textId="77777777" w:rsidR="003D3B28" w:rsidRPr="004520AC" w:rsidRDefault="003D3B28" w:rsidP="003D3B28">
            <w:pPr>
              <w:widowControl w:val="0"/>
              <w:jc w:val="center"/>
              <w:rPr>
                <w:rFonts w:ascii="Arial" w:hAnsi="Arial" w:cs="Arial"/>
              </w:rPr>
            </w:pPr>
            <w:r w:rsidRPr="004520AC">
              <w:rPr>
                <w:rFonts w:ascii="Arial" w:hAnsi="Arial" w:cs="Arial"/>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8CAC5B4"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460F874C"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5CC64094"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CA86307" w14:textId="77777777" w:rsidR="003D3B28" w:rsidRPr="004520AC" w:rsidRDefault="003D3B28" w:rsidP="003D3B28">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BE7A6" w14:textId="77777777" w:rsidR="003D3B28" w:rsidRPr="004520AC" w:rsidRDefault="003D3B28" w:rsidP="003D3B28">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4F22988E" w14:textId="77777777" w:rsidR="003D3B28" w:rsidRPr="004520AC" w:rsidRDefault="003D3B28" w:rsidP="003D3B28">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7D4363D6"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1D5A0A4C" w14:textId="77777777" w:rsidR="003D3B28" w:rsidRPr="004520AC" w:rsidRDefault="003D3B28" w:rsidP="003D3B28">
            <w:pPr>
              <w:widowControl w:val="0"/>
              <w:jc w:val="center"/>
              <w:rPr>
                <w:rFonts w:ascii="Arial" w:hAnsi="Arial" w:cs="Arial"/>
              </w:rPr>
            </w:pPr>
          </w:p>
        </w:tc>
      </w:tr>
      <w:tr w:rsidR="003D3B28" w:rsidRPr="004520AC" w14:paraId="68455C88" w14:textId="77777777" w:rsidTr="003D3B28">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A48ECA" w14:textId="77777777" w:rsidR="003D3B28" w:rsidRPr="004520AC" w:rsidRDefault="003D3B28" w:rsidP="003D3B28">
            <w:pPr>
              <w:widowControl w:val="0"/>
              <w:jc w:val="center"/>
              <w:rPr>
                <w:rFonts w:ascii="Arial" w:hAnsi="Arial" w:cs="Arial"/>
              </w:rPr>
            </w:pPr>
            <w:r w:rsidRPr="004520AC">
              <w:rPr>
                <w:rFonts w:ascii="Arial" w:hAnsi="Arial" w:cs="Arial"/>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10685DF"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124A6F1E"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4C958C3B"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203189B7" w14:textId="77777777" w:rsidR="003D3B28" w:rsidRPr="004520AC" w:rsidRDefault="003D3B28" w:rsidP="003D3B28">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7CFE35" w14:textId="77777777" w:rsidR="003D3B28" w:rsidRPr="004520AC" w:rsidRDefault="003D3B28" w:rsidP="003D3B28">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01311119" w14:textId="77777777" w:rsidR="003D3B28" w:rsidRPr="004520AC" w:rsidRDefault="003D3B28" w:rsidP="003D3B28">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52699764"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37E1B0B8" w14:textId="77777777" w:rsidR="003D3B28" w:rsidRPr="004520AC" w:rsidRDefault="003D3B28" w:rsidP="003D3B28">
            <w:pPr>
              <w:widowControl w:val="0"/>
              <w:jc w:val="center"/>
              <w:rPr>
                <w:rFonts w:ascii="Arial" w:hAnsi="Arial" w:cs="Arial"/>
              </w:rPr>
            </w:pPr>
          </w:p>
        </w:tc>
      </w:tr>
      <w:tr w:rsidR="003D3B28" w:rsidRPr="004520AC" w14:paraId="4A91B99A" w14:textId="77777777" w:rsidTr="003D3B28">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FBB781" w14:textId="77777777" w:rsidR="003D3B28" w:rsidRPr="004520AC" w:rsidRDefault="003D3B28" w:rsidP="003D3B28">
            <w:pPr>
              <w:widowControl w:val="0"/>
              <w:jc w:val="center"/>
              <w:rPr>
                <w:rFonts w:ascii="Arial" w:hAnsi="Arial" w:cs="Arial"/>
              </w:rPr>
            </w:pPr>
            <w:r w:rsidRPr="004520AC">
              <w:rPr>
                <w:rFonts w:ascii="Arial" w:hAnsi="Arial" w:cs="Arial"/>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EBBB17F"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2195229D"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715DB3D4"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32C8C134" w14:textId="77777777" w:rsidR="003D3B28" w:rsidRPr="004520AC" w:rsidRDefault="003D3B28" w:rsidP="003D3B28">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A8C506" w14:textId="77777777" w:rsidR="003D3B28" w:rsidRPr="004520AC" w:rsidRDefault="003D3B28" w:rsidP="003D3B28">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179B6EEB" w14:textId="77777777" w:rsidR="003D3B28" w:rsidRPr="004520AC" w:rsidRDefault="003D3B28" w:rsidP="003D3B28">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40FAEAE3"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7511E52C" w14:textId="77777777" w:rsidR="003D3B28" w:rsidRPr="004520AC" w:rsidRDefault="003D3B28" w:rsidP="003D3B28">
            <w:pPr>
              <w:widowControl w:val="0"/>
              <w:jc w:val="center"/>
              <w:rPr>
                <w:rFonts w:ascii="Arial" w:hAnsi="Arial" w:cs="Arial"/>
              </w:rPr>
            </w:pPr>
          </w:p>
        </w:tc>
      </w:tr>
      <w:tr w:rsidR="003D3B28" w:rsidRPr="004520AC" w14:paraId="09741B52" w14:textId="77777777" w:rsidTr="003D3B28">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38A2315" w14:textId="77777777" w:rsidR="003D3B28" w:rsidRPr="004520AC" w:rsidRDefault="003D3B28" w:rsidP="003D3B28">
            <w:pPr>
              <w:widowControl w:val="0"/>
              <w:jc w:val="center"/>
              <w:rPr>
                <w:rFonts w:ascii="Arial" w:hAnsi="Arial" w:cs="Arial"/>
              </w:rPr>
            </w:pPr>
            <w:r w:rsidRPr="004520AC">
              <w:rPr>
                <w:rFonts w:ascii="Arial" w:hAnsi="Arial" w:cs="Arial"/>
              </w:rPr>
              <w:t>5</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570CA2C"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0308E942"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07E9326A"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183FD126" w14:textId="77777777" w:rsidR="003D3B28" w:rsidRPr="004520AC" w:rsidRDefault="003D3B28" w:rsidP="003D3B28">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475198" w14:textId="77777777" w:rsidR="003D3B28" w:rsidRPr="004520AC" w:rsidRDefault="003D3B28" w:rsidP="003D3B28">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42122B05" w14:textId="77777777" w:rsidR="003D3B28" w:rsidRPr="004520AC" w:rsidRDefault="003D3B28" w:rsidP="003D3B28">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4E092519"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4FE11875" w14:textId="77777777" w:rsidR="003D3B28" w:rsidRPr="004520AC" w:rsidRDefault="003D3B28" w:rsidP="003D3B28">
            <w:pPr>
              <w:widowControl w:val="0"/>
              <w:jc w:val="center"/>
              <w:rPr>
                <w:rFonts w:ascii="Arial" w:hAnsi="Arial" w:cs="Arial"/>
              </w:rPr>
            </w:pPr>
          </w:p>
        </w:tc>
      </w:tr>
      <w:tr w:rsidR="003D3B28" w:rsidRPr="004520AC" w14:paraId="53C0B9F2" w14:textId="77777777" w:rsidTr="003D3B28">
        <w:trPr>
          <w:trHeight w:hRule="exact" w:val="340"/>
        </w:trPr>
        <w:tc>
          <w:tcPr>
            <w:tcW w:w="459" w:type="dxa"/>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648D1F6" w14:textId="77777777" w:rsidR="003D3B28" w:rsidRPr="004520AC" w:rsidRDefault="003D3B28" w:rsidP="003D3B28">
            <w:pPr>
              <w:widowControl w:val="0"/>
              <w:jc w:val="center"/>
              <w:rPr>
                <w:rFonts w:ascii="Arial" w:hAnsi="Arial" w:cs="Arial"/>
              </w:rPr>
            </w:pPr>
            <w:r w:rsidRPr="004520AC">
              <w:rPr>
                <w:rFonts w:ascii="Arial" w:hAnsi="Arial" w:cs="Arial"/>
              </w:rPr>
              <w: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2AB948B"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14:paraId="3B6E91F5"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4" w:space="0" w:color="auto"/>
              <w:right w:val="single" w:sz="4" w:space="0" w:color="auto"/>
            </w:tcBorders>
            <w:shd w:val="clear" w:color="auto" w:fill="FFFFFF"/>
            <w:vAlign w:val="center"/>
          </w:tcPr>
          <w:p w14:paraId="1BE2286A"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14:paraId="4E353E21" w14:textId="77777777" w:rsidR="003D3B28" w:rsidRPr="004520AC" w:rsidRDefault="003D3B28" w:rsidP="003D3B28">
            <w:pPr>
              <w:widowControl w:val="0"/>
              <w:jc w:val="center"/>
              <w:rPr>
                <w:rFonts w:ascii="Arial" w:hAnsi="Arial" w:cs="Arial"/>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9D46BC" w14:textId="77777777" w:rsidR="003D3B28" w:rsidRPr="004520AC" w:rsidRDefault="003D3B28" w:rsidP="003D3B28">
            <w:pPr>
              <w:widowControl w:val="0"/>
              <w:jc w:val="center"/>
              <w:rPr>
                <w:rFonts w:ascii="Arial" w:hAnsi="Arial" w:cs="Arial"/>
              </w:rPr>
            </w:pPr>
          </w:p>
        </w:tc>
        <w:tc>
          <w:tcPr>
            <w:tcW w:w="617" w:type="dxa"/>
            <w:tcBorders>
              <w:left w:val="single" w:sz="4" w:space="0" w:color="auto"/>
              <w:right w:val="single" w:sz="4" w:space="0" w:color="auto"/>
            </w:tcBorders>
            <w:shd w:val="clear" w:color="auto" w:fill="FFFFFF"/>
            <w:vAlign w:val="center"/>
          </w:tcPr>
          <w:p w14:paraId="0BAF96D5" w14:textId="77777777" w:rsidR="003D3B28" w:rsidRPr="004520AC" w:rsidRDefault="003D3B28" w:rsidP="003D3B28">
            <w:pPr>
              <w:widowControl w:val="0"/>
              <w:jc w:val="center"/>
              <w:rPr>
                <w:rFonts w:ascii="Arial" w:hAnsi="Arial" w:cs="Arial"/>
              </w:rPr>
            </w:pPr>
          </w:p>
        </w:tc>
        <w:tc>
          <w:tcPr>
            <w:tcW w:w="1010" w:type="dxa"/>
            <w:gridSpan w:val="2"/>
            <w:tcBorders>
              <w:left w:val="single" w:sz="4" w:space="0" w:color="auto"/>
              <w:right w:val="single" w:sz="4" w:space="0" w:color="auto"/>
            </w:tcBorders>
            <w:shd w:val="clear" w:color="auto" w:fill="FFFFFF"/>
            <w:vAlign w:val="center"/>
          </w:tcPr>
          <w:p w14:paraId="6A3A18A8"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tcBorders>
            <w:shd w:val="clear" w:color="auto" w:fill="FFFFFF"/>
            <w:vAlign w:val="center"/>
          </w:tcPr>
          <w:p w14:paraId="51D0D679" w14:textId="77777777" w:rsidR="003D3B28" w:rsidRPr="004520AC" w:rsidRDefault="003D3B28" w:rsidP="003D3B28">
            <w:pPr>
              <w:widowControl w:val="0"/>
              <w:jc w:val="center"/>
              <w:rPr>
                <w:rFonts w:ascii="Arial" w:hAnsi="Arial" w:cs="Arial"/>
              </w:rPr>
            </w:pPr>
          </w:p>
        </w:tc>
      </w:tr>
      <w:tr w:rsidR="003D3B28" w:rsidRPr="004520AC" w14:paraId="771FA94D" w14:textId="77777777" w:rsidTr="003D3B28">
        <w:trPr>
          <w:trHeight w:hRule="exact" w:val="340"/>
        </w:trPr>
        <w:tc>
          <w:tcPr>
            <w:tcW w:w="459" w:type="dxa"/>
            <w:gridSpan w:val="2"/>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3AA5886" w14:textId="77777777" w:rsidR="003D3B28" w:rsidRPr="004520AC" w:rsidRDefault="003D3B28" w:rsidP="003D3B28">
            <w:pPr>
              <w:widowControl w:val="0"/>
              <w:jc w:val="center"/>
              <w:rPr>
                <w:rFonts w:ascii="Arial" w:hAnsi="Arial" w:cs="Arial"/>
              </w:rPr>
            </w:pPr>
            <w:r w:rsidRPr="004520AC">
              <w:rPr>
                <w:rFonts w:ascii="Arial" w:hAnsi="Arial" w:cs="Arial"/>
              </w:rPr>
              <w:t>N</w:t>
            </w:r>
          </w:p>
        </w:tc>
        <w:tc>
          <w:tcPr>
            <w:tcW w:w="1694" w:type="dxa"/>
            <w:tcBorders>
              <w:top w:val="single" w:sz="4" w:space="0" w:color="auto"/>
              <w:left w:val="single" w:sz="4" w:space="0" w:color="auto"/>
              <w:bottom w:val="single" w:sz="12" w:space="0" w:color="auto"/>
              <w:right w:val="single" w:sz="4" w:space="0" w:color="auto"/>
            </w:tcBorders>
            <w:shd w:val="clear" w:color="auto" w:fill="FFFFFF"/>
            <w:vAlign w:val="center"/>
          </w:tcPr>
          <w:p w14:paraId="5912DDD3" w14:textId="77777777" w:rsidR="003D3B28" w:rsidRPr="004520AC" w:rsidRDefault="003D3B28" w:rsidP="003D3B28">
            <w:pPr>
              <w:widowControl w:val="0"/>
              <w:jc w:val="center"/>
              <w:rPr>
                <w:rFonts w:ascii="Arial" w:hAnsi="Arial" w:cs="Arial"/>
              </w:rPr>
            </w:pPr>
          </w:p>
        </w:tc>
        <w:tc>
          <w:tcPr>
            <w:tcW w:w="1696" w:type="dxa"/>
            <w:tcBorders>
              <w:top w:val="single" w:sz="4" w:space="0" w:color="auto"/>
              <w:left w:val="single" w:sz="4" w:space="0" w:color="auto"/>
              <w:bottom w:val="single" w:sz="12" w:space="0" w:color="auto"/>
              <w:right w:val="single" w:sz="4" w:space="0" w:color="auto"/>
            </w:tcBorders>
            <w:shd w:val="clear" w:color="auto" w:fill="FFFFFF"/>
            <w:vAlign w:val="center"/>
          </w:tcPr>
          <w:p w14:paraId="43D4DCFD" w14:textId="77777777" w:rsidR="003D3B28" w:rsidRPr="004520AC" w:rsidRDefault="003D3B28" w:rsidP="003D3B28">
            <w:pPr>
              <w:widowControl w:val="0"/>
              <w:jc w:val="center"/>
              <w:rPr>
                <w:rFonts w:ascii="Arial" w:hAnsi="Arial" w:cs="Arial"/>
              </w:rPr>
            </w:pPr>
          </w:p>
        </w:tc>
        <w:tc>
          <w:tcPr>
            <w:tcW w:w="1094" w:type="dxa"/>
            <w:tcBorders>
              <w:top w:val="single" w:sz="4" w:space="0" w:color="auto"/>
              <w:left w:val="single" w:sz="4" w:space="0" w:color="auto"/>
              <w:bottom w:val="single" w:sz="12" w:space="0" w:color="auto"/>
              <w:right w:val="single" w:sz="4" w:space="0" w:color="auto"/>
            </w:tcBorders>
            <w:shd w:val="clear" w:color="auto" w:fill="FFFFFF"/>
            <w:vAlign w:val="center"/>
          </w:tcPr>
          <w:p w14:paraId="582EC0FB" w14:textId="77777777" w:rsidR="003D3B28" w:rsidRPr="004520AC" w:rsidRDefault="003D3B28" w:rsidP="003D3B28">
            <w:pPr>
              <w:widowControl w:val="0"/>
              <w:jc w:val="center"/>
              <w:rPr>
                <w:rFonts w:ascii="Arial" w:hAnsi="Arial" w:cs="Arial"/>
              </w:rPr>
            </w:pPr>
          </w:p>
        </w:tc>
        <w:tc>
          <w:tcPr>
            <w:tcW w:w="1118" w:type="dxa"/>
            <w:tcBorders>
              <w:top w:val="single" w:sz="4" w:space="0" w:color="auto"/>
              <w:left w:val="single" w:sz="4" w:space="0" w:color="auto"/>
              <w:bottom w:val="single" w:sz="12" w:space="0" w:color="auto"/>
              <w:right w:val="single" w:sz="4" w:space="0" w:color="auto"/>
            </w:tcBorders>
            <w:shd w:val="clear" w:color="auto" w:fill="FFFFFF"/>
          </w:tcPr>
          <w:p w14:paraId="14AE4CAE" w14:textId="77777777" w:rsidR="003D3B28" w:rsidRPr="004520AC" w:rsidRDefault="003D3B28" w:rsidP="003D3B28">
            <w:pPr>
              <w:widowControl w:val="0"/>
              <w:jc w:val="center"/>
              <w:rPr>
                <w:rFonts w:ascii="Arial" w:hAnsi="Arial" w:cs="Arial"/>
              </w:rPr>
            </w:pPr>
          </w:p>
        </w:tc>
        <w:tc>
          <w:tcPr>
            <w:tcW w:w="658" w:type="dxa"/>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7DC06D79" w14:textId="77777777" w:rsidR="003D3B28" w:rsidRPr="004520AC" w:rsidRDefault="003D3B28" w:rsidP="003D3B28">
            <w:pPr>
              <w:widowControl w:val="0"/>
              <w:jc w:val="center"/>
              <w:rPr>
                <w:rFonts w:ascii="Arial" w:hAnsi="Arial" w:cs="Arial"/>
              </w:rPr>
            </w:pPr>
          </w:p>
        </w:tc>
        <w:tc>
          <w:tcPr>
            <w:tcW w:w="617" w:type="dxa"/>
            <w:tcBorders>
              <w:left w:val="single" w:sz="4" w:space="0" w:color="auto"/>
              <w:bottom w:val="single" w:sz="12" w:space="0" w:color="auto"/>
              <w:right w:val="single" w:sz="4" w:space="0" w:color="auto"/>
            </w:tcBorders>
            <w:shd w:val="clear" w:color="auto" w:fill="FFFFFF"/>
            <w:vAlign w:val="center"/>
          </w:tcPr>
          <w:p w14:paraId="5A34B8FC" w14:textId="77777777" w:rsidR="003D3B28" w:rsidRPr="004520AC" w:rsidRDefault="003D3B28" w:rsidP="003D3B28">
            <w:pPr>
              <w:widowControl w:val="0"/>
              <w:jc w:val="center"/>
              <w:rPr>
                <w:rFonts w:ascii="Arial" w:hAnsi="Arial" w:cs="Arial"/>
              </w:rPr>
            </w:pPr>
          </w:p>
        </w:tc>
        <w:tc>
          <w:tcPr>
            <w:tcW w:w="1010" w:type="dxa"/>
            <w:gridSpan w:val="2"/>
            <w:tcBorders>
              <w:left w:val="single" w:sz="4" w:space="0" w:color="auto"/>
              <w:bottom w:val="single" w:sz="12" w:space="0" w:color="auto"/>
              <w:right w:val="single" w:sz="4" w:space="0" w:color="auto"/>
            </w:tcBorders>
            <w:shd w:val="clear" w:color="auto" w:fill="FFFFFF"/>
            <w:vAlign w:val="center"/>
          </w:tcPr>
          <w:p w14:paraId="33A98978" w14:textId="77777777" w:rsidR="003D3B28" w:rsidRPr="004520AC" w:rsidRDefault="003D3B28" w:rsidP="003D3B28">
            <w:pPr>
              <w:widowControl w:val="0"/>
              <w:jc w:val="center"/>
              <w:rPr>
                <w:rFonts w:ascii="Arial" w:hAnsi="Arial" w:cs="Arial"/>
              </w:rPr>
            </w:pPr>
          </w:p>
        </w:tc>
        <w:tc>
          <w:tcPr>
            <w:tcW w:w="1274" w:type="dxa"/>
            <w:gridSpan w:val="2"/>
            <w:tcBorders>
              <w:left w:val="single" w:sz="4" w:space="0" w:color="auto"/>
              <w:bottom w:val="single" w:sz="12" w:space="0" w:color="auto"/>
            </w:tcBorders>
            <w:shd w:val="clear" w:color="auto" w:fill="FFFFFF"/>
            <w:vAlign w:val="center"/>
          </w:tcPr>
          <w:p w14:paraId="0A0B85FB" w14:textId="77777777" w:rsidR="003D3B28" w:rsidRPr="004520AC" w:rsidRDefault="003D3B28" w:rsidP="003D3B28">
            <w:pPr>
              <w:widowControl w:val="0"/>
              <w:jc w:val="center"/>
              <w:rPr>
                <w:rFonts w:ascii="Arial" w:hAnsi="Arial" w:cs="Arial"/>
              </w:rPr>
            </w:pPr>
          </w:p>
        </w:tc>
      </w:tr>
      <w:tr w:rsidR="003D3B28" w:rsidRPr="004520AC" w14:paraId="1229706A" w14:textId="77777777" w:rsidTr="003D3B28">
        <w:trPr>
          <w:gridAfter w:val="1"/>
          <w:wAfter w:w="12" w:type="dxa"/>
          <w:trHeight w:val="668"/>
        </w:trPr>
        <w:tc>
          <w:tcPr>
            <w:tcW w:w="9608" w:type="dxa"/>
            <w:gridSpan w:val="12"/>
            <w:tcBorders>
              <w:top w:val="single" w:sz="12" w:space="0" w:color="auto"/>
              <w:left w:val="single" w:sz="12" w:space="0" w:color="auto"/>
              <w:bottom w:val="single" w:sz="12" w:space="0" w:color="auto"/>
            </w:tcBorders>
            <w:shd w:val="clear" w:color="auto" w:fill="FFFFFF"/>
          </w:tcPr>
          <w:p w14:paraId="14AED4E1" w14:textId="77777777" w:rsidR="003D3B28" w:rsidRPr="004520AC" w:rsidRDefault="003D3B28" w:rsidP="003D3B28">
            <w:pPr>
              <w:widowControl w:val="0"/>
              <w:jc w:val="both"/>
              <w:rPr>
                <w:rFonts w:ascii="Arial" w:hAnsi="Arial" w:cs="Arial"/>
                <w:bCs/>
              </w:rPr>
            </w:pPr>
            <w:r w:rsidRPr="004520AC">
              <w:rPr>
                <w:rFonts w:ascii="Arial" w:hAnsi="Arial" w:cs="Arial"/>
                <w:b/>
              </w:rPr>
              <w:t xml:space="preserve">NOTA.- </w:t>
            </w:r>
            <w:r w:rsidRPr="004520AC">
              <w:rPr>
                <w:rFonts w:ascii="Arial" w:hAnsi="Arial" w:cs="Arial"/>
              </w:rPr>
              <w:t xml:space="preserve">Toda la información contenida en este formulario es una declaración jurada.  </w:t>
            </w:r>
            <w:r w:rsidRPr="004520AC">
              <w:rPr>
                <w:rFonts w:ascii="Arial" w:hAnsi="Arial" w:cs="Arial"/>
                <w:bCs/>
                <w:lang w:val="es-BO"/>
              </w:rPr>
              <w:t xml:space="preserve">En caso de adjudicación </w:t>
            </w:r>
            <w:r w:rsidRPr="00FF3478">
              <w:rPr>
                <w:rFonts w:ascii="Arial" w:hAnsi="Arial" w:cs="Arial"/>
                <w:b/>
                <w:bCs/>
                <w:u w:val="single"/>
                <w:lang w:val="es-BO"/>
              </w:rPr>
              <w:t>previa a la suscripción del contrato</w:t>
            </w:r>
            <w:r w:rsidRPr="00FF3478">
              <w:rPr>
                <w:rFonts w:ascii="Arial" w:hAnsi="Arial" w:cs="Arial"/>
                <w:b/>
                <w:bCs/>
                <w:snapToGrid w:val="0"/>
                <w:u w:val="single"/>
              </w:rPr>
              <w:t xml:space="preserve"> </w:t>
            </w:r>
            <w:r w:rsidRPr="00FF3478">
              <w:rPr>
                <w:rFonts w:ascii="Arial" w:hAnsi="Arial" w:cs="Arial"/>
                <w:b/>
                <w:bCs/>
                <w:u w:val="single"/>
                <w:lang w:val="es-BO"/>
              </w:rPr>
              <w:t>el proponente adjudicado se compromete a presentar en original o fotocopia legalizada la documentación de respaldo de la información declarada en el presente formulario</w:t>
            </w:r>
            <w:r>
              <w:rPr>
                <w:rFonts w:ascii="Arial" w:hAnsi="Arial" w:cs="Arial"/>
                <w:bCs/>
                <w:lang w:val="es-BO"/>
              </w:rPr>
              <w:t xml:space="preserve"> y según lo solicitado en el inciso F de las Especificaciones Técnicas</w:t>
            </w:r>
            <w:r w:rsidRPr="004520AC">
              <w:rPr>
                <w:rFonts w:ascii="Arial" w:hAnsi="Arial" w:cs="Arial"/>
                <w:bCs/>
                <w:lang w:val="es-BO"/>
              </w:rPr>
              <w:t>.</w:t>
            </w:r>
          </w:p>
        </w:tc>
      </w:tr>
    </w:tbl>
    <w:p w14:paraId="5ACA6095" w14:textId="77777777" w:rsidR="003D3B28" w:rsidRPr="004520AC" w:rsidRDefault="003D3B28" w:rsidP="003D3B28">
      <w:pPr>
        <w:autoSpaceDE w:val="0"/>
        <w:autoSpaceDN w:val="0"/>
        <w:ind w:right="113"/>
        <w:jc w:val="both"/>
        <w:rPr>
          <w:rFonts w:ascii="Arial" w:eastAsia="Calibri" w:hAnsi="Arial" w:cs="Arial"/>
          <w:sz w:val="14"/>
          <w:szCs w:val="18"/>
        </w:rPr>
      </w:pPr>
    </w:p>
    <w:p w14:paraId="3FA2E4A6" w14:textId="77777777" w:rsidR="00820989" w:rsidRPr="00205281" w:rsidRDefault="00820989" w:rsidP="003F60CC">
      <w:pPr>
        <w:jc w:val="center"/>
        <w:rPr>
          <w:rFonts w:cs="Arial"/>
          <w:b/>
          <w:sz w:val="18"/>
          <w:szCs w:val="18"/>
          <w:lang w:val="es-BO"/>
        </w:rPr>
      </w:pPr>
    </w:p>
    <w:p w14:paraId="672A7FC1" w14:textId="77777777" w:rsidR="00820989" w:rsidRPr="00205281" w:rsidRDefault="00820989" w:rsidP="003F60CC">
      <w:pPr>
        <w:jc w:val="center"/>
        <w:rPr>
          <w:rFonts w:cs="Arial"/>
          <w:b/>
          <w:sz w:val="18"/>
          <w:szCs w:val="18"/>
          <w:lang w:val="es-BO"/>
        </w:rPr>
      </w:pPr>
    </w:p>
    <w:p w14:paraId="64740BF1" w14:textId="77777777" w:rsidR="00820989" w:rsidRPr="00205281" w:rsidRDefault="00820989" w:rsidP="003F60CC">
      <w:pPr>
        <w:jc w:val="center"/>
        <w:rPr>
          <w:rFonts w:cs="Arial"/>
          <w:b/>
          <w:sz w:val="18"/>
          <w:szCs w:val="18"/>
          <w:lang w:val="es-BO"/>
        </w:rPr>
      </w:pPr>
    </w:p>
    <w:p w14:paraId="52FB0DEB" w14:textId="77777777" w:rsidR="00820989" w:rsidRPr="00205281" w:rsidRDefault="00820989" w:rsidP="003F60CC">
      <w:pPr>
        <w:jc w:val="center"/>
        <w:rPr>
          <w:rFonts w:cs="Arial"/>
          <w:b/>
          <w:sz w:val="18"/>
          <w:szCs w:val="18"/>
          <w:lang w:val="es-BO"/>
        </w:rPr>
      </w:pPr>
    </w:p>
    <w:p w14:paraId="0451C365" w14:textId="77777777" w:rsidR="00820989" w:rsidRPr="00205281" w:rsidRDefault="00820989" w:rsidP="003F60CC">
      <w:pPr>
        <w:jc w:val="center"/>
        <w:rPr>
          <w:rFonts w:cs="Arial"/>
          <w:b/>
          <w:sz w:val="18"/>
          <w:szCs w:val="18"/>
          <w:lang w:val="es-BO"/>
        </w:rPr>
      </w:pPr>
    </w:p>
    <w:p w14:paraId="4FC1B70F" w14:textId="77777777" w:rsidR="00820989" w:rsidRPr="00205281" w:rsidRDefault="00820989" w:rsidP="003F60CC">
      <w:pPr>
        <w:jc w:val="center"/>
        <w:rPr>
          <w:rFonts w:cs="Arial"/>
          <w:b/>
          <w:sz w:val="18"/>
          <w:szCs w:val="18"/>
          <w:lang w:val="es-BO"/>
        </w:rPr>
      </w:pPr>
    </w:p>
    <w:p w14:paraId="55988B39" w14:textId="77777777" w:rsidR="00820989" w:rsidRDefault="00820989" w:rsidP="003F60CC">
      <w:pPr>
        <w:jc w:val="center"/>
        <w:rPr>
          <w:rFonts w:cs="Arial"/>
          <w:b/>
          <w:sz w:val="18"/>
          <w:szCs w:val="18"/>
          <w:lang w:val="es-BO"/>
        </w:rPr>
      </w:pPr>
    </w:p>
    <w:p w14:paraId="5C147730" w14:textId="77777777" w:rsidR="005C2F1E" w:rsidRDefault="005C2F1E" w:rsidP="003F60CC">
      <w:pPr>
        <w:jc w:val="center"/>
        <w:rPr>
          <w:rFonts w:cs="Arial"/>
          <w:b/>
          <w:sz w:val="18"/>
          <w:szCs w:val="18"/>
          <w:lang w:val="es-BO"/>
        </w:rPr>
      </w:pPr>
    </w:p>
    <w:p w14:paraId="182D60E1" w14:textId="77777777" w:rsidR="005C2F1E" w:rsidRPr="00205281" w:rsidRDefault="005C2F1E" w:rsidP="003F60CC">
      <w:pPr>
        <w:jc w:val="center"/>
        <w:rPr>
          <w:rFonts w:cs="Arial"/>
          <w:b/>
          <w:sz w:val="18"/>
          <w:szCs w:val="18"/>
          <w:lang w:val="es-BO"/>
        </w:rPr>
      </w:pPr>
    </w:p>
    <w:p w14:paraId="5821DC34"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57EE0882" w14:textId="77777777" w:rsidR="00820989" w:rsidRPr="00205281" w:rsidRDefault="00820989" w:rsidP="003F60CC">
      <w:pPr>
        <w:jc w:val="center"/>
        <w:rPr>
          <w:rFonts w:cs="Arial"/>
          <w:b/>
          <w:sz w:val="18"/>
          <w:szCs w:val="18"/>
          <w:lang w:val="es-BO"/>
        </w:rPr>
      </w:pPr>
    </w:p>
    <w:p w14:paraId="61C95976" w14:textId="77777777" w:rsidR="00820989" w:rsidRPr="00205281" w:rsidRDefault="00820989" w:rsidP="003F60CC">
      <w:pPr>
        <w:jc w:val="center"/>
        <w:rPr>
          <w:rFonts w:cs="Arial"/>
          <w:b/>
          <w:sz w:val="18"/>
          <w:szCs w:val="18"/>
          <w:lang w:val="es-BO"/>
        </w:rPr>
      </w:pPr>
    </w:p>
    <w:p w14:paraId="0BFE8ECE" w14:textId="77777777" w:rsidR="003D3B28" w:rsidRDefault="003D3B28" w:rsidP="003F60CC">
      <w:pPr>
        <w:jc w:val="center"/>
        <w:rPr>
          <w:rFonts w:cs="Arial"/>
          <w:b/>
          <w:sz w:val="18"/>
          <w:szCs w:val="18"/>
          <w:lang w:val="es-BO"/>
        </w:rPr>
      </w:pPr>
    </w:p>
    <w:p w14:paraId="30A430F6" w14:textId="77777777" w:rsidR="001C5DE2" w:rsidRDefault="001C5DE2" w:rsidP="003F60CC">
      <w:pPr>
        <w:jc w:val="center"/>
        <w:rPr>
          <w:rFonts w:cs="Arial"/>
          <w:b/>
          <w:sz w:val="18"/>
          <w:szCs w:val="18"/>
          <w:lang w:val="es-BO"/>
        </w:rPr>
      </w:pPr>
    </w:p>
    <w:p w14:paraId="25F712C1" w14:textId="77777777" w:rsidR="001C5DE2" w:rsidRPr="00205281" w:rsidRDefault="001C5DE2" w:rsidP="003F60CC">
      <w:pPr>
        <w:jc w:val="center"/>
        <w:rPr>
          <w:rFonts w:cs="Arial"/>
          <w:b/>
          <w:sz w:val="18"/>
          <w:szCs w:val="18"/>
          <w:lang w:val="es-BO"/>
        </w:rPr>
      </w:pPr>
    </w:p>
    <w:p w14:paraId="79CE71C7" w14:textId="77777777" w:rsidR="00820989" w:rsidRPr="00205281" w:rsidRDefault="00820989" w:rsidP="003F60CC">
      <w:pPr>
        <w:jc w:val="center"/>
        <w:rPr>
          <w:rFonts w:cs="Arial"/>
          <w:b/>
          <w:sz w:val="18"/>
          <w:szCs w:val="18"/>
          <w:lang w:val="es-BO"/>
        </w:rPr>
      </w:pPr>
    </w:p>
    <w:p w14:paraId="3FB92996" w14:textId="77777777" w:rsidR="003D3B28" w:rsidRPr="00370E6F" w:rsidRDefault="003D3B28" w:rsidP="003D3B28">
      <w:pPr>
        <w:widowControl w:val="0"/>
        <w:jc w:val="center"/>
        <w:rPr>
          <w:rFonts w:cs="Arial"/>
          <w:b/>
          <w:sz w:val="18"/>
          <w:szCs w:val="18"/>
        </w:rPr>
      </w:pPr>
      <w:r w:rsidRPr="00370E6F">
        <w:rPr>
          <w:rFonts w:cs="Arial"/>
          <w:b/>
          <w:sz w:val="18"/>
          <w:szCs w:val="18"/>
        </w:rPr>
        <w:lastRenderedPageBreak/>
        <w:t>FORMULARIO C-1b</w:t>
      </w:r>
    </w:p>
    <w:p w14:paraId="3D7D3489" w14:textId="77777777" w:rsidR="003D3B28" w:rsidRPr="00370E6F" w:rsidRDefault="003D3B28" w:rsidP="003D3B28">
      <w:pPr>
        <w:widowControl w:val="0"/>
        <w:jc w:val="center"/>
        <w:rPr>
          <w:rFonts w:cs="Arial"/>
          <w:b/>
          <w:sz w:val="18"/>
        </w:rPr>
      </w:pPr>
      <w:r w:rsidRPr="00370E6F">
        <w:rPr>
          <w:rFonts w:cs="Arial"/>
          <w:b/>
          <w:sz w:val="18"/>
        </w:rPr>
        <w:t>FORMACIÓN, EXPERIENCIA GENERAL Y ESPECÍFICA DEL PERSONAL</w:t>
      </w:r>
    </w:p>
    <w:p w14:paraId="07554BD5" w14:textId="77777777" w:rsidR="003D3B28" w:rsidRPr="00370E6F" w:rsidRDefault="003D3B28" w:rsidP="003D3B28">
      <w:pPr>
        <w:widowControl w:val="0"/>
        <w:jc w:val="center"/>
        <w:rPr>
          <w:rFonts w:cs="Arial"/>
          <w:b/>
          <w:sz w:val="18"/>
        </w:rPr>
      </w:pPr>
      <w:r w:rsidRPr="00370E6F">
        <w:rPr>
          <w:rFonts w:cs="Arial"/>
          <w:b/>
          <w:sz w:val="18"/>
        </w:rPr>
        <w:t>(Cargo a desempeñar del personal propuesto)</w:t>
      </w:r>
    </w:p>
    <w:p w14:paraId="6E4AD89B" w14:textId="77777777" w:rsidR="003D3B28" w:rsidRPr="004520AC" w:rsidRDefault="003D3B28" w:rsidP="003D3B28">
      <w:pPr>
        <w:widowControl w:val="0"/>
        <w:jc w:val="center"/>
        <w:rPr>
          <w:rFonts w:cs="Arial"/>
          <w:b/>
          <w:sz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7"/>
        <w:gridCol w:w="1507"/>
        <w:gridCol w:w="1689"/>
        <w:gridCol w:w="177"/>
        <w:gridCol w:w="177"/>
        <w:gridCol w:w="44"/>
        <w:gridCol w:w="1326"/>
        <w:gridCol w:w="183"/>
        <w:gridCol w:w="35"/>
        <w:gridCol w:w="75"/>
        <w:gridCol w:w="1499"/>
        <w:gridCol w:w="196"/>
        <w:gridCol w:w="75"/>
        <w:gridCol w:w="684"/>
        <w:gridCol w:w="331"/>
        <w:gridCol w:w="1028"/>
        <w:gridCol w:w="111"/>
        <w:gridCol w:w="125"/>
      </w:tblGrid>
      <w:tr w:rsidR="003D3B28" w:rsidRPr="004520AC" w14:paraId="5A8B787A" w14:textId="77777777" w:rsidTr="003D3B28">
        <w:trPr>
          <w:jc w:val="center"/>
        </w:trPr>
        <w:tc>
          <w:tcPr>
            <w:tcW w:w="5000" w:type="pct"/>
            <w:gridSpan w:val="18"/>
            <w:tcBorders>
              <w:top w:val="single" w:sz="12" w:space="0" w:color="auto"/>
            </w:tcBorders>
            <w:shd w:val="clear" w:color="auto" w:fill="244061"/>
            <w:vAlign w:val="center"/>
          </w:tcPr>
          <w:p w14:paraId="4864B548" w14:textId="77777777" w:rsidR="003D3B28" w:rsidRPr="004520AC" w:rsidRDefault="003D3B28" w:rsidP="003D3B28">
            <w:pPr>
              <w:widowControl w:val="0"/>
              <w:rPr>
                <w:rFonts w:ascii="Arial" w:hAnsi="Arial" w:cs="Arial"/>
                <w:b/>
                <w:lang w:val="es-BO"/>
              </w:rPr>
            </w:pPr>
            <w:r w:rsidRPr="004520AC">
              <w:rPr>
                <w:rFonts w:ascii="Arial" w:hAnsi="Arial" w:cs="Arial"/>
                <w:b/>
                <w:lang w:val="es-BO"/>
              </w:rPr>
              <w:t>DATOS GENERALES</w:t>
            </w:r>
          </w:p>
        </w:tc>
      </w:tr>
      <w:tr w:rsidR="003D3B28" w:rsidRPr="004520AC" w14:paraId="7AC1ACC0" w14:textId="77777777" w:rsidTr="003D3B28">
        <w:trPr>
          <w:jc w:val="center"/>
        </w:trPr>
        <w:tc>
          <w:tcPr>
            <w:tcW w:w="1844" w:type="pct"/>
            <w:gridSpan w:val="3"/>
            <w:tcBorders>
              <w:top w:val="single" w:sz="4" w:space="0" w:color="auto"/>
              <w:left w:val="single" w:sz="12" w:space="0" w:color="auto"/>
              <w:bottom w:val="nil"/>
              <w:right w:val="nil"/>
            </w:tcBorders>
            <w:shd w:val="clear" w:color="auto" w:fill="auto"/>
            <w:tcMar>
              <w:left w:w="0" w:type="dxa"/>
              <w:right w:w="0" w:type="dxa"/>
            </w:tcMar>
            <w:vAlign w:val="center"/>
          </w:tcPr>
          <w:p w14:paraId="3399BAAF" w14:textId="77777777" w:rsidR="003D3B28" w:rsidRPr="004520AC" w:rsidRDefault="003D3B28" w:rsidP="003D3B28">
            <w:pPr>
              <w:widowControl w:val="0"/>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2B9BA7AA"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0D7BE14E" w14:textId="77777777" w:rsidR="003D3B28" w:rsidRPr="004520AC" w:rsidRDefault="003D3B28" w:rsidP="003D3B28">
            <w:pPr>
              <w:widowControl w:val="0"/>
              <w:jc w:val="center"/>
              <w:rPr>
                <w:rFonts w:ascii="Arial" w:hAnsi="Arial" w:cs="Arial"/>
                <w:b/>
                <w:sz w:val="2"/>
                <w:szCs w:val="2"/>
                <w:lang w:val="es-BO"/>
              </w:rPr>
            </w:pPr>
          </w:p>
        </w:tc>
        <w:tc>
          <w:tcPr>
            <w:tcW w:w="2973" w:type="pct"/>
            <w:gridSpan w:val="13"/>
            <w:tcBorders>
              <w:top w:val="single" w:sz="4" w:space="0" w:color="auto"/>
              <w:left w:val="nil"/>
              <w:bottom w:val="nil"/>
            </w:tcBorders>
            <w:shd w:val="clear" w:color="auto" w:fill="auto"/>
            <w:vAlign w:val="center"/>
          </w:tcPr>
          <w:p w14:paraId="647F17D2" w14:textId="77777777" w:rsidR="003D3B28" w:rsidRPr="004520AC" w:rsidRDefault="003D3B28" w:rsidP="003D3B28">
            <w:pPr>
              <w:widowControl w:val="0"/>
              <w:jc w:val="center"/>
              <w:rPr>
                <w:rFonts w:ascii="Arial" w:hAnsi="Arial" w:cs="Arial"/>
                <w:b/>
                <w:sz w:val="2"/>
                <w:szCs w:val="2"/>
                <w:lang w:val="es-BO"/>
              </w:rPr>
            </w:pPr>
          </w:p>
        </w:tc>
      </w:tr>
      <w:tr w:rsidR="003D3B28" w:rsidRPr="004520AC" w14:paraId="0F6D7611"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730D3D4E" w14:textId="77777777" w:rsidR="003D3B28" w:rsidRPr="004520AC" w:rsidRDefault="003D3B28" w:rsidP="003D3B28">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5DF5C767" w14:textId="77777777" w:rsidR="003D3B28" w:rsidRPr="004520AC" w:rsidRDefault="003D3B28" w:rsidP="003D3B28">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8EFB42D" w14:textId="77777777" w:rsidR="003D3B28" w:rsidRPr="004520AC" w:rsidRDefault="003D3B28" w:rsidP="003D3B28">
            <w:pPr>
              <w:widowControl w:val="0"/>
              <w:rPr>
                <w:rFonts w:ascii="Arial" w:hAnsi="Arial" w:cs="Arial"/>
                <w:sz w:val="14"/>
                <w:szCs w:val="14"/>
                <w:lang w:val="es-BO"/>
              </w:rPr>
            </w:pPr>
          </w:p>
        </w:tc>
        <w:tc>
          <w:tcPr>
            <w:tcW w:w="826" w:type="pct"/>
            <w:gridSpan w:val="4"/>
            <w:tcBorders>
              <w:top w:val="nil"/>
              <w:left w:val="nil"/>
              <w:right w:val="nil"/>
            </w:tcBorders>
            <w:shd w:val="clear" w:color="auto" w:fill="auto"/>
            <w:vAlign w:val="center"/>
          </w:tcPr>
          <w:p w14:paraId="5EE0028E" w14:textId="77777777" w:rsidR="003D3B28" w:rsidRPr="004520AC" w:rsidRDefault="003D3B28" w:rsidP="003D3B28">
            <w:pPr>
              <w:widowControl w:val="0"/>
              <w:jc w:val="center"/>
              <w:rPr>
                <w:rFonts w:ascii="Arial" w:hAnsi="Arial" w:cs="Arial"/>
                <w:i/>
                <w:sz w:val="14"/>
                <w:szCs w:val="14"/>
                <w:lang w:val="es-BO"/>
              </w:rPr>
            </w:pPr>
            <w:r w:rsidRPr="004520AC">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52CEE41E" w14:textId="77777777" w:rsidR="003D3B28" w:rsidRPr="004520AC" w:rsidRDefault="003D3B28" w:rsidP="003D3B28">
            <w:pPr>
              <w:widowControl w:val="0"/>
              <w:jc w:val="center"/>
              <w:rPr>
                <w:rFonts w:ascii="Arial" w:hAnsi="Arial" w:cs="Arial"/>
                <w:i/>
                <w:sz w:val="14"/>
                <w:szCs w:val="14"/>
                <w:lang w:val="es-BO"/>
              </w:rPr>
            </w:pPr>
          </w:p>
        </w:tc>
        <w:tc>
          <w:tcPr>
            <w:tcW w:w="882" w:type="pct"/>
            <w:gridSpan w:val="2"/>
            <w:tcBorders>
              <w:top w:val="nil"/>
              <w:left w:val="nil"/>
              <w:right w:val="nil"/>
            </w:tcBorders>
            <w:shd w:val="clear" w:color="auto" w:fill="auto"/>
            <w:vAlign w:val="center"/>
          </w:tcPr>
          <w:p w14:paraId="66122744" w14:textId="77777777" w:rsidR="003D3B28" w:rsidRPr="004520AC" w:rsidRDefault="003D3B28" w:rsidP="003D3B28">
            <w:pPr>
              <w:widowControl w:val="0"/>
              <w:jc w:val="center"/>
              <w:rPr>
                <w:rFonts w:ascii="Arial" w:hAnsi="Arial" w:cs="Arial"/>
                <w:i/>
                <w:sz w:val="14"/>
                <w:szCs w:val="14"/>
                <w:lang w:val="es-BO"/>
              </w:rPr>
            </w:pPr>
            <w:r w:rsidRPr="004520AC">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617949C5" w14:textId="77777777" w:rsidR="003D3B28" w:rsidRPr="004520AC" w:rsidRDefault="003D3B28" w:rsidP="003D3B28">
            <w:pPr>
              <w:widowControl w:val="0"/>
              <w:jc w:val="center"/>
              <w:rPr>
                <w:rFonts w:ascii="Arial" w:hAnsi="Arial" w:cs="Arial"/>
                <w:i/>
                <w:sz w:val="14"/>
                <w:szCs w:val="14"/>
                <w:lang w:val="es-BO"/>
              </w:rPr>
            </w:pPr>
          </w:p>
        </w:tc>
        <w:tc>
          <w:tcPr>
            <w:tcW w:w="1121" w:type="pct"/>
            <w:gridSpan w:val="4"/>
            <w:tcBorders>
              <w:top w:val="nil"/>
              <w:left w:val="nil"/>
              <w:right w:val="nil"/>
            </w:tcBorders>
            <w:shd w:val="clear" w:color="auto" w:fill="auto"/>
            <w:vAlign w:val="center"/>
          </w:tcPr>
          <w:p w14:paraId="05100441" w14:textId="77777777" w:rsidR="003D3B28" w:rsidRPr="004520AC" w:rsidRDefault="003D3B28" w:rsidP="003D3B28">
            <w:pPr>
              <w:widowControl w:val="0"/>
              <w:jc w:val="center"/>
              <w:rPr>
                <w:rFonts w:ascii="Arial" w:hAnsi="Arial" w:cs="Arial"/>
                <w:i/>
                <w:sz w:val="14"/>
                <w:szCs w:val="14"/>
                <w:lang w:val="es-BO"/>
              </w:rPr>
            </w:pPr>
            <w:r w:rsidRPr="004520AC">
              <w:rPr>
                <w:rFonts w:ascii="Arial" w:hAnsi="Arial" w:cs="Arial"/>
                <w:i/>
                <w:sz w:val="14"/>
                <w:szCs w:val="14"/>
                <w:lang w:val="es-BO"/>
              </w:rPr>
              <w:t>Nombre(s)</w:t>
            </w:r>
          </w:p>
        </w:tc>
        <w:tc>
          <w:tcPr>
            <w:tcW w:w="66" w:type="pct"/>
            <w:tcBorders>
              <w:top w:val="nil"/>
              <w:left w:val="nil"/>
              <w:bottom w:val="nil"/>
            </w:tcBorders>
            <w:shd w:val="clear" w:color="auto" w:fill="auto"/>
            <w:vAlign w:val="center"/>
          </w:tcPr>
          <w:p w14:paraId="527FE47D" w14:textId="77777777" w:rsidR="003D3B28" w:rsidRPr="004520AC" w:rsidRDefault="003D3B28" w:rsidP="003D3B28">
            <w:pPr>
              <w:widowControl w:val="0"/>
              <w:rPr>
                <w:rFonts w:ascii="Arial" w:hAnsi="Arial" w:cs="Arial"/>
                <w:sz w:val="14"/>
                <w:szCs w:val="14"/>
                <w:lang w:val="es-BO"/>
              </w:rPr>
            </w:pPr>
          </w:p>
        </w:tc>
      </w:tr>
      <w:tr w:rsidR="003D3B28" w:rsidRPr="004520AC" w14:paraId="7F5881A7"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755717CE" w14:textId="77777777" w:rsidR="003D3B28" w:rsidRPr="004520AC" w:rsidRDefault="003D3B28" w:rsidP="003D3B28">
            <w:pPr>
              <w:widowControl w:val="0"/>
              <w:jc w:val="right"/>
              <w:rPr>
                <w:rFonts w:ascii="Arial" w:hAnsi="Arial" w:cs="Arial"/>
                <w:b/>
                <w:lang w:val="es-BO"/>
              </w:rPr>
            </w:pPr>
            <w:r w:rsidRPr="004520AC">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29392B6E" w14:textId="77777777" w:rsidR="003D3B28" w:rsidRPr="004520AC" w:rsidRDefault="003D3B28" w:rsidP="003D3B28">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143DC87" w14:textId="77777777" w:rsidR="003D3B28" w:rsidRPr="004520AC" w:rsidRDefault="003D3B28" w:rsidP="003D3B28">
            <w:pPr>
              <w:widowControl w:val="0"/>
              <w:rPr>
                <w:rFonts w:ascii="Arial" w:hAnsi="Arial" w:cs="Arial"/>
                <w:lang w:val="es-BO"/>
              </w:rPr>
            </w:pPr>
          </w:p>
        </w:tc>
        <w:tc>
          <w:tcPr>
            <w:tcW w:w="826" w:type="pct"/>
            <w:gridSpan w:val="4"/>
            <w:tcBorders>
              <w:left w:val="single" w:sz="4" w:space="0" w:color="auto"/>
              <w:bottom w:val="single" w:sz="4" w:space="0" w:color="auto"/>
            </w:tcBorders>
            <w:shd w:val="clear" w:color="auto" w:fill="DBE5F1"/>
            <w:vAlign w:val="center"/>
          </w:tcPr>
          <w:p w14:paraId="736FD80B" w14:textId="77777777" w:rsidR="003D3B28" w:rsidRPr="004520AC" w:rsidRDefault="003D3B28" w:rsidP="003D3B28">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24C01642" w14:textId="77777777" w:rsidR="003D3B28" w:rsidRPr="004520AC" w:rsidRDefault="003D3B28" w:rsidP="003D3B28">
            <w:pPr>
              <w:widowControl w:val="0"/>
              <w:rPr>
                <w:rFonts w:ascii="Arial" w:hAnsi="Arial" w:cs="Arial"/>
                <w:lang w:val="es-BO"/>
              </w:rPr>
            </w:pPr>
          </w:p>
        </w:tc>
        <w:tc>
          <w:tcPr>
            <w:tcW w:w="882" w:type="pct"/>
            <w:gridSpan w:val="2"/>
            <w:tcBorders>
              <w:left w:val="single" w:sz="4" w:space="0" w:color="auto"/>
              <w:bottom w:val="single" w:sz="4" w:space="0" w:color="auto"/>
            </w:tcBorders>
            <w:shd w:val="clear" w:color="auto" w:fill="DBE5F1"/>
            <w:vAlign w:val="center"/>
          </w:tcPr>
          <w:p w14:paraId="7822A9FB" w14:textId="77777777" w:rsidR="003D3B28" w:rsidRPr="004520AC" w:rsidRDefault="003D3B28" w:rsidP="003D3B28">
            <w:pPr>
              <w:widowControl w:val="0"/>
              <w:rPr>
                <w:rFonts w:ascii="Arial" w:hAnsi="Arial" w:cs="Arial"/>
                <w:lang w:val="es-BO"/>
              </w:rPr>
            </w:pPr>
          </w:p>
        </w:tc>
        <w:tc>
          <w:tcPr>
            <w:tcW w:w="39" w:type="pct"/>
            <w:tcBorders>
              <w:top w:val="nil"/>
              <w:left w:val="single" w:sz="4" w:space="0" w:color="auto"/>
              <w:bottom w:val="nil"/>
            </w:tcBorders>
            <w:shd w:val="clear" w:color="auto" w:fill="auto"/>
            <w:vAlign w:val="center"/>
          </w:tcPr>
          <w:p w14:paraId="64DFF160" w14:textId="77777777" w:rsidR="003D3B28" w:rsidRPr="004520AC" w:rsidRDefault="003D3B28" w:rsidP="003D3B28">
            <w:pPr>
              <w:widowControl w:val="0"/>
              <w:rPr>
                <w:rFonts w:ascii="Arial" w:hAnsi="Arial" w:cs="Arial"/>
                <w:lang w:val="es-BO"/>
              </w:rPr>
            </w:pPr>
          </w:p>
        </w:tc>
        <w:tc>
          <w:tcPr>
            <w:tcW w:w="1121" w:type="pct"/>
            <w:gridSpan w:val="4"/>
            <w:tcBorders>
              <w:left w:val="single" w:sz="4" w:space="0" w:color="auto"/>
              <w:bottom w:val="single" w:sz="4" w:space="0" w:color="auto"/>
            </w:tcBorders>
            <w:shd w:val="clear" w:color="auto" w:fill="DBE5F1"/>
            <w:vAlign w:val="center"/>
          </w:tcPr>
          <w:p w14:paraId="7E3BDEFD" w14:textId="77777777" w:rsidR="003D3B28" w:rsidRPr="004520AC" w:rsidRDefault="003D3B28" w:rsidP="003D3B28">
            <w:pPr>
              <w:widowControl w:val="0"/>
              <w:rPr>
                <w:rFonts w:ascii="Arial" w:hAnsi="Arial" w:cs="Arial"/>
                <w:lang w:val="es-BO"/>
              </w:rPr>
            </w:pPr>
          </w:p>
        </w:tc>
        <w:tc>
          <w:tcPr>
            <w:tcW w:w="66" w:type="pct"/>
            <w:tcBorders>
              <w:top w:val="nil"/>
              <w:left w:val="nil"/>
              <w:bottom w:val="nil"/>
            </w:tcBorders>
            <w:shd w:val="clear" w:color="auto" w:fill="auto"/>
            <w:vAlign w:val="center"/>
          </w:tcPr>
          <w:p w14:paraId="59E69E6C" w14:textId="77777777" w:rsidR="003D3B28" w:rsidRPr="004520AC" w:rsidRDefault="003D3B28" w:rsidP="003D3B28">
            <w:pPr>
              <w:widowControl w:val="0"/>
              <w:rPr>
                <w:rFonts w:ascii="Arial" w:hAnsi="Arial" w:cs="Arial"/>
                <w:lang w:val="es-BO"/>
              </w:rPr>
            </w:pPr>
          </w:p>
        </w:tc>
      </w:tr>
      <w:tr w:rsidR="003D3B28" w:rsidRPr="004520AC" w14:paraId="31196AF2"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0172DD81" w14:textId="77777777" w:rsidR="003D3B28" w:rsidRPr="004520AC" w:rsidRDefault="003D3B28" w:rsidP="003D3B28">
            <w:pPr>
              <w:widowControl w:val="0"/>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EA85ED4"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C4AB101" w14:textId="77777777" w:rsidR="003D3B28" w:rsidRPr="004520AC" w:rsidRDefault="003D3B28" w:rsidP="003D3B28">
            <w:pPr>
              <w:widowControl w:val="0"/>
              <w:rPr>
                <w:rFonts w:ascii="Arial" w:hAnsi="Arial" w:cs="Arial"/>
                <w:sz w:val="2"/>
                <w:szCs w:val="2"/>
                <w:lang w:val="es-BO"/>
              </w:rPr>
            </w:pPr>
          </w:p>
        </w:tc>
        <w:tc>
          <w:tcPr>
            <w:tcW w:w="2973" w:type="pct"/>
            <w:gridSpan w:val="13"/>
            <w:tcBorders>
              <w:top w:val="nil"/>
              <w:left w:val="nil"/>
              <w:bottom w:val="nil"/>
            </w:tcBorders>
            <w:shd w:val="clear" w:color="auto" w:fill="auto"/>
            <w:vAlign w:val="center"/>
          </w:tcPr>
          <w:p w14:paraId="28752501" w14:textId="77777777" w:rsidR="003D3B28" w:rsidRPr="004520AC" w:rsidRDefault="003D3B28" w:rsidP="003D3B28">
            <w:pPr>
              <w:widowControl w:val="0"/>
              <w:rPr>
                <w:rFonts w:ascii="Arial" w:hAnsi="Arial" w:cs="Arial"/>
                <w:sz w:val="2"/>
                <w:szCs w:val="2"/>
                <w:lang w:val="es-BO"/>
              </w:rPr>
            </w:pPr>
          </w:p>
        </w:tc>
      </w:tr>
      <w:tr w:rsidR="003D3B28" w:rsidRPr="004520AC" w14:paraId="6B47A908"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0" w:type="dxa"/>
            </w:tcMar>
            <w:vAlign w:val="center"/>
          </w:tcPr>
          <w:p w14:paraId="3728A45D" w14:textId="77777777" w:rsidR="003D3B28" w:rsidRPr="004520AC" w:rsidRDefault="003D3B28" w:rsidP="003D3B28">
            <w:pPr>
              <w:widowControl w:val="0"/>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2D3648D5" w14:textId="77777777" w:rsidR="003D3B28" w:rsidRPr="004520AC" w:rsidRDefault="003D3B28" w:rsidP="003D3B28">
            <w:pPr>
              <w:widowControl w:val="0"/>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694E8A6" w14:textId="77777777" w:rsidR="003D3B28" w:rsidRPr="004520AC" w:rsidRDefault="003D3B28" w:rsidP="003D3B28">
            <w:pPr>
              <w:widowControl w:val="0"/>
              <w:rPr>
                <w:rFonts w:ascii="Arial" w:hAnsi="Arial" w:cs="Arial"/>
                <w:sz w:val="14"/>
                <w:szCs w:val="14"/>
                <w:lang w:val="es-BO"/>
              </w:rPr>
            </w:pPr>
          </w:p>
        </w:tc>
        <w:tc>
          <w:tcPr>
            <w:tcW w:w="826" w:type="pct"/>
            <w:gridSpan w:val="4"/>
            <w:tcBorders>
              <w:top w:val="nil"/>
              <w:left w:val="nil"/>
              <w:bottom w:val="single" w:sz="4" w:space="0" w:color="auto"/>
              <w:right w:val="nil"/>
            </w:tcBorders>
            <w:shd w:val="clear" w:color="auto" w:fill="auto"/>
            <w:vAlign w:val="center"/>
          </w:tcPr>
          <w:p w14:paraId="69ADF6E7" w14:textId="77777777" w:rsidR="003D3B28" w:rsidRPr="004520AC" w:rsidRDefault="003D3B28" w:rsidP="003D3B28">
            <w:pPr>
              <w:widowControl w:val="0"/>
              <w:jc w:val="center"/>
              <w:rPr>
                <w:rFonts w:ascii="Arial" w:hAnsi="Arial" w:cs="Arial"/>
                <w:i/>
                <w:sz w:val="14"/>
                <w:szCs w:val="14"/>
                <w:lang w:val="es-BO"/>
              </w:rPr>
            </w:pPr>
            <w:r w:rsidRPr="004520AC">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51E5EA83" w14:textId="77777777" w:rsidR="003D3B28" w:rsidRPr="004520AC" w:rsidRDefault="003D3B28" w:rsidP="003D3B28">
            <w:pPr>
              <w:widowControl w:val="0"/>
              <w:jc w:val="center"/>
              <w:rPr>
                <w:rFonts w:ascii="Arial" w:hAnsi="Arial" w:cs="Arial"/>
                <w:i/>
                <w:sz w:val="14"/>
                <w:szCs w:val="14"/>
                <w:lang w:val="es-BO"/>
              </w:rPr>
            </w:pPr>
          </w:p>
        </w:tc>
        <w:tc>
          <w:tcPr>
            <w:tcW w:w="882" w:type="pct"/>
            <w:gridSpan w:val="2"/>
            <w:tcBorders>
              <w:top w:val="nil"/>
              <w:left w:val="nil"/>
              <w:bottom w:val="single" w:sz="4" w:space="0" w:color="auto"/>
              <w:right w:val="nil"/>
            </w:tcBorders>
            <w:shd w:val="clear" w:color="auto" w:fill="auto"/>
            <w:vAlign w:val="center"/>
          </w:tcPr>
          <w:p w14:paraId="7C628152" w14:textId="77777777" w:rsidR="003D3B28" w:rsidRPr="004520AC" w:rsidRDefault="003D3B28" w:rsidP="003D3B28">
            <w:pPr>
              <w:widowControl w:val="0"/>
              <w:jc w:val="center"/>
              <w:rPr>
                <w:rFonts w:ascii="Arial" w:hAnsi="Arial" w:cs="Arial"/>
                <w:i/>
                <w:sz w:val="14"/>
                <w:szCs w:val="14"/>
                <w:lang w:val="es-BO"/>
              </w:rPr>
            </w:pPr>
            <w:r w:rsidRPr="004520AC">
              <w:rPr>
                <w:rFonts w:ascii="Arial" w:hAnsi="Arial" w:cs="Arial"/>
                <w:i/>
                <w:sz w:val="14"/>
                <w:szCs w:val="14"/>
                <w:lang w:val="es-BO"/>
              </w:rPr>
              <w:t>Lugar de Expedición</w:t>
            </w:r>
          </w:p>
        </w:tc>
        <w:tc>
          <w:tcPr>
            <w:tcW w:w="1102" w:type="pct"/>
            <w:gridSpan w:val="4"/>
            <w:tcBorders>
              <w:top w:val="nil"/>
              <w:left w:val="nil"/>
              <w:bottom w:val="nil"/>
              <w:right w:val="nil"/>
            </w:tcBorders>
            <w:shd w:val="clear" w:color="auto" w:fill="auto"/>
            <w:vAlign w:val="center"/>
          </w:tcPr>
          <w:p w14:paraId="6A082FE8" w14:textId="77777777" w:rsidR="003D3B28" w:rsidRPr="004520AC" w:rsidRDefault="003D3B28" w:rsidP="003D3B28">
            <w:pPr>
              <w:widowControl w:val="0"/>
              <w:jc w:val="center"/>
              <w:rPr>
                <w:rFonts w:ascii="Arial" w:hAnsi="Arial" w:cs="Arial"/>
                <w:i/>
                <w:sz w:val="14"/>
                <w:szCs w:val="14"/>
                <w:lang w:val="es-BO"/>
              </w:rPr>
            </w:pPr>
          </w:p>
        </w:tc>
        <w:tc>
          <w:tcPr>
            <w:tcW w:w="123" w:type="pct"/>
            <w:gridSpan w:val="2"/>
            <w:tcBorders>
              <w:top w:val="nil"/>
              <w:left w:val="nil"/>
              <w:bottom w:val="nil"/>
            </w:tcBorders>
            <w:shd w:val="clear" w:color="auto" w:fill="auto"/>
            <w:vAlign w:val="center"/>
          </w:tcPr>
          <w:p w14:paraId="5722C0B4" w14:textId="77777777" w:rsidR="003D3B28" w:rsidRPr="004520AC" w:rsidRDefault="003D3B28" w:rsidP="003D3B28">
            <w:pPr>
              <w:widowControl w:val="0"/>
              <w:rPr>
                <w:rFonts w:ascii="Arial" w:hAnsi="Arial" w:cs="Arial"/>
                <w:sz w:val="14"/>
                <w:szCs w:val="14"/>
                <w:lang w:val="es-BO"/>
              </w:rPr>
            </w:pPr>
          </w:p>
        </w:tc>
      </w:tr>
      <w:tr w:rsidR="003D3B28" w:rsidRPr="004520AC" w14:paraId="4B791BDA"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72C8A79" w14:textId="77777777" w:rsidR="003D3B28" w:rsidRPr="004520AC" w:rsidRDefault="003D3B28" w:rsidP="003D3B28">
            <w:pPr>
              <w:widowControl w:val="0"/>
              <w:jc w:val="right"/>
              <w:rPr>
                <w:rFonts w:ascii="Arial" w:hAnsi="Arial" w:cs="Arial"/>
                <w:b/>
                <w:lang w:val="es-BO"/>
              </w:rPr>
            </w:pPr>
            <w:r w:rsidRPr="004520AC">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42C91375" w14:textId="77777777" w:rsidR="003D3B28" w:rsidRPr="004520AC" w:rsidRDefault="003D3B28" w:rsidP="003D3B28">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6FC3EA1" w14:textId="77777777" w:rsidR="003D3B28" w:rsidRPr="004520AC" w:rsidRDefault="003D3B28" w:rsidP="003D3B28">
            <w:pPr>
              <w:widowControl w:val="0"/>
              <w:rPr>
                <w:rFonts w:ascii="Arial" w:hAnsi="Arial" w:cs="Arial"/>
                <w:lang w:val="es-BO"/>
              </w:rPr>
            </w:pPr>
          </w:p>
        </w:tc>
        <w:tc>
          <w:tcPr>
            <w:tcW w:w="826" w:type="pct"/>
            <w:gridSpan w:val="4"/>
            <w:tcBorders>
              <w:top w:val="single" w:sz="4" w:space="0" w:color="auto"/>
              <w:left w:val="single" w:sz="4" w:space="0" w:color="auto"/>
              <w:bottom w:val="single" w:sz="4" w:space="0" w:color="auto"/>
            </w:tcBorders>
            <w:shd w:val="clear" w:color="auto" w:fill="DBE5F1"/>
            <w:vAlign w:val="center"/>
          </w:tcPr>
          <w:p w14:paraId="05FB7923" w14:textId="77777777" w:rsidR="003D3B28" w:rsidRPr="004520AC" w:rsidRDefault="003D3B28" w:rsidP="003D3B28">
            <w:pPr>
              <w:widowControl w:val="0"/>
              <w:rPr>
                <w:rFonts w:ascii="Arial" w:hAnsi="Arial" w:cs="Arial"/>
                <w:lang w:val="es-BO"/>
              </w:rPr>
            </w:pPr>
          </w:p>
        </w:tc>
        <w:tc>
          <w:tcPr>
            <w:tcW w:w="39" w:type="pct"/>
            <w:tcBorders>
              <w:top w:val="nil"/>
              <w:left w:val="nil"/>
              <w:bottom w:val="nil"/>
            </w:tcBorders>
            <w:shd w:val="clear" w:color="auto" w:fill="auto"/>
            <w:vAlign w:val="center"/>
          </w:tcPr>
          <w:p w14:paraId="1B62F49B" w14:textId="77777777" w:rsidR="003D3B28" w:rsidRPr="004520AC" w:rsidRDefault="003D3B28" w:rsidP="003D3B28">
            <w:pPr>
              <w:widowControl w:val="0"/>
              <w:rPr>
                <w:rFonts w:ascii="Arial" w:hAnsi="Arial" w:cs="Arial"/>
                <w:lang w:val="es-BO"/>
              </w:rPr>
            </w:pPr>
          </w:p>
        </w:tc>
        <w:tc>
          <w:tcPr>
            <w:tcW w:w="882" w:type="pct"/>
            <w:gridSpan w:val="2"/>
            <w:tcBorders>
              <w:top w:val="single" w:sz="4" w:space="0" w:color="auto"/>
              <w:left w:val="nil"/>
              <w:bottom w:val="single" w:sz="4" w:space="0" w:color="auto"/>
            </w:tcBorders>
            <w:shd w:val="clear" w:color="auto" w:fill="DBE5F1"/>
            <w:vAlign w:val="center"/>
          </w:tcPr>
          <w:p w14:paraId="3E4E9D53" w14:textId="77777777" w:rsidR="003D3B28" w:rsidRPr="004520AC" w:rsidRDefault="003D3B28" w:rsidP="003D3B28">
            <w:pPr>
              <w:widowControl w:val="0"/>
              <w:rPr>
                <w:rFonts w:ascii="Arial" w:hAnsi="Arial" w:cs="Arial"/>
                <w:lang w:val="es-BO"/>
              </w:rPr>
            </w:pPr>
          </w:p>
        </w:tc>
        <w:tc>
          <w:tcPr>
            <w:tcW w:w="1225" w:type="pct"/>
            <w:gridSpan w:val="6"/>
            <w:tcBorders>
              <w:top w:val="nil"/>
              <w:left w:val="nil"/>
              <w:bottom w:val="nil"/>
            </w:tcBorders>
            <w:shd w:val="clear" w:color="auto" w:fill="auto"/>
            <w:vAlign w:val="center"/>
          </w:tcPr>
          <w:p w14:paraId="68F649C6" w14:textId="77777777" w:rsidR="003D3B28" w:rsidRPr="004520AC" w:rsidRDefault="003D3B28" w:rsidP="003D3B28">
            <w:pPr>
              <w:widowControl w:val="0"/>
              <w:rPr>
                <w:rFonts w:ascii="Arial" w:hAnsi="Arial" w:cs="Arial"/>
                <w:lang w:val="es-BO"/>
              </w:rPr>
            </w:pPr>
          </w:p>
        </w:tc>
      </w:tr>
      <w:tr w:rsidR="003D3B28" w:rsidRPr="004520AC" w14:paraId="74745F45"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02E5BC2" w14:textId="77777777" w:rsidR="003D3B28" w:rsidRPr="004520AC" w:rsidRDefault="003D3B28" w:rsidP="003D3B28">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D82C1A0"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6C4AC7AD" w14:textId="77777777" w:rsidR="003D3B28" w:rsidRPr="004520AC" w:rsidRDefault="003D3B28" w:rsidP="003D3B28">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0BDB3B08" w14:textId="77777777" w:rsidR="003D3B28" w:rsidRPr="004520AC" w:rsidRDefault="003D3B28" w:rsidP="003D3B28">
            <w:pPr>
              <w:widowControl w:val="0"/>
              <w:jc w:val="center"/>
              <w:rPr>
                <w:rFonts w:ascii="Arial" w:hAnsi="Arial" w:cs="Arial"/>
                <w:b/>
                <w:sz w:val="2"/>
                <w:szCs w:val="2"/>
                <w:lang w:val="es-BO"/>
              </w:rPr>
            </w:pPr>
          </w:p>
        </w:tc>
      </w:tr>
      <w:tr w:rsidR="003D3B28" w:rsidRPr="004520AC" w14:paraId="086DC1F2"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2F77D134" w14:textId="77777777" w:rsidR="003D3B28" w:rsidRPr="004520AC" w:rsidRDefault="003D3B28" w:rsidP="003D3B28">
            <w:pPr>
              <w:widowControl w:val="0"/>
              <w:jc w:val="right"/>
              <w:rPr>
                <w:rFonts w:ascii="Arial" w:hAnsi="Arial" w:cs="Arial"/>
                <w:b/>
                <w:lang w:val="es-BO"/>
              </w:rPr>
            </w:pPr>
            <w:r w:rsidRPr="004520AC">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22A18A8A" w14:textId="77777777" w:rsidR="003D3B28" w:rsidRPr="004520AC" w:rsidRDefault="003D3B28" w:rsidP="003D3B28">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A4C9106" w14:textId="77777777" w:rsidR="003D3B28" w:rsidRPr="004520AC" w:rsidRDefault="003D3B28" w:rsidP="003D3B28">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56645231" w14:textId="77777777" w:rsidR="003D3B28" w:rsidRPr="004520AC" w:rsidRDefault="003D3B28" w:rsidP="003D3B28">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61B218C9" w14:textId="77777777" w:rsidR="003D3B28" w:rsidRPr="004520AC" w:rsidRDefault="003D3B28" w:rsidP="003D3B28">
            <w:pPr>
              <w:widowControl w:val="0"/>
              <w:rPr>
                <w:rFonts w:ascii="Arial" w:hAnsi="Arial" w:cs="Arial"/>
                <w:lang w:val="es-BO"/>
              </w:rPr>
            </w:pPr>
          </w:p>
        </w:tc>
      </w:tr>
      <w:tr w:rsidR="003D3B28" w:rsidRPr="004520AC" w14:paraId="33AC413D"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75B61C1B" w14:textId="77777777" w:rsidR="003D3B28" w:rsidRPr="004520AC" w:rsidRDefault="003D3B28" w:rsidP="003D3B28">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666124AD"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7C8FE34" w14:textId="77777777" w:rsidR="003D3B28" w:rsidRPr="004520AC" w:rsidRDefault="003D3B28" w:rsidP="003D3B28">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34CCE64F" w14:textId="77777777" w:rsidR="003D3B28" w:rsidRPr="004520AC" w:rsidRDefault="003D3B28" w:rsidP="003D3B28">
            <w:pPr>
              <w:widowControl w:val="0"/>
              <w:jc w:val="center"/>
              <w:rPr>
                <w:rFonts w:ascii="Arial" w:hAnsi="Arial" w:cs="Arial"/>
                <w:b/>
                <w:sz w:val="2"/>
                <w:szCs w:val="2"/>
                <w:lang w:val="es-BO"/>
              </w:rPr>
            </w:pPr>
          </w:p>
        </w:tc>
      </w:tr>
      <w:tr w:rsidR="003D3B28" w:rsidRPr="004520AC" w14:paraId="60A50360"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724F8125" w14:textId="77777777" w:rsidR="003D3B28" w:rsidRPr="004520AC" w:rsidRDefault="003D3B28" w:rsidP="003D3B28">
            <w:pPr>
              <w:widowControl w:val="0"/>
              <w:jc w:val="right"/>
              <w:rPr>
                <w:rFonts w:ascii="Arial" w:hAnsi="Arial" w:cs="Arial"/>
                <w:b/>
                <w:lang w:val="es-BO"/>
              </w:rPr>
            </w:pPr>
            <w:r w:rsidRPr="004520AC">
              <w:rPr>
                <w:rFonts w:ascii="Arial" w:hAnsi="Arial" w:cs="Arial"/>
                <w:b/>
                <w:lang w:val="es-BO"/>
              </w:rPr>
              <w:t>Nacionalidad</w:t>
            </w:r>
          </w:p>
        </w:tc>
        <w:tc>
          <w:tcPr>
            <w:tcW w:w="92" w:type="pct"/>
            <w:tcBorders>
              <w:top w:val="nil"/>
              <w:left w:val="nil"/>
              <w:bottom w:val="nil"/>
              <w:right w:val="nil"/>
            </w:tcBorders>
            <w:shd w:val="clear" w:color="auto" w:fill="auto"/>
            <w:vAlign w:val="center"/>
          </w:tcPr>
          <w:p w14:paraId="6F1A6D49" w14:textId="77777777" w:rsidR="003D3B28" w:rsidRPr="004520AC" w:rsidRDefault="003D3B28" w:rsidP="003D3B28">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3DF8BAB" w14:textId="77777777" w:rsidR="003D3B28" w:rsidRPr="004520AC" w:rsidRDefault="003D3B28" w:rsidP="003D3B28">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11FE0C98" w14:textId="77777777" w:rsidR="003D3B28" w:rsidRPr="004520AC" w:rsidRDefault="003D3B28" w:rsidP="003D3B28">
            <w:pPr>
              <w:widowControl w:val="0"/>
              <w:rPr>
                <w:rFonts w:ascii="Arial" w:hAnsi="Arial" w:cs="Arial"/>
                <w:lang w:val="es-BO"/>
              </w:rPr>
            </w:pPr>
          </w:p>
        </w:tc>
        <w:tc>
          <w:tcPr>
            <w:tcW w:w="2146" w:type="pct"/>
            <w:gridSpan w:val="9"/>
            <w:tcBorders>
              <w:top w:val="nil"/>
              <w:left w:val="single" w:sz="4" w:space="0" w:color="auto"/>
              <w:bottom w:val="nil"/>
            </w:tcBorders>
            <w:shd w:val="clear" w:color="auto" w:fill="FFFFFF"/>
            <w:vAlign w:val="center"/>
          </w:tcPr>
          <w:p w14:paraId="5A35E528" w14:textId="77777777" w:rsidR="003D3B28" w:rsidRPr="004520AC" w:rsidRDefault="003D3B28" w:rsidP="003D3B28">
            <w:pPr>
              <w:widowControl w:val="0"/>
              <w:rPr>
                <w:rFonts w:ascii="Arial" w:hAnsi="Arial" w:cs="Arial"/>
                <w:lang w:val="es-BO"/>
              </w:rPr>
            </w:pPr>
          </w:p>
        </w:tc>
      </w:tr>
      <w:tr w:rsidR="003D3B28" w:rsidRPr="004520AC" w14:paraId="66A47D70"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357F5D88" w14:textId="77777777" w:rsidR="003D3B28" w:rsidRPr="004520AC" w:rsidRDefault="003D3B28" w:rsidP="003D3B28">
            <w:pPr>
              <w:widowControl w:val="0"/>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233F435"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E2C923C" w14:textId="77777777" w:rsidR="003D3B28" w:rsidRPr="004520AC" w:rsidRDefault="003D3B28" w:rsidP="003D3B28">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1EF2E0BD" w14:textId="77777777" w:rsidR="003D3B28" w:rsidRPr="004520AC" w:rsidRDefault="003D3B28" w:rsidP="003D3B28">
            <w:pPr>
              <w:widowControl w:val="0"/>
              <w:jc w:val="center"/>
              <w:rPr>
                <w:rFonts w:ascii="Arial" w:hAnsi="Arial" w:cs="Arial"/>
                <w:b/>
                <w:sz w:val="2"/>
                <w:szCs w:val="2"/>
                <w:lang w:val="es-BO"/>
              </w:rPr>
            </w:pPr>
          </w:p>
        </w:tc>
      </w:tr>
      <w:tr w:rsidR="003D3B28" w:rsidRPr="004520AC" w14:paraId="4C2D891A"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4F6D162A" w14:textId="77777777" w:rsidR="003D3B28" w:rsidRPr="004520AC" w:rsidRDefault="003D3B28" w:rsidP="003D3B28">
            <w:pPr>
              <w:widowControl w:val="0"/>
              <w:jc w:val="right"/>
              <w:rPr>
                <w:rFonts w:ascii="Arial" w:hAnsi="Arial" w:cs="Arial"/>
                <w:b/>
                <w:lang w:val="es-BO"/>
              </w:rPr>
            </w:pPr>
            <w:r w:rsidRPr="004520AC">
              <w:rPr>
                <w:rFonts w:ascii="Arial" w:hAnsi="Arial" w:cs="Arial"/>
                <w:b/>
                <w:lang w:val="es-BO"/>
              </w:rPr>
              <w:t>Profesión</w:t>
            </w:r>
          </w:p>
        </w:tc>
        <w:tc>
          <w:tcPr>
            <w:tcW w:w="92" w:type="pct"/>
            <w:tcBorders>
              <w:top w:val="nil"/>
              <w:left w:val="nil"/>
              <w:bottom w:val="nil"/>
              <w:right w:val="nil"/>
            </w:tcBorders>
            <w:shd w:val="clear" w:color="auto" w:fill="auto"/>
            <w:vAlign w:val="center"/>
          </w:tcPr>
          <w:p w14:paraId="26F8395A" w14:textId="77777777" w:rsidR="003D3B28" w:rsidRPr="004520AC" w:rsidRDefault="003D3B28" w:rsidP="003D3B28">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BBD0159" w14:textId="77777777" w:rsidR="003D3B28" w:rsidRPr="004520AC" w:rsidRDefault="003D3B28" w:rsidP="003D3B28">
            <w:pPr>
              <w:widowControl w:val="0"/>
              <w:rPr>
                <w:rFonts w:ascii="Arial" w:hAnsi="Arial" w:cs="Arial"/>
                <w:lang w:val="es-BO"/>
              </w:rPr>
            </w:pPr>
          </w:p>
        </w:tc>
        <w:tc>
          <w:tcPr>
            <w:tcW w:w="826" w:type="pct"/>
            <w:gridSpan w:val="4"/>
            <w:tcBorders>
              <w:left w:val="single" w:sz="4" w:space="0" w:color="auto"/>
              <w:bottom w:val="single" w:sz="4" w:space="0" w:color="auto"/>
              <w:right w:val="single" w:sz="4" w:space="0" w:color="auto"/>
            </w:tcBorders>
            <w:shd w:val="clear" w:color="auto" w:fill="DBE5F1"/>
            <w:vAlign w:val="center"/>
          </w:tcPr>
          <w:p w14:paraId="3CE96A08" w14:textId="77777777" w:rsidR="003D3B28" w:rsidRPr="004520AC" w:rsidRDefault="003D3B28" w:rsidP="003D3B28">
            <w:pPr>
              <w:widowControl w:val="0"/>
              <w:jc w:val="right"/>
              <w:rPr>
                <w:rFonts w:ascii="Arial" w:hAnsi="Arial" w:cs="Arial"/>
                <w:lang w:val="es-BO"/>
              </w:rPr>
            </w:pPr>
          </w:p>
          <w:p w14:paraId="61957F4F" w14:textId="77777777" w:rsidR="003D3B28" w:rsidRPr="004520AC" w:rsidRDefault="003D3B28" w:rsidP="003D3B28">
            <w:pPr>
              <w:widowControl w:val="0"/>
              <w:jc w:val="right"/>
              <w:rPr>
                <w:rFonts w:ascii="Arial" w:hAnsi="Arial" w:cs="Arial"/>
                <w:lang w:val="es-BO"/>
              </w:rPr>
            </w:pPr>
          </w:p>
        </w:tc>
        <w:tc>
          <w:tcPr>
            <w:tcW w:w="1316" w:type="pct"/>
            <w:gridSpan w:val="5"/>
            <w:tcBorders>
              <w:left w:val="single" w:sz="4" w:space="0" w:color="auto"/>
              <w:bottom w:val="single" w:sz="4" w:space="0" w:color="auto"/>
              <w:right w:val="dotted" w:sz="4" w:space="0" w:color="auto"/>
            </w:tcBorders>
            <w:shd w:val="clear" w:color="auto" w:fill="DBE5F1"/>
            <w:vAlign w:val="center"/>
          </w:tcPr>
          <w:p w14:paraId="3F41E1B3" w14:textId="77777777" w:rsidR="003D3B28" w:rsidRPr="00370E6F" w:rsidRDefault="003D3B28" w:rsidP="003D3B28">
            <w:pPr>
              <w:widowControl w:val="0"/>
              <w:jc w:val="right"/>
              <w:rPr>
                <w:rFonts w:ascii="Arial" w:hAnsi="Arial" w:cs="Arial"/>
                <w:b/>
                <w:lang w:val="es-BO"/>
              </w:rPr>
            </w:pPr>
            <w:r w:rsidRPr="00370E6F">
              <w:rPr>
                <w:rFonts w:ascii="Arial" w:hAnsi="Arial" w:cs="Arial"/>
                <w:b/>
                <w:lang w:val="es-BO"/>
              </w:rPr>
              <w:t xml:space="preserve">Fecha de obtención del: </w:t>
            </w:r>
            <w:r w:rsidRPr="00370E6F">
              <w:rPr>
                <w:rFonts w:ascii="Arial" w:hAnsi="Arial" w:cs="Arial"/>
                <w:lang w:val="es-BO"/>
              </w:rPr>
              <w:t>Título en Provisión Nacional o Título Profesional/ Certificado para el personal Técnico:</w:t>
            </w:r>
          </w:p>
        </w:tc>
        <w:tc>
          <w:tcPr>
            <w:tcW w:w="765" w:type="pct"/>
            <w:gridSpan w:val="3"/>
            <w:tcBorders>
              <w:left w:val="dotted" w:sz="4" w:space="0" w:color="auto"/>
              <w:bottom w:val="single" w:sz="4" w:space="0" w:color="auto"/>
              <w:right w:val="single" w:sz="4" w:space="0" w:color="auto"/>
            </w:tcBorders>
            <w:shd w:val="clear" w:color="auto" w:fill="DBE5F1"/>
            <w:vAlign w:val="center"/>
          </w:tcPr>
          <w:p w14:paraId="5D7C6E5C" w14:textId="77777777" w:rsidR="003D3B28" w:rsidRPr="00370E6F" w:rsidRDefault="003D3B28" w:rsidP="003D3B28">
            <w:pPr>
              <w:widowControl w:val="0"/>
              <w:rPr>
                <w:rFonts w:ascii="Arial" w:hAnsi="Arial" w:cs="Arial"/>
                <w:lang w:val="es-BO"/>
              </w:rPr>
            </w:pPr>
          </w:p>
          <w:p w14:paraId="09A2B390" w14:textId="77777777" w:rsidR="003D3B28" w:rsidRPr="00370E6F" w:rsidRDefault="003D3B28" w:rsidP="003D3B28">
            <w:pPr>
              <w:widowControl w:val="0"/>
              <w:rPr>
                <w:rFonts w:ascii="Arial" w:hAnsi="Arial" w:cs="Arial"/>
                <w:lang w:val="es-BO"/>
              </w:rPr>
            </w:pPr>
          </w:p>
        </w:tc>
        <w:tc>
          <w:tcPr>
            <w:tcW w:w="66" w:type="pct"/>
            <w:tcBorders>
              <w:top w:val="nil"/>
              <w:left w:val="single" w:sz="4" w:space="0" w:color="auto"/>
              <w:bottom w:val="nil"/>
            </w:tcBorders>
            <w:shd w:val="clear" w:color="auto" w:fill="FFFFFF"/>
            <w:vAlign w:val="center"/>
          </w:tcPr>
          <w:p w14:paraId="41CF639E" w14:textId="77777777" w:rsidR="003D3B28" w:rsidRPr="004520AC" w:rsidRDefault="003D3B28" w:rsidP="003D3B28">
            <w:pPr>
              <w:widowControl w:val="0"/>
              <w:rPr>
                <w:rFonts w:ascii="Arial" w:hAnsi="Arial" w:cs="Arial"/>
                <w:lang w:val="es-BO"/>
              </w:rPr>
            </w:pPr>
          </w:p>
        </w:tc>
      </w:tr>
      <w:tr w:rsidR="003D3B28" w:rsidRPr="004520AC" w14:paraId="189084EA"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09F18915" w14:textId="77777777" w:rsidR="003D3B28" w:rsidRPr="004520AC" w:rsidRDefault="003D3B28" w:rsidP="003D3B28">
            <w:pPr>
              <w:widowControl w:val="0"/>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1224ADEB"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2430C832" w14:textId="77777777" w:rsidR="003D3B28" w:rsidRPr="004520AC" w:rsidRDefault="003D3B28" w:rsidP="003D3B28">
            <w:pPr>
              <w:widowControl w:val="0"/>
              <w:jc w:val="center"/>
              <w:rPr>
                <w:rFonts w:ascii="Arial" w:hAnsi="Arial" w:cs="Arial"/>
                <w:b/>
                <w:sz w:val="2"/>
                <w:szCs w:val="2"/>
                <w:lang w:val="es-BO"/>
              </w:rPr>
            </w:pPr>
          </w:p>
        </w:tc>
        <w:tc>
          <w:tcPr>
            <w:tcW w:w="2973" w:type="pct"/>
            <w:gridSpan w:val="13"/>
            <w:tcBorders>
              <w:top w:val="nil"/>
              <w:left w:val="nil"/>
              <w:bottom w:val="nil"/>
            </w:tcBorders>
            <w:shd w:val="clear" w:color="auto" w:fill="auto"/>
            <w:vAlign w:val="center"/>
          </w:tcPr>
          <w:p w14:paraId="7E7CE600" w14:textId="77777777" w:rsidR="003D3B28" w:rsidRPr="004520AC" w:rsidRDefault="003D3B28" w:rsidP="003D3B28">
            <w:pPr>
              <w:widowControl w:val="0"/>
              <w:jc w:val="center"/>
              <w:rPr>
                <w:rFonts w:ascii="Arial" w:hAnsi="Arial" w:cs="Arial"/>
                <w:b/>
                <w:sz w:val="2"/>
                <w:szCs w:val="2"/>
                <w:lang w:val="es-BO"/>
              </w:rPr>
            </w:pPr>
          </w:p>
        </w:tc>
      </w:tr>
      <w:tr w:rsidR="003D3B28" w:rsidRPr="004520AC" w14:paraId="146C901A" w14:textId="77777777" w:rsidTr="003D3B28">
        <w:trPr>
          <w:jc w:val="center"/>
        </w:trPr>
        <w:tc>
          <w:tcPr>
            <w:tcW w:w="1844" w:type="pct"/>
            <w:gridSpan w:val="3"/>
            <w:tcBorders>
              <w:top w:val="nil"/>
              <w:left w:val="single" w:sz="12" w:space="0" w:color="auto"/>
              <w:bottom w:val="nil"/>
              <w:right w:val="nil"/>
            </w:tcBorders>
            <w:shd w:val="clear" w:color="auto" w:fill="auto"/>
            <w:tcMar>
              <w:left w:w="0" w:type="dxa"/>
              <w:right w:w="85" w:type="dxa"/>
            </w:tcMar>
            <w:vAlign w:val="center"/>
          </w:tcPr>
          <w:p w14:paraId="7B47C2AC" w14:textId="77777777" w:rsidR="003D3B28" w:rsidRDefault="003D3B28" w:rsidP="003D3B28">
            <w:pPr>
              <w:widowControl w:val="0"/>
              <w:jc w:val="right"/>
              <w:rPr>
                <w:rFonts w:ascii="Arial" w:hAnsi="Arial" w:cs="Arial"/>
                <w:b/>
                <w:lang w:val="es-BO"/>
              </w:rPr>
            </w:pPr>
            <w:r w:rsidRPr="004520AC">
              <w:rPr>
                <w:rFonts w:ascii="Arial" w:hAnsi="Arial" w:cs="Arial"/>
                <w:b/>
                <w:lang w:val="es-BO"/>
              </w:rPr>
              <w:t>Número de Registro Profesional</w:t>
            </w:r>
            <w:r>
              <w:rPr>
                <w:rFonts w:ascii="Arial" w:hAnsi="Arial" w:cs="Arial"/>
                <w:b/>
                <w:lang w:val="es-BO"/>
              </w:rPr>
              <w:t xml:space="preserve"> </w:t>
            </w:r>
          </w:p>
          <w:p w14:paraId="0B042D22" w14:textId="27DB6851" w:rsidR="003D3B28" w:rsidRPr="004520AC" w:rsidRDefault="003D3B28" w:rsidP="003D3B28">
            <w:pPr>
              <w:widowControl w:val="0"/>
              <w:jc w:val="right"/>
              <w:rPr>
                <w:rFonts w:ascii="Arial" w:hAnsi="Arial" w:cs="Arial"/>
                <w:b/>
                <w:lang w:val="es-BO"/>
              </w:rPr>
            </w:pPr>
            <w:r>
              <w:rPr>
                <w:rFonts w:ascii="Arial" w:hAnsi="Arial" w:cs="Arial"/>
                <w:b/>
                <w:lang w:val="es-BO"/>
              </w:rPr>
              <w:t>(</w:t>
            </w:r>
            <w:r>
              <w:rPr>
                <w:rFonts w:ascii="Arial" w:hAnsi="Arial" w:cs="Arial"/>
                <w:bCs/>
                <w:szCs w:val="20"/>
              </w:rPr>
              <w:t>P</w:t>
            </w:r>
            <w:r w:rsidRPr="00001AF4">
              <w:rPr>
                <w:rFonts w:ascii="Arial" w:hAnsi="Arial" w:cs="Arial"/>
                <w:bCs/>
                <w:szCs w:val="20"/>
              </w:rPr>
              <w:t>ara los profesionales Ingenieros</w:t>
            </w:r>
            <w:r w:rsidR="004B7DEA">
              <w:rPr>
                <w:rFonts w:ascii="Arial" w:hAnsi="Arial" w:cs="Arial"/>
                <w:bCs/>
                <w:szCs w:val="20"/>
              </w:rPr>
              <w:t xml:space="preserve"> o Arquitectos</w:t>
            </w:r>
            <w:r>
              <w:rPr>
                <w:rFonts w:ascii="Arial" w:hAnsi="Arial" w:cs="Arial"/>
                <w:bCs/>
                <w:szCs w:val="20"/>
              </w:rPr>
              <w:t>)</w:t>
            </w:r>
          </w:p>
        </w:tc>
        <w:tc>
          <w:tcPr>
            <w:tcW w:w="92" w:type="pct"/>
            <w:tcBorders>
              <w:top w:val="nil"/>
              <w:left w:val="nil"/>
              <w:bottom w:val="nil"/>
              <w:right w:val="nil"/>
            </w:tcBorders>
            <w:shd w:val="clear" w:color="auto" w:fill="auto"/>
            <w:vAlign w:val="center"/>
          </w:tcPr>
          <w:p w14:paraId="3A443384" w14:textId="77777777" w:rsidR="003D3B28" w:rsidRPr="004520AC" w:rsidRDefault="003D3B28" w:rsidP="003D3B28">
            <w:pPr>
              <w:widowControl w:val="0"/>
              <w:jc w:val="center"/>
              <w:rPr>
                <w:rFonts w:ascii="Arial" w:hAnsi="Arial" w:cs="Arial"/>
                <w:b/>
                <w:lang w:val="es-BO"/>
              </w:rPr>
            </w:pPr>
            <w:r w:rsidRPr="004520AC">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5791156" w14:textId="77777777" w:rsidR="003D3B28" w:rsidRPr="004520AC" w:rsidRDefault="003D3B28" w:rsidP="003D3B28">
            <w:pPr>
              <w:widowControl w:val="0"/>
              <w:rPr>
                <w:rFonts w:ascii="Arial" w:hAnsi="Arial" w:cs="Arial"/>
                <w:lang w:val="es-BO"/>
              </w:rPr>
            </w:pPr>
          </w:p>
        </w:tc>
        <w:tc>
          <w:tcPr>
            <w:tcW w:w="808" w:type="pct"/>
            <w:gridSpan w:val="3"/>
            <w:tcBorders>
              <w:left w:val="single" w:sz="4" w:space="0" w:color="auto"/>
              <w:bottom w:val="single" w:sz="4" w:space="0" w:color="auto"/>
              <w:right w:val="single" w:sz="4" w:space="0" w:color="auto"/>
            </w:tcBorders>
            <w:shd w:val="clear" w:color="auto" w:fill="DBE5F1"/>
            <w:vAlign w:val="center"/>
          </w:tcPr>
          <w:p w14:paraId="709B0DE5" w14:textId="77777777" w:rsidR="003D3B28" w:rsidRPr="004520AC" w:rsidRDefault="003D3B28" w:rsidP="003D3B28">
            <w:pPr>
              <w:widowControl w:val="0"/>
              <w:rPr>
                <w:rFonts w:ascii="Arial" w:hAnsi="Arial" w:cs="Arial"/>
                <w:lang w:val="es-BO"/>
              </w:rPr>
            </w:pPr>
          </w:p>
        </w:tc>
        <w:tc>
          <w:tcPr>
            <w:tcW w:w="2165" w:type="pct"/>
            <w:gridSpan w:val="10"/>
            <w:tcBorders>
              <w:top w:val="nil"/>
              <w:left w:val="single" w:sz="4" w:space="0" w:color="auto"/>
              <w:bottom w:val="nil"/>
            </w:tcBorders>
            <w:shd w:val="clear" w:color="auto" w:fill="FFFFFF"/>
            <w:vAlign w:val="center"/>
          </w:tcPr>
          <w:p w14:paraId="0770FB7D" w14:textId="77777777" w:rsidR="003D3B28" w:rsidRPr="004520AC" w:rsidRDefault="003D3B28" w:rsidP="003D3B28">
            <w:pPr>
              <w:widowControl w:val="0"/>
              <w:rPr>
                <w:rFonts w:ascii="Arial" w:hAnsi="Arial" w:cs="Arial"/>
                <w:lang w:val="es-BO"/>
              </w:rPr>
            </w:pPr>
          </w:p>
        </w:tc>
      </w:tr>
      <w:tr w:rsidR="003D3B28" w:rsidRPr="004520AC" w14:paraId="73A6BD72" w14:textId="77777777" w:rsidTr="003D3B28">
        <w:trPr>
          <w:jc w:val="center"/>
        </w:trPr>
        <w:tc>
          <w:tcPr>
            <w:tcW w:w="1844" w:type="pct"/>
            <w:gridSpan w:val="3"/>
            <w:tcBorders>
              <w:top w:val="nil"/>
              <w:left w:val="single" w:sz="12" w:space="0" w:color="auto"/>
              <w:bottom w:val="single" w:sz="12" w:space="0" w:color="auto"/>
              <w:right w:val="nil"/>
            </w:tcBorders>
            <w:shd w:val="clear" w:color="auto" w:fill="auto"/>
            <w:tcMar>
              <w:left w:w="0" w:type="dxa"/>
              <w:right w:w="0" w:type="dxa"/>
            </w:tcMar>
            <w:vAlign w:val="center"/>
          </w:tcPr>
          <w:p w14:paraId="23E0F6EF" w14:textId="77777777" w:rsidR="003D3B28" w:rsidRPr="004520AC" w:rsidRDefault="003D3B28" w:rsidP="003D3B28">
            <w:pPr>
              <w:widowControl w:val="0"/>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086DFF3A" w14:textId="77777777" w:rsidR="003D3B28" w:rsidRPr="004520AC" w:rsidRDefault="003D3B28" w:rsidP="003D3B28">
            <w:pPr>
              <w:widowControl w:val="0"/>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7EE503B9" w14:textId="77777777" w:rsidR="003D3B28" w:rsidRPr="004520AC" w:rsidRDefault="003D3B28" w:rsidP="003D3B28">
            <w:pPr>
              <w:widowControl w:val="0"/>
              <w:rPr>
                <w:rFonts w:ascii="Arial" w:hAnsi="Arial" w:cs="Arial"/>
                <w:sz w:val="2"/>
                <w:szCs w:val="2"/>
                <w:lang w:val="es-BO"/>
              </w:rPr>
            </w:pPr>
          </w:p>
        </w:tc>
        <w:tc>
          <w:tcPr>
            <w:tcW w:w="2973" w:type="pct"/>
            <w:gridSpan w:val="13"/>
            <w:tcBorders>
              <w:top w:val="nil"/>
              <w:left w:val="nil"/>
              <w:bottom w:val="single" w:sz="12" w:space="0" w:color="auto"/>
            </w:tcBorders>
            <w:shd w:val="clear" w:color="auto" w:fill="auto"/>
            <w:vAlign w:val="center"/>
          </w:tcPr>
          <w:p w14:paraId="32CCBE21" w14:textId="77777777" w:rsidR="003D3B28" w:rsidRPr="004520AC" w:rsidRDefault="003D3B28" w:rsidP="003D3B28">
            <w:pPr>
              <w:widowControl w:val="0"/>
              <w:rPr>
                <w:rFonts w:ascii="Arial" w:hAnsi="Arial" w:cs="Arial"/>
                <w:sz w:val="2"/>
                <w:szCs w:val="2"/>
                <w:lang w:val="es-BO"/>
              </w:rPr>
            </w:pPr>
          </w:p>
        </w:tc>
      </w:tr>
      <w:tr w:rsidR="003D3B28" w:rsidRPr="009E0158" w14:paraId="53144E37" w14:textId="77777777" w:rsidTr="003D3B28">
        <w:tblPrEx>
          <w:jc w:val="left"/>
        </w:tblPrEx>
        <w:trPr>
          <w:trHeight w:val="179"/>
        </w:trPr>
        <w:tc>
          <w:tcPr>
            <w:tcW w:w="5000" w:type="pct"/>
            <w:gridSpan w:val="18"/>
            <w:tcBorders>
              <w:top w:val="single" w:sz="12" w:space="0" w:color="auto"/>
              <w:bottom w:val="single" w:sz="12" w:space="0" w:color="FFFFFF" w:themeColor="background1"/>
            </w:tcBorders>
            <w:shd w:val="clear" w:color="auto" w:fill="244061"/>
            <w:vAlign w:val="center"/>
          </w:tcPr>
          <w:p w14:paraId="5EBEA6DD" w14:textId="77777777" w:rsidR="003D3B28" w:rsidRPr="009E0158" w:rsidRDefault="003D3B28" w:rsidP="003D3B28">
            <w:pPr>
              <w:widowControl w:val="0"/>
              <w:rPr>
                <w:rFonts w:ascii="Arial" w:hAnsi="Arial" w:cs="Arial"/>
                <w:b/>
                <w:lang w:val="es-BO"/>
              </w:rPr>
            </w:pPr>
            <w:r w:rsidRPr="004520AC">
              <w:rPr>
                <w:rFonts w:ascii="Arial" w:hAnsi="Arial" w:cs="Arial"/>
                <w:b/>
                <w:lang w:val="es-BO"/>
              </w:rPr>
              <w:t>FORMACIÓN ACADÉMICA</w:t>
            </w:r>
          </w:p>
        </w:tc>
      </w:tr>
      <w:tr w:rsidR="003D3B28" w:rsidRPr="009E0158" w14:paraId="7CED701F" w14:textId="77777777" w:rsidTr="003D3B28">
        <w:tblPrEx>
          <w:jc w:val="left"/>
        </w:tblPrEx>
        <w:trPr>
          <w:trHeight w:val="317"/>
        </w:trPr>
        <w:tc>
          <w:tcPr>
            <w:tcW w:w="2051" w:type="pct"/>
            <w:gridSpan w:val="6"/>
            <w:tcBorders>
              <w:top w:val="single" w:sz="12" w:space="0" w:color="FFFFFF" w:themeColor="background1"/>
              <w:left w:val="single" w:sz="12" w:space="0" w:color="auto"/>
              <w:bottom w:val="nil"/>
              <w:right w:val="single" w:sz="12" w:space="0" w:color="FFFFFF" w:themeColor="background1"/>
            </w:tcBorders>
            <w:shd w:val="clear" w:color="auto" w:fill="17365D"/>
            <w:tcMar>
              <w:left w:w="0" w:type="dxa"/>
              <w:right w:w="0" w:type="dxa"/>
            </w:tcMar>
            <w:vAlign w:val="center"/>
          </w:tcPr>
          <w:p w14:paraId="4D097D54"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UNIVERSIDAD / INSTITUCIÓN</w:t>
            </w:r>
          </w:p>
        </w:tc>
        <w:tc>
          <w:tcPr>
            <w:tcW w:w="2949" w:type="pct"/>
            <w:gridSpan w:val="12"/>
            <w:tcBorders>
              <w:top w:val="single" w:sz="12" w:space="0" w:color="FFFFFF" w:themeColor="background1"/>
              <w:left w:val="single" w:sz="12" w:space="0" w:color="FFFFFF" w:themeColor="background1"/>
              <w:bottom w:val="nil"/>
            </w:tcBorders>
            <w:shd w:val="clear" w:color="auto" w:fill="17365D"/>
            <w:vAlign w:val="center"/>
          </w:tcPr>
          <w:p w14:paraId="0019E832"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GRADO ACADÉMICO</w:t>
            </w:r>
          </w:p>
        </w:tc>
      </w:tr>
      <w:tr w:rsidR="003D3B28" w:rsidRPr="00786A94" w14:paraId="1F36FA63" w14:textId="77777777" w:rsidTr="003D3B28">
        <w:tblPrEx>
          <w:jc w:val="left"/>
        </w:tblPrEx>
        <w:trPr>
          <w:trHeight w:val="255"/>
        </w:trPr>
        <w:tc>
          <w:tcPr>
            <w:tcW w:w="2051"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F34AAD" w14:textId="77777777" w:rsidR="003D3B28" w:rsidRPr="00786A94" w:rsidRDefault="003D3B28" w:rsidP="003D3B28">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4" w:space="0" w:color="auto"/>
            </w:tcBorders>
            <w:shd w:val="clear" w:color="auto" w:fill="FFFFFF"/>
            <w:vAlign w:val="center"/>
          </w:tcPr>
          <w:p w14:paraId="7F84A83C" w14:textId="77777777" w:rsidR="003D3B28" w:rsidRPr="00786A94" w:rsidRDefault="003D3B28" w:rsidP="003D3B28">
            <w:pPr>
              <w:widowControl w:val="0"/>
              <w:jc w:val="center"/>
              <w:rPr>
                <w:rFonts w:ascii="Arial" w:hAnsi="Arial" w:cs="Arial"/>
                <w:b/>
                <w:highlight w:val="yellow"/>
                <w:lang w:val="es-BO"/>
              </w:rPr>
            </w:pPr>
          </w:p>
        </w:tc>
      </w:tr>
      <w:tr w:rsidR="003D3B28" w:rsidRPr="00786A94" w14:paraId="61BBCA2B" w14:textId="77777777" w:rsidTr="003D3B28">
        <w:tblPrEx>
          <w:jc w:val="left"/>
        </w:tblPrEx>
        <w:trPr>
          <w:trHeight w:val="255"/>
        </w:trPr>
        <w:tc>
          <w:tcPr>
            <w:tcW w:w="2051" w:type="pct"/>
            <w:gridSpan w:val="6"/>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B3073B8" w14:textId="77777777" w:rsidR="003D3B28" w:rsidRPr="00786A94" w:rsidRDefault="003D3B28" w:rsidP="003D3B28">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4" w:space="0" w:color="auto"/>
            </w:tcBorders>
            <w:shd w:val="clear" w:color="auto" w:fill="FFFFFF"/>
            <w:vAlign w:val="center"/>
          </w:tcPr>
          <w:p w14:paraId="2CD425D3" w14:textId="77777777" w:rsidR="003D3B28" w:rsidRPr="00786A94" w:rsidRDefault="003D3B28" w:rsidP="003D3B28">
            <w:pPr>
              <w:widowControl w:val="0"/>
              <w:jc w:val="center"/>
              <w:rPr>
                <w:rFonts w:ascii="Arial" w:hAnsi="Arial" w:cs="Arial"/>
                <w:b/>
                <w:highlight w:val="yellow"/>
                <w:lang w:val="es-BO"/>
              </w:rPr>
            </w:pPr>
          </w:p>
        </w:tc>
      </w:tr>
      <w:tr w:rsidR="003D3B28" w:rsidRPr="00786A94" w14:paraId="05824662" w14:textId="77777777" w:rsidTr="003D3B28">
        <w:tblPrEx>
          <w:jc w:val="left"/>
        </w:tblPrEx>
        <w:trPr>
          <w:trHeight w:val="255"/>
        </w:trPr>
        <w:tc>
          <w:tcPr>
            <w:tcW w:w="2051" w:type="pct"/>
            <w:gridSpan w:val="6"/>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C47CE80" w14:textId="77777777" w:rsidR="003D3B28" w:rsidRPr="00786A94" w:rsidRDefault="003D3B28" w:rsidP="003D3B28">
            <w:pPr>
              <w:widowControl w:val="0"/>
              <w:jc w:val="center"/>
              <w:rPr>
                <w:rFonts w:ascii="Arial" w:hAnsi="Arial" w:cs="Arial"/>
                <w:b/>
                <w:highlight w:val="yellow"/>
                <w:lang w:val="es-BO"/>
              </w:rPr>
            </w:pPr>
          </w:p>
        </w:tc>
        <w:tc>
          <w:tcPr>
            <w:tcW w:w="2949" w:type="pct"/>
            <w:gridSpan w:val="12"/>
            <w:tcBorders>
              <w:top w:val="single" w:sz="4" w:space="0" w:color="auto"/>
              <w:left w:val="single" w:sz="4" w:space="0" w:color="auto"/>
              <w:bottom w:val="single" w:sz="12" w:space="0" w:color="auto"/>
            </w:tcBorders>
            <w:shd w:val="clear" w:color="auto" w:fill="FFFFFF"/>
            <w:vAlign w:val="center"/>
          </w:tcPr>
          <w:p w14:paraId="69CA0081" w14:textId="77777777" w:rsidR="003D3B28" w:rsidRPr="00786A94" w:rsidRDefault="003D3B28" w:rsidP="003D3B28">
            <w:pPr>
              <w:widowControl w:val="0"/>
              <w:jc w:val="center"/>
              <w:rPr>
                <w:rFonts w:ascii="Arial" w:hAnsi="Arial" w:cs="Arial"/>
                <w:b/>
                <w:highlight w:val="yellow"/>
                <w:lang w:val="es-BO"/>
              </w:rPr>
            </w:pPr>
          </w:p>
        </w:tc>
      </w:tr>
      <w:tr w:rsidR="003D3B28" w:rsidRPr="009E0158" w14:paraId="40BCD1A7" w14:textId="77777777" w:rsidTr="003D3B28">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71D2D831" w14:textId="77777777" w:rsidR="003D3B28" w:rsidRPr="009E0158" w:rsidRDefault="003D3B28" w:rsidP="003D3B28">
            <w:pPr>
              <w:widowControl w:val="0"/>
              <w:rPr>
                <w:rFonts w:ascii="Arial" w:hAnsi="Arial" w:cs="Arial"/>
                <w:b/>
                <w:lang w:val="es-BO"/>
              </w:rPr>
            </w:pPr>
            <w:r w:rsidRPr="009E0158">
              <w:rPr>
                <w:rFonts w:ascii="Arial" w:hAnsi="Arial" w:cs="Arial"/>
                <w:b/>
                <w:color w:val="FFFFFF"/>
                <w:lang w:val="es-BO"/>
              </w:rPr>
              <w:t>EXPERIENCIA GENERAL</w:t>
            </w:r>
          </w:p>
        </w:tc>
      </w:tr>
      <w:tr w:rsidR="003D3B28" w:rsidRPr="009E0158" w14:paraId="3CDBF56C" w14:textId="77777777" w:rsidTr="003D3B28">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26C3C544"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3F739420"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EMPRESA / ENTIDAD</w:t>
            </w:r>
          </w:p>
        </w:tc>
        <w:tc>
          <w:tcPr>
            <w:tcW w:w="1085"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500661F8" w14:textId="77777777" w:rsidR="003D3B28" w:rsidRPr="004520AC" w:rsidRDefault="003D3B28" w:rsidP="003D3B28">
            <w:pPr>
              <w:widowControl w:val="0"/>
              <w:jc w:val="center"/>
              <w:rPr>
                <w:rFonts w:ascii="Arial" w:hAnsi="Arial" w:cs="Arial"/>
                <w:b/>
              </w:rPr>
            </w:pPr>
            <w:r w:rsidRPr="004520AC">
              <w:rPr>
                <w:rFonts w:ascii="Arial" w:hAnsi="Arial" w:cs="Arial"/>
                <w:b/>
              </w:rPr>
              <w:t>Objeto de la Contratación</w:t>
            </w:r>
          </w:p>
          <w:p w14:paraId="1FE958D6" w14:textId="023C7323" w:rsidR="003D3B28" w:rsidRPr="009330FF" w:rsidRDefault="003D3B28" w:rsidP="004B7DEA">
            <w:pPr>
              <w:widowControl w:val="0"/>
              <w:jc w:val="center"/>
              <w:rPr>
                <w:rFonts w:ascii="Arial" w:hAnsi="Arial" w:cs="Arial"/>
                <w:b/>
                <w:lang w:val="es-BO"/>
              </w:rPr>
            </w:pPr>
            <w:r w:rsidRPr="004520AC">
              <w:rPr>
                <w:rFonts w:ascii="Arial" w:hAnsi="Arial" w:cs="Arial"/>
                <w:b/>
                <w:sz w:val="14"/>
              </w:rPr>
              <w:t>(</w:t>
            </w:r>
            <w:r w:rsidRPr="004520AC">
              <w:rPr>
                <w:rFonts w:ascii="Arial" w:eastAsia="Calibri" w:hAnsi="Arial" w:cs="Arial"/>
                <w:sz w:val="14"/>
              </w:rPr>
              <w:t xml:space="preserve">según el inciso </w:t>
            </w:r>
            <w:r w:rsidR="004B7DEA">
              <w:rPr>
                <w:rFonts w:ascii="Arial" w:eastAsia="Calibri" w:hAnsi="Arial" w:cs="Arial"/>
                <w:sz w:val="14"/>
              </w:rPr>
              <w:t>F</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5601D93D" w14:textId="77777777" w:rsidR="003D3B28" w:rsidRDefault="003D3B28" w:rsidP="003D3B28">
            <w:pPr>
              <w:widowControl w:val="0"/>
              <w:jc w:val="center"/>
              <w:rPr>
                <w:rFonts w:ascii="Arial" w:hAnsi="Arial" w:cs="Arial"/>
                <w:b/>
                <w:sz w:val="14"/>
              </w:rPr>
            </w:pPr>
            <w:r w:rsidRPr="0017090F">
              <w:rPr>
                <w:rFonts w:ascii="Arial" w:hAnsi="Arial" w:cs="Arial"/>
                <w:b/>
                <w:sz w:val="14"/>
              </w:rPr>
              <w:t>Monto final percibido en Bs.</w:t>
            </w:r>
          </w:p>
          <w:p w14:paraId="1FF7EEA6" w14:textId="77777777" w:rsidR="003D3B28" w:rsidRPr="009E0158" w:rsidRDefault="003D3B28" w:rsidP="003D3B28">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058B28F4" w14:textId="77777777" w:rsidR="003D3B28" w:rsidRPr="009330FF" w:rsidRDefault="003D3B28" w:rsidP="003D3B28">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46AED987" w14:textId="77777777" w:rsidR="003D3B28" w:rsidRPr="009E0158" w:rsidRDefault="003D3B28" w:rsidP="003D3B28">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color w:val="FFFF00"/>
                <w:lang w:val="es-BO"/>
              </w:rPr>
              <w:t>/</w:t>
            </w:r>
            <w:r w:rsidRPr="009E0158">
              <w:rPr>
                <w:rFonts w:ascii="Arial" w:hAnsi="Arial" w:cs="Arial"/>
                <w:b/>
                <w:lang w:val="es-BO"/>
              </w:rPr>
              <w:t>Mes/Año)</w:t>
            </w:r>
          </w:p>
        </w:tc>
      </w:tr>
      <w:tr w:rsidR="003D3B28" w:rsidRPr="00786A94" w14:paraId="1723C893" w14:textId="77777777" w:rsidTr="003D3B28">
        <w:trPr>
          <w:trHeight w:val="136"/>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5D6300DB" w14:textId="77777777" w:rsidR="003D3B28" w:rsidRPr="00786A94" w:rsidRDefault="003D3B28" w:rsidP="003D3B28">
            <w:pPr>
              <w:widowControl w:val="0"/>
              <w:jc w:val="center"/>
              <w:rPr>
                <w:rFonts w:ascii="Arial" w:hAnsi="Arial" w:cs="Arial"/>
                <w:highlight w:val="yellow"/>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3A24BC7B" w14:textId="77777777" w:rsidR="003D3B28" w:rsidRPr="00786A94" w:rsidRDefault="003D3B28" w:rsidP="003D3B28">
            <w:pPr>
              <w:widowControl w:val="0"/>
              <w:jc w:val="center"/>
              <w:rPr>
                <w:rFonts w:ascii="Arial" w:hAnsi="Arial" w:cs="Arial"/>
                <w:highlight w:val="yellow"/>
                <w:lang w:val="es-BO"/>
              </w:rPr>
            </w:pPr>
          </w:p>
        </w:tc>
        <w:tc>
          <w:tcPr>
            <w:tcW w:w="1085"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E5F9C3E" w14:textId="77777777" w:rsidR="003D3B28" w:rsidRPr="00786A94" w:rsidRDefault="003D3B28" w:rsidP="003D3B28">
            <w:pPr>
              <w:widowControl w:val="0"/>
              <w:jc w:val="center"/>
              <w:rPr>
                <w:rFonts w:ascii="Arial" w:hAnsi="Arial" w:cs="Arial"/>
                <w:highlight w:val="yellow"/>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4F9BD08" w14:textId="77777777" w:rsidR="003D3B28" w:rsidRPr="00786A94" w:rsidRDefault="003D3B28" w:rsidP="003D3B28">
            <w:pPr>
              <w:widowControl w:val="0"/>
              <w:jc w:val="center"/>
              <w:rPr>
                <w:rFonts w:ascii="Arial" w:hAnsi="Arial" w:cs="Arial"/>
                <w:highlight w:val="yellow"/>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1BD5B2D3"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703A171A"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7F952119"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HASTA</w:t>
            </w:r>
          </w:p>
        </w:tc>
      </w:tr>
      <w:tr w:rsidR="003D3B28" w:rsidRPr="00786A94" w14:paraId="5BF96157" w14:textId="77777777" w:rsidTr="003D3B28">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D2790E"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6F7AFD21"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5C4DBC2B"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2D38AE17"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727B747B"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05308182"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30E4FE37" w14:textId="77777777" w:rsidR="003D3B28" w:rsidRPr="00786A94" w:rsidRDefault="003D3B28" w:rsidP="003D3B28">
            <w:pPr>
              <w:widowControl w:val="0"/>
              <w:jc w:val="center"/>
              <w:rPr>
                <w:rFonts w:ascii="Arial" w:hAnsi="Arial" w:cs="Arial"/>
                <w:highlight w:val="yellow"/>
                <w:lang w:val="es-BO"/>
              </w:rPr>
            </w:pPr>
          </w:p>
        </w:tc>
      </w:tr>
      <w:tr w:rsidR="003D3B28" w:rsidRPr="00786A94" w14:paraId="38B8FD5D" w14:textId="77777777" w:rsidTr="003D3B28">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182CE3"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7F7EB19D"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70DA3B"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670EF90"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05A330E5"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09782E7"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2F85BD39" w14:textId="77777777" w:rsidR="003D3B28" w:rsidRPr="00786A94" w:rsidRDefault="003D3B28" w:rsidP="003D3B28">
            <w:pPr>
              <w:widowControl w:val="0"/>
              <w:jc w:val="center"/>
              <w:rPr>
                <w:rFonts w:ascii="Arial" w:hAnsi="Arial" w:cs="Arial"/>
                <w:highlight w:val="yellow"/>
                <w:lang w:val="es-BO"/>
              </w:rPr>
            </w:pPr>
          </w:p>
        </w:tc>
      </w:tr>
      <w:tr w:rsidR="003D3B28" w:rsidRPr="00786A94" w14:paraId="5C769515" w14:textId="77777777" w:rsidTr="003D3B28">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DCA178"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4A2B336A"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6603389"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63A5FA4A"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717FDBE5"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5123D96D"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6759008A" w14:textId="77777777" w:rsidR="003D3B28" w:rsidRPr="00786A94" w:rsidRDefault="003D3B28" w:rsidP="003D3B28">
            <w:pPr>
              <w:widowControl w:val="0"/>
              <w:jc w:val="center"/>
              <w:rPr>
                <w:rFonts w:ascii="Arial" w:hAnsi="Arial" w:cs="Arial"/>
                <w:highlight w:val="yellow"/>
                <w:lang w:val="es-BO"/>
              </w:rPr>
            </w:pPr>
          </w:p>
        </w:tc>
      </w:tr>
      <w:tr w:rsidR="003D3B28" w:rsidRPr="00786A94" w14:paraId="2B6276A5" w14:textId="77777777" w:rsidTr="003D3B28">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42367F"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2331873F"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1E3EF3"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2961B98F"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5186F27"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356CFA98"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0D66160" w14:textId="77777777" w:rsidR="003D3B28" w:rsidRPr="00786A94" w:rsidRDefault="003D3B28" w:rsidP="003D3B28">
            <w:pPr>
              <w:widowControl w:val="0"/>
              <w:jc w:val="center"/>
              <w:rPr>
                <w:rFonts w:ascii="Arial" w:hAnsi="Arial" w:cs="Arial"/>
                <w:highlight w:val="yellow"/>
                <w:lang w:val="es-BO"/>
              </w:rPr>
            </w:pPr>
          </w:p>
        </w:tc>
      </w:tr>
      <w:tr w:rsidR="003D3B28" w:rsidRPr="00786A94" w14:paraId="67084AF3" w14:textId="77777777" w:rsidTr="003D3B28">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6E5874"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5344430A"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7CCCBBDC"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554FCFF8"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71EA5068"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451B9486"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4E1DC480" w14:textId="77777777" w:rsidR="003D3B28" w:rsidRPr="00786A94" w:rsidRDefault="003D3B28" w:rsidP="003D3B28">
            <w:pPr>
              <w:widowControl w:val="0"/>
              <w:jc w:val="center"/>
              <w:rPr>
                <w:rFonts w:ascii="Arial" w:hAnsi="Arial" w:cs="Arial"/>
                <w:highlight w:val="yellow"/>
                <w:lang w:val="es-BO"/>
              </w:rPr>
            </w:pPr>
          </w:p>
        </w:tc>
      </w:tr>
      <w:tr w:rsidR="003D3B28" w:rsidRPr="009E0158" w14:paraId="0763D0DE" w14:textId="77777777" w:rsidTr="003D3B28">
        <w:trPr>
          <w:trHeight w:val="300"/>
          <w:jc w:val="center"/>
        </w:trPr>
        <w:tc>
          <w:tcPr>
            <w:tcW w:w="5000" w:type="pct"/>
            <w:gridSpan w:val="18"/>
            <w:tcBorders>
              <w:top w:val="single" w:sz="12" w:space="0" w:color="auto"/>
              <w:bottom w:val="single" w:sz="12" w:space="0" w:color="FFFFFF" w:themeColor="background1"/>
            </w:tcBorders>
            <w:shd w:val="clear" w:color="auto" w:fill="244061"/>
            <w:vAlign w:val="center"/>
          </w:tcPr>
          <w:p w14:paraId="44302E0F" w14:textId="77777777" w:rsidR="003D3B28" w:rsidRPr="0017090F" w:rsidRDefault="003D3B28" w:rsidP="003D3B28">
            <w:pPr>
              <w:widowControl w:val="0"/>
              <w:rPr>
                <w:rFonts w:ascii="Arial" w:hAnsi="Arial" w:cs="Arial"/>
                <w:b/>
                <w:color w:val="FFFFFF"/>
                <w:lang w:val="es-BO"/>
              </w:rPr>
            </w:pPr>
            <w:r w:rsidRPr="0017090F">
              <w:rPr>
                <w:rFonts w:ascii="Arial" w:hAnsi="Arial" w:cs="Arial"/>
                <w:b/>
                <w:color w:val="FFFFFF"/>
                <w:lang w:val="es-BO"/>
              </w:rPr>
              <w:t>EXPERIENCIA ESPECÍFICA</w:t>
            </w:r>
          </w:p>
        </w:tc>
      </w:tr>
      <w:tr w:rsidR="003D3B28" w:rsidRPr="009E0158" w14:paraId="200A84C7" w14:textId="77777777" w:rsidTr="003D3B28">
        <w:trPr>
          <w:trHeight w:val="260"/>
          <w:jc w:val="center"/>
        </w:trPr>
        <w:tc>
          <w:tcPr>
            <w:tcW w:w="181" w:type="pct"/>
            <w:vMerge w:val="restart"/>
            <w:tcBorders>
              <w:top w:val="single" w:sz="12" w:space="0" w:color="FFFFFF" w:themeColor="background1"/>
              <w:left w:val="single" w:sz="12" w:space="0" w:color="auto"/>
              <w:bottom w:val="single" w:sz="12" w:space="0" w:color="FFFFFF" w:themeColor="background1"/>
              <w:right w:val="single" w:sz="12" w:space="0" w:color="FFFFFF" w:themeColor="background1"/>
            </w:tcBorders>
            <w:shd w:val="clear" w:color="auto" w:fill="17365D"/>
            <w:tcMar>
              <w:left w:w="0" w:type="dxa"/>
              <w:right w:w="0" w:type="dxa"/>
            </w:tcMar>
            <w:vAlign w:val="center"/>
          </w:tcPr>
          <w:p w14:paraId="1B5078D7" w14:textId="77777777" w:rsidR="003D3B28" w:rsidRPr="0017090F" w:rsidRDefault="003D3B28" w:rsidP="003D3B28">
            <w:pPr>
              <w:widowControl w:val="0"/>
              <w:jc w:val="center"/>
              <w:rPr>
                <w:rFonts w:ascii="Arial" w:hAnsi="Arial" w:cs="Arial"/>
                <w:b/>
                <w:lang w:val="es-BO"/>
              </w:rPr>
            </w:pPr>
            <w:r w:rsidRPr="0017090F">
              <w:rPr>
                <w:rFonts w:ascii="Arial" w:hAnsi="Arial" w:cs="Arial"/>
                <w:b/>
                <w:lang w:val="es-BO"/>
              </w:rPr>
              <w:t>N°</w:t>
            </w:r>
          </w:p>
        </w:tc>
        <w:tc>
          <w:tcPr>
            <w:tcW w:w="784"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79389FAD" w14:textId="77777777" w:rsidR="003D3B28" w:rsidRPr="0017090F" w:rsidRDefault="003D3B28" w:rsidP="003D3B28">
            <w:pPr>
              <w:widowControl w:val="0"/>
              <w:jc w:val="center"/>
              <w:rPr>
                <w:rFonts w:ascii="Arial" w:hAnsi="Arial" w:cs="Arial"/>
                <w:b/>
                <w:lang w:val="es-BO"/>
              </w:rPr>
            </w:pPr>
            <w:r w:rsidRPr="0017090F">
              <w:rPr>
                <w:rFonts w:ascii="Arial" w:hAnsi="Arial" w:cs="Arial"/>
                <w:b/>
                <w:lang w:val="es-BO"/>
              </w:rPr>
              <w:t>EMPRESA / ENTIDAD</w:t>
            </w:r>
          </w:p>
        </w:tc>
        <w:tc>
          <w:tcPr>
            <w:tcW w:w="1085"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0C52AC4F" w14:textId="77777777" w:rsidR="003D3B28" w:rsidRPr="004520AC" w:rsidRDefault="003D3B28" w:rsidP="003D3B28">
            <w:pPr>
              <w:widowControl w:val="0"/>
              <w:jc w:val="center"/>
              <w:rPr>
                <w:rFonts w:ascii="Arial" w:hAnsi="Arial" w:cs="Arial"/>
                <w:b/>
              </w:rPr>
            </w:pPr>
            <w:r w:rsidRPr="004520AC">
              <w:rPr>
                <w:rFonts w:ascii="Arial" w:hAnsi="Arial" w:cs="Arial"/>
                <w:b/>
              </w:rPr>
              <w:t>Objeto de la Contratación</w:t>
            </w:r>
          </w:p>
          <w:p w14:paraId="5AA8FAEF" w14:textId="4994C1F7" w:rsidR="003D3B28" w:rsidRPr="009330FF" w:rsidRDefault="003D3B28" w:rsidP="004B7DEA">
            <w:pPr>
              <w:widowControl w:val="0"/>
              <w:jc w:val="center"/>
              <w:rPr>
                <w:rFonts w:ascii="Arial" w:hAnsi="Arial" w:cs="Arial"/>
                <w:b/>
                <w:lang w:val="es-BO"/>
              </w:rPr>
            </w:pPr>
            <w:r w:rsidRPr="004520AC">
              <w:rPr>
                <w:rFonts w:ascii="Arial" w:hAnsi="Arial" w:cs="Arial"/>
                <w:b/>
                <w:sz w:val="14"/>
              </w:rPr>
              <w:t>(</w:t>
            </w:r>
            <w:r>
              <w:rPr>
                <w:rFonts w:ascii="Arial" w:eastAsia="Calibri" w:hAnsi="Arial" w:cs="Arial"/>
                <w:sz w:val="14"/>
              </w:rPr>
              <w:t xml:space="preserve">según el inciso </w:t>
            </w:r>
            <w:r w:rsidR="004B7DEA">
              <w:rPr>
                <w:rFonts w:ascii="Arial" w:eastAsia="Calibri" w:hAnsi="Arial" w:cs="Arial"/>
                <w:sz w:val="14"/>
              </w:rPr>
              <w:t>F</w:t>
            </w:r>
            <w:r w:rsidRPr="004520AC">
              <w:rPr>
                <w:rFonts w:ascii="Arial" w:eastAsia="Calibri" w:hAnsi="Arial" w:cs="Arial"/>
                <w:sz w:val="14"/>
              </w:rPr>
              <w:t xml:space="preserve"> de las Especificaciones Técnicas)</w:t>
            </w:r>
          </w:p>
        </w:tc>
        <w:tc>
          <w:tcPr>
            <w:tcW w:w="690" w:type="pct"/>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1FAF916C" w14:textId="77777777" w:rsidR="003D3B28" w:rsidRDefault="003D3B28" w:rsidP="003D3B28">
            <w:pPr>
              <w:widowControl w:val="0"/>
              <w:jc w:val="center"/>
              <w:rPr>
                <w:rFonts w:ascii="Arial" w:hAnsi="Arial" w:cs="Arial"/>
                <w:b/>
                <w:sz w:val="14"/>
              </w:rPr>
            </w:pPr>
            <w:r w:rsidRPr="0017090F">
              <w:rPr>
                <w:rFonts w:ascii="Arial" w:hAnsi="Arial" w:cs="Arial"/>
                <w:b/>
                <w:sz w:val="14"/>
              </w:rPr>
              <w:t>Monto final percibido en Bs.</w:t>
            </w:r>
          </w:p>
          <w:p w14:paraId="2D6A939C" w14:textId="77777777" w:rsidR="003D3B28" w:rsidRPr="009E0158" w:rsidRDefault="003D3B28" w:rsidP="003D3B28">
            <w:pPr>
              <w:widowControl w:val="0"/>
              <w:jc w:val="center"/>
              <w:rPr>
                <w:rFonts w:ascii="Arial" w:hAnsi="Arial" w:cs="Arial"/>
                <w:b/>
                <w:lang w:val="es-BO"/>
              </w:rPr>
            </w:pPr>
            <w:r w:rsidRPr="00370E6F">
              <w:rPr>
                <w:rFonts w:ascii="Arial" w:hAnsi="Arial" w:cs="Arial"/>
                <w:b/>
                <w:sz w:val="14"/>
              </w:rPr>
              <w:t>(opcional)</w:t>
            </w:r>
          </w:p>
        </w:tc>
        <w:tc>
          <w:tcPr>
            <w:tcW w:w="932" w:type="pct"/>
            <w:gridSpan w:val="4"/>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7365D"/>
            <w:vAlign w:val="center"/>
          </w:tcPr>
          <w:p w14:paraId="6CAD8410"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CARGO</w:t>
            </w:r>
          </w:p>
        </w:tc>
        <w:tc>
          <w:tcPr>
            <w:tcW w:w="1327" w:type="pct"/>
            <w:gridSpan w:val="7"/>
            <w:tcBorders>
              <w:top w:val="single" w:sz="12" w:space="0" w:color="FFFFFF" w:themeColor="background1"/>
              <w:left w:val="single" w:sz="12" w:space="0" w:color="FFFFFF" w:themeColor="background1"/>
              <w:bottom w:val="single" w:sz="12" w:space="0" w:color="FFFFFF" w:themeColor="background1"/>
            </w:tcBorders>
            <w:shd w:val="clear" w:color="auto" w:fill="17365D"/>
            <w:vAlign w:val="center"/>
          </w:tcPr>
          <w:p w14:paraId="57B04316" w14:textId="77777777" w:rsidR="003D3B28" w:rsidRPr="009E0158" w:rsidRDefault="003D3B28" w:rsidP="003D3B28">
            <w:pPr>
              <w:widowControl w:val="0"/>
              <w:jc w:val="center"/>
              <w:rPr>
                <w:rFonts w:ascii="Arial" w:hAnsi="Arial" w:cs="Arial"/>
                <w:b/>
                <w:lang w:val="es-BO"/>
              </w:rPr>
            </w:pPr>
            <w:r w:rsidRPr="009E0158">
              <w:rPr>
                <w:rFonts w:ascii="Arial" w:hAnsi="Arial" w:cs="Arial"/>
                <w:b/>
                <w:color w:val="FFFFFF"/>
                <w:lang w:val="es-BO"/>
              </w:rPr>
              <w:t>FECHA (Día/</w:t>
            </w:r>
            <w:r w:rsidRPr="009E0158">
              <w:rPr>
                <w:rFonts w:ascii="Arial" w:hAnsi="Arial" w:cs="Arial"/>
                <w:b/>
                <w:lang w:val="es-BO"/>
              </w:rPr>
              <w:t>Mes/Año)</w:t>
            </w:r>
          </w:p>
        </w:tc>
      </w:tr>
      <w:tr w:rsidR="003D3B28" w:rsidRPr="009E0158" w14:paraId="357B24F4" w14:textId="77777777" w:rsidTr="003D3B28">
        <w:trPr>
          <w:trHeight w:val="95"/>
          <w:jc w:val="center"/>
        </w:trPr>
        <w:tc>
          <w:tcPr>
            <w:tcW w:w="181" w:type="pct"/>
            <w:vMerge/>
            <w:tcBorders>
              <w:top w:val="single" w:sz="12" w:space="0" w:color="FFFFFF" w:themeColor="background1"/>
              <w:left w:val="single" w:sz="12" w:space="0" w:color="auto"/>
              <w:bottom w:val="single" w:sz="12" w:space="0" w:color="auto"/>
              <w:right w:val="single" w:sz="12" w:space="0" w:color="FFFFFF" w:themeColor="background1"/>
            </w:tcBorders>
            <w:shd w:val="clear" w:color="auto" w:fill="17365D"/>
            <w:tcMar>
              <w:left w:w="0" w:type="dxa"/>
              <w:right w:w="0" w:type="dxa"/>
            </w:tcMar>
            <w:vAlign w:val="center"/>
          </w:tcPr>
          <w:p w14:paraId="4E947B57" w14:textId="77777777" w:rsidR="003D3B28" w:rsidRPr="0017090F" w:rsidRDefault="003D3B28" w:rsidP="003D3B28">
            <w:pPr>
              <w:widowControl w:val="0"/>
              <w:jc w:val="center"/>
              <w:rPr>
                <w:rFonts w:ascii="Arial" w:hAnsi="Arial" w:cs="Arial"/>
                <w:lang w:val="es-BO"/>
              </w:rPr>
            </w:pPr>
          </w:p>
        </w:tc>
        <w:tc>
          <w:tcPr>
            <w:tcW w:w="784"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314CA986" w14:textId="77777777" w:rsidR="003D3B28" w:rsidRPr="0017090F" w:rsidRDefault="003D3B28" w:rsidP="003D3B28">
            <w:pPr>
              <w:widowControl w:val="0"/>
              <w:jc w:val="center"/>
              <w:rPr>
                <w:rFonts w:ascii="Arial" w:hAnsi="Arial" w:cs="Arial"/>
                <w:lang w:val="es-BO"/>
              </w:rPr>
            </w:pPr>
          </w:p>
        </w:tc>
        <w:tc>
          <w:tcPr>
            <w:tcW w:w="1085"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65104940" w14:textId="77777777" w:rsidR="003D3B28" w:rsidRPr="009E0158" w:rsidRDefault="003D3B28" w:rsidP="003D3B28">
            <w:pPr>
              <w:widowControl w:val="0"/>
              <w:jc w:val="center"/>
              <w:rPr>
                <w:rFonts w:ascii="Arial" w:hAnsi="Arial" w:cs="Arial"/>
                <w:lang w:val="es-BO"/>
              </w:rPr>
            </w:pPr>
          </w:p>
        </w:tc>
        <w:tc>
          <w:tcPr>
            <w:tcW w:w="690" w:type="pct"/>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3CD718B5" w14:textId="77777777" w:rsidR="003D3B28" w:rsidRPr="009E0158" w:rsidRDefault="003D3B28" w:rsidP="003D3B28">
            <w:pPr>
              <w:widowControl w:val="0"/>
              <w:jc w:val="center"/>
              <w:rPr>
                <w:rFonts w:ascii="Arial" w:hAnsi="Arial" w:cs="Arial"/>
                <w:lang w:val="es-BO"/>
              </w:rPr>
            </w:pPr>
          </w:p>
        </w:tc>
        <w:tc>
          <w:tcPr>
            <w:tcW w:w="932" w:type="pct"/>
            <w:gridSpan w:val="4"/>
            <w:vMerge/>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22DBA648" w14:textId="77777777" w:rsidR="003D3B28" w:rsidRPr="009E0158" w:rsidRDefault="003D3B28" w:rsidP="003D3B28">
            <w:pPr>
              <w:widowControl w:val="0"/>
              <w:jc w:val="center"/>
              <w:rPr>
                <w:rFonts w:ascii="Arial" w:hAnsi="Arial" w:cs="Arial"/>
                <w:lang w:val="es-BO"/>
              </w:rPr>
            </w:pPr>
          </w:p>
        </w:tc>
        <w:tc>
          <w:tcPr>
            <w:tcW w:w="669" w:type="pct"/>
            <w:gridSpan w:val="4"/>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17365D"/>
            <w:vAlign w:val="center"/>
          </w:tcPr>
          <w:p w14:paraId="5F86D96B"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DESDE</w:t>
            </w:r>
          </w:p>
        </w:tc>
        <w:tc>
          <w:tcPr>
            <w:tcW w:w="658" w:type="pct"/>
            <w:gridSpan w:val="3"/>
            <w:tcBorders>
              <w:top w:val="single" w:sz="12" w:space="0" w:color="FFFFFF" w:themeColor="background1"/>
              <w:left w:val="single" w:sz="12" w:space="0" w:color="FFFFFF" w:themeColor="background1"/>
              <w:bottom w:val="single" w:sz="12" w:space="0" w:color="auto"/>
            </w:tcBorders>
            <w:shd w:val="clear" w:color="auto" w:fill="17365D"/>
            <w:vAlign w:val="center"/>
          </w:tcPr>
          <w:p w14:paraId="534FBFBA" w14:textId="77777777" w:rsidR="003D3B28" w:rsidRPr="009E0158" w:rsidRDefault="003D3B28" w:rsidP="003D3B28">
            <w:pPr>
              <w:widowControl w:val="0"/>
              <w:jc w:val="center"/>
              <w:rPr>
                <w:rFonts w:ascii="Arial" w:hAnsi="Arial" w:cs="Arial"/>
                <w:b/>
                <w:lang w:val="es-BO"/>
              </w:rPr>
            </w:pPr>
            <w:r w:rsidRPr="009E0158">
              <w:rPr>
                <w:rFonts w:ascii="Arial" w:hAnsi="Arial" w:cs="Arial"/>
                <w:b/>
                <w:lang w:val="es-BO"/>
              </w:rPr>
              <w:t>HASTA</w:t>
            </w:r>
          </w:p>
        </w:tc>
      </w:tr>
      <w:tr w:rsidR="003D3B28" w:rsidRPr="00786A94" w14:paraId="61526F48" w14:textId="77777777" w:rsidTr="003D3B28">
        <w:trPr>
          <w:trHeight w:val="227"/>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0456B13"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14:paraId="122987DB"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5E4D88C4"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14:paraId="5F84A77C"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12" w:space="0" w:color="auto"/>
              <w:left w:val="single" w:sz="2" w:space="0" w:color="auto"/>
              <w:bottom w:val="single" w:sz="4" w:space="0" w:color="auto"/>
              <w:right w:val="single" w:sz="2" w:space="0" w:color="auto"/>
            </w:tcBorders>
            <w:shd w:val="clear" w:color="auto" w:fill="FFFFFF"/>
            <w:vAlign w:val="center"/>
          </w:tcPr>
          <w:p w14:paraId="7F1A298B"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12" w:space="0" w:color="auto"/>
              <w:left w:val="single" w:sz="2" w:space="0" w:color="auto"/>
              <w:bottom w:val="single" w:sz="4" w:space="0" w:color="auto"/>
              <w:right w:val="single" w:sz="4" w:space="0" w:color="auto"/>
            </w:tcBorders>
            <w:shd w:val="clear" w:color="auto" w:fill="FFFFFF"/>
            <w:vAlign w:val="center"/>
          </w:tcPr>
          <w:p w14:paraId="29B8B01C"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12" w:space="0" w:color="auto"/>
              <w:left w:val="single" w:sz="4" w:space="0" w:color="auto"/>
              <w:bottom w:val="single" w:sz="4" w:space="0" w:color="auto"/>
            </w:tcBorders>
            <w:shd w:val="clear" w:color="auto" w:fill="FFFFFF"/>
            <w:vAlign w:val="center"/>
          </w:tcPr>
          <w:p w14:paraId="2D48EA54" w14:textId="77777777" w:rsidR="003D3B28" w:rsidRPr="00786A94" w:rsidRDefault="003D3B28" w:rsidP="003D3B28">
            <w:pPr>
              <w:widowControl w:val="0"/>
              <w:jc w:val="center"/>
              <w:rPr>
                <w:rFonts w:ascii="Arial" w:hAnsi="Arial" w:cs="Arial"/>
                <w:highlight w:val="yellow"/>
                <w:lang w:val="es-BO"/>
              </w:rPr>
            </w:pPr>
          </w:p>
        </w:tc>
      </w:tr>
      <w:tr w:rsidR="003D3B28" w:rsidRPr="00786A94" w14:paraId="1323A9F2" w14:textId="77777777" w:rsidTr="003D3B28">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840409"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0D9B8FCF"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3E8B711"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31C3C9DD"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3F23F016"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60BE5CCC"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01FAF207" w14:textId="77777777" w:rsidR="003D3B28" w:rsidRPr="00786A94" w:rsidRDefault="003D3B28" w:rsidP="003D3B28">
            <w:pPr>
              <w:widowControl w:val="0"/>
              <w:jc w:val="center"/>
              <w:rPr>
                <w:rFonts w:ascii="Arial" w:hAnsi="Arial" w:cs="Arial"/>
                <w:highlight w:val="yellow"/>
                <w:lang w:val="es-BO"/>
              </w:rPr>
            </w:pPr>
          </w:p>
        </w:tc>
      </w:tr>
      <w:tr w:rsidR="003D3B28" w:rsidRPr="00786A94" w14:paraId="4A7BC364" w14:textId="77777777" w:rsidTr="003D3B28">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3B739E"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35CF68EA"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0F89DCA"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0CCA44D9"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46BFF30D"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4CDC18BB"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32ADA410" w14:textId="77777777" w:rsidR="003D3B28" w:rsidRPr="00786A94" w:rsidRDefault="003D3B28" w:rsidP="003D3B28">
            <w:pPr>
              <w:widowControl w:val="0"/>
              <w:jc w:val="center"/>
              <w:rPr>
                <w:rFonts w:ascii="Arial" w:hAnsi="Arial" w:cs="Arial"/>
                <w:highlight w:val="yellow"/>
                <w:lang w:val="es-BO"/>
              </w:rPr>
            </w:pPr>
          </w:p>
        </w:tc>
      </w:tr>
      <w:tr w:rsidR="003D3B28" w:rsidRPr="00786A94" w14:paraId="2CE1D220" w14:textId="77777777" w:rsidTr="003D3B28">
        <w:trPr>
          <w:trHeight w:val="227"/>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903BB68"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14:paraId="6F3943B8"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2E7D9DE"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14:paraId="139DBC0B"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4" w:space="0" w:color="auto"/>
              <w:right w:val="single" w:sz="2" w:space="0" w:color="auto"/>
            </w:tcBorders>
            <w:shd w:val="clear" w:color="auto" w:fill="FFFFFF"/>
            <w:vAlign w:val="center"/>
          </w:tcPr>
          <w:p w14:paraId="2543B3CA"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4" w:space="0" w:color="auto"/>
              <w:right w:val="single" w:sz="4" w:space="0" w:color="auto"/>
            </w:tcBorders>
            <w:shd w:val="clear" w:color="auto" w:fill="FFFFFF"/>
            <w:vAlign w:val="center"/>
          </w:tcPr>
          <w:p w14:paraId="315502EF"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4" w:space="0" w:color="auto"/>
            </w:tcBorders>
            <w:shd w:val="clear" w:color="auto" w:fill="FFFFFF"/>
            <w:vAlign w:val="center"/>
          </w:tcPr>
          <w:p w14:paraId="255E474B" w14:textId="77777777" w:rsidR="003D3B28" w:rsidRPr="00786A94" w:rsidRDefault="003D3B28" w:rsidP="003D3B28">
            <w:pPr>
              <w:widowControl w:val="0"/>
              <w:jc w:val="center"/>
              <w:rPr>
                <w:rFonts w:ascii="Arial" w:hAnsi="Arial" w:cs="Arial"/>
                <w:highlight w:val="yellow"/>
                <w:lang w:val="es-BO"/>
              </w:rPr>
            </w:pPr>
          </w:p>
        </w:tc>
      </w:tr>
      <w:tr w:rsidR="003D3B28" w:rsidRPr="00786A94" w14:paraId="3EEF1D89" w14:textId="77777777" w:rsidTr="003D3B28">
        <w:trPr>
          <w:trHeight w:val="227"/>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E46F335" w14:textId="77777777" w:rsidR="003D3B28" w:rsidRPr="0017090F" w:rsidRDefault="003D3B28" w:rsidP="003D3B28">
            <w:pPr>
              <w:widowControl w:val="0"/>
              <w:jc w:val="center"/>
              <w:rPr>
                <w:rFonts w:ascii="Arial" w:hAnsi="Arial" w:cs="Arial"/>
                <w:lang w:val="es-BO"/>
              </w:rPr>
            </w:pPr>
            <w:r w:rsidRPr="0017090F">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14:paraId="32ED3370" w14:textId="77777777" w:rsidR="003D3B28" w:rsidRPr="0017090F" w:rsidRDefault="003D3B28" w:rsidP="003D3B28">
            <w:pPr>
              <w:widowControl w:val="0"/>
              <w:jc w:val="center"/>
              <w:rPr>
                <w:rFonts w:ascii="Arial" w:hAnsi="Arial" w:cs="Arial"/>
                <w:lang w:val="es-BO"/>
              </w:rPr>
            </w:pPr>
          </w:p>
        </w:tc>
        <w:tc>
          <w:tcPr>
            <w:tcW w:w="1085" w:type="pct"/>
            <w:gridSpan w:val="4"/>
            <w:tcBorders>
              <w:top w:val="single" w:sz="4" w:space="0" w:color="auto"/>
              <w:left w:val="single" w:sz="4" w:space="0" w:color="auto"/>
              <w:bottom w:val="single" w:sz="12" w:space="0" w:color="auto"/>
              <w:right w:val="single" w:sz="4" w:space="0" w:color="auto"/>
            </w:tcBorders>
            <w:shd w:val="clear" w:color="auto" w:fill="FFFFFF"/>
            <w:vAlign w:val="center"/>
          </w:tcPr>
          <w:p w14:paraId="50DB1AD7" w14:textId="77777777" w:rsidR="003D3B28" w:rsidRPr="00786A94" w:rsidRDefault="003D3B28" w:rsidP="003D3B28">
            <w:pPr>
              <w:widowControl w:val="0"/>
              <w:jc w:val="center"/>
              <w:rPr>
                <w:rFonts w:ascii="Arial" w:hAnsi="Arial" w:cs="Arial"/>
                <w:highlight w:val="yellow"/>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14:paraId="00A18B11" w14:textId="77777777" w:rsidR="003D3B28" w:rsidRPr="00786A94" w:rsidRDefault="003D3B28" w:rsidP="003D3B28">
            <w:pPr>
              <w:widowControl w:val="0"/>
              <w:jc w:val="center"/>
              <w:rPr>
                <w:rFonts w:ascii="Arial" w:hAnsi="Arial" w:cs="Arial"/>
                <w:highlight w:val="yellow"/>
                <w:lang w:val="es-BO"/>
              </w:rPr>
            </w:pPr>
          </w:p>
        </w:tc>
        <w:tc>
          <w:tcPr>
            <w:tcW w:w="932" w:type="pct"/>
            <w:gridSpan w:val="4"/>
            <w:tcBorders>
              <w:top w:val="single" w:sz="4" w:space="0" w:color="auto"/>
              <w:left w:val="single" w:sz="2" w:space="0" w:color="auto"/>
              <w:bottom w:val="single" w:sz="12" w:space="0" w:color="auto"/>
              <w:right w:val="single" w:sz="2" w:space="0" w:color="auto"/>
            </w:tcBorders>
            <w:shd w:val="clear" w:color="auto" w:fill="FFFFFF"/>
            <w:vAlign w:val="center"/>
          </w:tcPr>
          <w:p w14:paraId="5060C04D" w14:textId="77777777" w:rsidR="003D3B28" w:rsidRPr="00786A94" w:rsidRDefault="003D3B28" w:rsidP="003D3B28">
            <w:pPr>
              <w:widowControl w:val="0"/>
              <w:jc w:val="center"/>
              <w:rPr>
                <w:rFonts w:ascii="Arial" w:hAnsi="Arial" w:cs="Arial"/>
                <w:highlight w:val="yellow"/>
                <w:lang w:val="es-BO"/>
              </w:rPr>
            </w:pPr>
          </w:p>
        </w:tc>
        <w:tc>
          <w:tcPr>
            <w:tcW w:w="669" w:type="pct"/>
            <w:gridSpan w:val="4"/>
            <w:tcBorders>
              <w:top w:val="single" w:sz="4" w:space="0" w:color="auto"/>
              <w:left w:val="single" w:sz="2" w:space="0" w:color="auto"/>
              <w:bottom w:val="single" w:sz="12" w:space="0" w:color="auto"/>
              <w:right w:val="single" w:sz="4" w:space="0" w:color="auto"/>
            </w:tcBorders>
            <w:shd w:val="clear" w:color="auto" w:fill="FFFFFF"/>
            <w:vAlign w:val="center"/>
          </w:tcPr>
          <w:p w14:paraId="2ABE1B7F" w14:textId="77777777" w:rsidR="003D3B28" w:rsidRPr="00786A94" w:rsidRDefault="003D3B28" w:rsidP="003D3B28">
            <w:pPr>
              <w:widowControl w:val="0"/>
              <w:jc w:val="center"/>
              <w:rPr>
                <w:rFonts w:ascii="Arial" w:hAnsi="Arial" w:cs="Arial"/>
                <w:highlight w:val="yellow"/>
                <w:lang w:val="es-BO"/>
              </w:rPr>
            </w:pPr>
          </w:p>
        </w:tc>
        <w:tc>
          <w:tcPr>
            <w:tcW w:w="658" w:type="pct"/>
            <w:gridSpan w:val="3"/>
            <w:tcBorders>
              <w:top w:val="single" w:sz="4" w:space="0" w:color="auto"/>
              <w:left w:val="single" w:sz="4" w:space="0" w:color="auto"/>
              <w:bottom w:val="single" w:sz="12" w:space="0" w:color="auto"/>
            </w:tcBorders>
            <w:shd w:val="clear" w:color="auto" w:fill="FFFFFF"/>
            <w:vAlign w:val="center"/>
          </w:tcPr>
          <w:p w14:paraId="5A31AE0D" w14:textId="77777777" w:rsidR="003D3B28" w:rsidRPr="00786A94" w:rsidRDefault="003D3B28" w:rsidP="003D3B28">
            <w:pPr>
              <w:widowControl w:val="0"/>
              <w:jc w:val="center"/>
              <w:rPr>
                <w:rFonts w:ascii="Arial" w:hAnsi="Arial" w:cs="Arial"/>
                <w:highlight w:val="yellow"/>
                <w:lang w:val="es-BO"/>
              </w:rPr>
            </w:pPr>
          </w:p>
        </w:tc>
      </w:tr>
      <w:tr w:rsidR="003D3B28" w:rsidRPr="009E0158" w14:paraId="00D6C894" w14:textId="77777777" w:rsidTr="003D3B28">
        <w:trPr>
          <w:trHeight w:val="944"/>
          <w:jc w:val="center"/>
        </w:trPr>
        <w:tc>
          <w:tcPr>
            <w:tcW w:w="5000" w:type="pct"/>
            <w:gridSpan w:val="18"/>
            <w:tcBorders>
              <w:top w:val="single" w:sz="12" w:space="0" w:color="auto"/>
              <w:left w:val="single" w:sz="12" w:space="0" w:color="auto"/>
              <w:bottom w:val="single" w:sz="12" w:space="0" w:color="auto"/>
            </w:tcBorders>
            <w:shd w:val="clear" w:color="auto" w:fill="FFFFFF"/>
            <w:tcMar>
              <w:left w:w="0" w:type="dxa"/>
              <w:right w:w="0" w:type="dxa"/>
            </w:tcMar>
            <w:vAlign w:val="center"/>
          </w:tcPr>
          <w:p w14:paraId="764CF16D" w14:textId="055AF709" w:rsidR="003D3B28" w:rsidRPr="009E0158" w:rsidRDefault="003D3B28" w:rsidP="00B46971">
            <w:pPr>
              <w:widowControl w:val="0"/>
              <w:jc w:val="both"/>
              <w:rPr>
                <w:rFonts w:ascii="Arial" w:hAnsi="Arial" w:cs="Arial"/>
                <w:highlight w:val="cyan"/>
              </w:rPr>
            </w:pPr>
            <w:r w:rsidRPr="0017090F">
              <w:rPr>
                <w:rFonts w:ascii="Arial" w:hAnsi="Arial" w:cs="Arial"/>
                <w:b/>
              </w:rPr>
              <w:t xml:space="preserve">NOTA.- </w:t>
            </w:r>
            <w:r w:rsidRPr="0017090F">
              <w:rPr>
                <w:rFonts w:ascii="Arial" w:hAnsi="Arial" w:cs="Arial"/>
              </w:rPr>
              <w:t xml:space="preserve">Toda la información contenida en este formulario es una declaración jurada. </w:t>
            </w:r>
            <w:r w:rsidRPr="004520AC">
              <w:rPr>
                <w:rFonts w:ascii="Arial" w:hAnsi="Arial" w:cs="Arial"/>
                <w:bCs/>
                <w:lang w:val="es-BO"/>
              </w:rPr>
              <w:t xml:space="preserve">En caso de </w:t>
            </w:r>
            <w:r w:rsidRPr="00FF3478">
              <w:rPr>
                <w:rFonts w:ascii="Arial" w:hAnsi="Arial" w:cs="Arial"/>
                <w:b/>
                <w:bCs/>
                <w:u w:val="single"/>
                <w:lang w:val="es-BO"/>
              </w:rPr>
              <w:t>adjudicación previa a la suscripción del contrato</w:t>
            </w:r>
            <w:r w:rsidRPr="00FF3478">
              <w:rPr>
                <w:rFonts w:ascii="Arial" w:hAnsi="Arial" w:cs="Arial"/>
                <w:b/>
                <w:bCs/>
                <w:snapToGrid w:val="0"/>
                <w:u w:val="single"/>
              </w:rPr>
              <w:t xml:space="preserve"> </w:t>
            </w:r>
            <w:r w:rsidRPr="00FF3478">
              <w:rPr>
                <w:rFonts w:ascii="Arial" w:hAnsi="Arial" w:cs="Arial"/>
                <w:b/>
                <w:bCs/>
                <w:u w:val="single"/>
                <w:lang w:val="es-BO"/>
              </w:rPr>
              <w:t>el proponente adjudicado se compromete a presentar en original o fotocopia legalizada la documentación de respaldo de la información declarada en el presente formulario</w:t>
            </w:r>
            <w:r>
              <w:rPr>
                <w:rFonts w:ascii="Arial" w:hAnsi="Arial" w:cs="Arial"/>
                <w:bCs/>
                <w:lang w:val="es-BO"/>
              </w:rPr>
              <w:t xml:space="preserve"> y según lo solicitado en el inciso </w:t>
            </w:r>
            <w:r w:rsidR="00B46971">
              <w:rPr>
                <w:rFonts w:ascii="Arial" w:hAnsi="Arial" w:cs="Arial"/>
                <w:bCs/>
                <w:lang w:val="es-BO"/>
              </w:rPr>
              <w:t>G</w:t>
            </w:r>
            <w:r>
              <w:rPr>
                <w:rFonts w:ascii="Arial" w:hAnsi="Arial" w:cs="Arial"/>
                <w:bCs/>
                <w:lang w:val="es-BO"/>
              </w:rPr>
              <w:t xml:space="preserve"> de las Especificaciones Técnicas</w:t>
            </w:r>
            <w:r w:rsidRPr="004520AC">
              <w:rPr>
                <w:rFonts w:ascii="Arial" w:hAnsi="Arial" w:cs="Arial"/>
                <w:bCs/>
                <w:lang w:val="es-BO"/>
              </w:rPr>
              <w:t>.</w:t>
            </w:r>
          </w:p>
        </w:tc>
      </w:tr>
    </w:tbl>
    <w:p w14:paraId="4AD9917C" w14:textId="77777777" w:rsidR="003D3B28" w:rsidRPr="0017090F" w:rsidRDefault="003D3B28" w:rsidP="003D3B28">
      <w:pPr>
        <w:widowControl w:val="0"/>
        <w:ind w:left="280" w:hanging="280"/>
        <w:jc w:val="both"/>
        <w:rPr>
          <w:rFonts w:ascii="Arial" w:hAnsi="Arial" w:cs="Arial"/>
          <w:i/>
        </w:rPr>
      </w:pPr>
    </w:p>
    <w:p w14:paraId="7FEFD96C" w14:textId="17AF12F9" w:rsidR="00820989" w:rsidRPr="00205281" w:rsidRDefault="003D3B28" w:rsidP="003D3B28">
      <w:pPr>
        <w:jc w:val="center"/>
        <w:rPr>
          <w:rFonts w:cs="Arial"/>
          <w:b/>
          <w:sz w:val="18"/>
          <w:szCs w:val="18"/>
          <w:lang w:val="es-BO"/>
        </w:rPr>
      </w:pPr>
      <w:r w:rsidRPr="00786A94">
        <w:rPr>
          <w:rFonts w:cs="Arial"/>
          <w:b/>
          <w:sz w:val="18"/>
          <w:szCs w:val="18"/>
          <w:highlight w:val="yellow"/>
        </w:rPr>
        <w:br w:type="page"/>
      </w:r>
    </w:p>
    <w:p w14:paraId="43880502" w14:textId="77777777" w:rsidR="003D3B28" w:rsidRDefault="003D3B28" w:rsidP="003D3B28">
      <w:pPr>
        <w:jc w:val="center"/>
        <w:rPr>
          <w:rFonts w:cs="Arial"/>
          <w:b/>
          <w:sz w:val="18"/>
          <w:szCs w:val="18"/>
        </w:rPr>
      </w:pPr>
      <w:r w:rsidRPr="00A47789">
        <w:rPr>
          <w:rFonts w:cs="Arial"/>
          <w:b/>
          <w:sz w:val="18"/>
          <w:szCs w:val="18"/>
        </w:rPr>
        <w:lastRenderedPageBreak/>
        <w:t>FORMULARIO C-1c</w:t>
      </w:r>
    </w:p>
    <w:p w14:paraId="543508F3" w14:textId="77777777" w:rsidR="003D3B28" w:rsidRPr="00A47789" w:rsidRDefault="003D3B28" w:rsidP="003D3B28">
      <w:pPr>
        <w:jc w:val="center"/>
        <w:rPr>
          <w:rFonts w:cs="Arial"/>
          <w:b/>
          <w:sz w:val="18"/>
          <w:szCs w:val="18"/>
        </w:rPr>
      </w:pPr>
    </w:p>
    <w:p w14:paraId="11A52959" w14:textId="77777777" w:rsidR="003D3B28" w:rsidRPr="00A47789" w:rsidRDefault="003D3B28" w:rsidP="003D3B28">
      <w:pPr>
        <w:widowControl w:val="0"/>
        <w:jc w:val="center"/>
        <w:rPr>
          <w:rFonts w:cs="Arial"/>
          <w:b/>
          <w:sz w:val="18"/>
          <w:szCs w:val="18"/>
        </w:rPr>
      </w:pPr>
      <w:r w:rsidRPr="00A47789">
        <w:rPr>
          <w:rFonts w:cs="Arial"/>
          <w:b/>
          <w:sz w:val="18"/>
          <w:szCs w:val="18"/>
        </w:rPr>
        <w:t>MAQUINARIA Y EQUIPO MÍNIMO</w:t>
      </w:r>
    </w:p>
    <w:p w14:paraId="082FF15C" w14:textId="77777777" w:rsidR="003D3B28" w:rsidRPr="00A47789" w:rsidRDefault="003D3B28" w:rsidP="003D3B28">
      <w:pPr>
        <w:widowControl w:val="0"/>
        <w:ind w:right="113"/>
        <w:jc w:val="center"/>
        <w:rPr>
          <w:rFonts w:cs="Arial"/>
          <w:b/>
          <w:snapToGrid w:val="0"/>
          <w:sz w:val="18"/>
          <w:szCs w:val="18"/>
        </w:rPr>
      </w:pPr>
    </w:p>
    <w:p w14:paraId="63847D0F" w14:textId="77777777" w:rsidR="003D3B28" w:rsidRDefault="003D3B28" w:rsidP="003F60CC">
      <w:pPr>
        <w:jc w:val="center"/>
        <w:rPr>
          <w:rFonts w:cs="Arial"/>
          <w:b/>
          <w:sz w:val="18"/>
          <w:szCs w:val="18"/>
          <w:lang w:val="es-BO"/>
        </w:rPr>
      </w:pPr>
    </w:p>
    <w:tbl>
      <w:tblPr>
        <w:tblW w:w="8341" w:type="dxa"/>
        <w:jc w:val="center"/>
        <w:tblCellSpacing w:w="144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57" w:type="dxa"/>
          <w:right w:w="57" w:type="dxa"/>
        </w:tblCellMar>
        <w:tblLook w:val="04A0" w:firstRow="1" w:lastRow="0" w:firstColumn="1" w:lastColumn="0" w:noHBand="0" w:noVBand="1"/>
      </w:tblPr>
      <w:tblGrid>
        <w:gridCol w:w="3388"/>
        <w:gridCol w:w="1126"/>
        <w:gridCol w:w="1134"/>
        <w:gridCol w:w="1275"/>
        <w:gridCol w:w="1418"/>
      </w:tblGrid>
      <w:tr w:rsidR="003D3B28" w:rsidRPr="00A47789" w14:paraId="76EA5B46" w14:textId="77777777" w:rsidTr="003D3B28">
        <w:trPr>
          <w:cantSplit/>
          <w:trHeight w:val="860"/>
          <w:tblCellSpacing w:w="1440" w:type="nil"/>
          <w:jc w:val="center"/>
        </w:trPr>
        <w:tc>
          <w:tcPr>
            <w:tcW w:w="3388" w:type="dxa"/>
            <w:vMerge w:val="restart"/>
            <w:shd w:val="clear" w:color="auto" w:fill="C6D9F1"/>
            <w:vAlign w:val="center"/>
          </w:tcPr>
          <w:p w14:paraId="65736D37" w14:textId="77777777" w:rsidR="003D3B28" w:rsidRPr="00A47789" w:rsidRDefault="003D3B28" w:rsidP="003D3B28">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Descripción</w:t>
            </w:r>
          </w:p>
        </w:tc>
        <w:tc>
          <w:tcPr>
            <w:tcW w:w="2260" w:type="dxa"/>
            <w:gridSpan w:val="2"/>
            <w:shd w:val="clear" w:color="auto" w:fill="C6D9F1"/>
            <w:vAlign w:val="center"/>
          </w:tcPr>
          <w:p w14:paraId="1831BB03" w14:textId="77777777" w:rsidR="003D3B28" w:rsidRPr="00A47789" w:rsidRDefault="003D3B28" w:rsidP="003D3B28">
            <w:pPr>
              <w:widowControl w:val="0"/>
              <w:autoSpaceDE w:val="0"/>
              <w:autoSpaceDN w:val="0"/>
              <w:adjustRightInd w:val="0"/>
              <w:ind w:left="113" w:right="113"/>
              <w:jc w:val="center"/>
              <w:rPr>
                <w:rFonts w:ascii="Arial" w:hAnsi="Arial" w:cs="Arial"/>
                <w:b/>
                <w:bCs/>
                <w:szCs w:val="18"/>
              </w:rPr>
            </w:pPr>
            <w:r w:rsidRPr="00A47789">
              <w:rPr>
                <w:rFonts w:cs="Arial"/>
                <w:b/>
                <w:bCs/>
                <w:sz w:val="14"/>
                <w:szCs w:val="18"/>
                <w:lang w:val="es-BO"/>
              </w:rPr>
              <w:t>REQUERIMIENTO MÍNIMO</w:t>
            </w:r>
          </w:p>
        </w:tc>
        <w:tc>
          <w:tcPr>
            <w:tcW w:w="2693" w:type="dxa"/>
            <w:gridSpan w:val="2"/>
            <w:shd w:val="clear" w:color="auto" w:fill="C6D9F1"/>
          </w:tcPr>
          <w:p w14:paraId="46E0285F" w14:textId="77777777" w:rsidR="003D3B28" w:rsidRPr="00A47789" w:rsidRDefault="003D3B28" w:rsidP="003D3B28">
            <w:pPr>
              <w:widowControl w:val="0"/>
              <w:autoSpaceDE w:val="0"/>
              <w:autoSpaceDN w:val="0"/>
              <w:adjustRightInd w:val="0"/>
              <w:jc w:val="center"/>
              <w:rPr>
                <w:rFonts w:cs="Arial"/>
                <w:b/>
                <w:bCs/>
                <w:szCs w:val="18"/>
                <w:lang w:val="es-BO"/>
              </w:rPr>
            </w:pPr>
            <w:r w:rsidRPr="00A47789">
              <w:rPr>
                <w:rFonts w:cs="Arial"/>
                <w:b/>
                <w:bCs/>
                <w:szCs w:val="18"/>
                <w:lang w:val="es-BO"/>
              </w:rPr>
              <w:t>MAQUINARIA Y EQUIPO OFERTADO</w:t>
            </w:r>
          </w:p>
          <w:p w14:paraId="2079ACE4" w14:textId="77777777" w:rsidR="003D3B28" w:rsidRPr="00A47789" w:rsidRDefault="003D3B28" w:rsidP="003D3B28">
            <w:pPr>
              <w:widowControl w:val="0"/>
              <w:autoSpaceDE w:val="0"/>
              <w:autoSpaceDN w:val="0"/>
              <w:adjustRightInd w:val="0"/>
              <w:ind w:left="113" w:right="113"/>
              <w:jc w:val="center"/>
              <w:rPr>
                <w:rFonts w:ascii="Arial" w:hAnsi="Arial" w:cs="Arial"/>
                <w:b/>
                <w:bCs/>
                <w:szCs w:val="18"/>
              </w:rPr>
            </w:pPr>
            <w:r w:rsidRPr="00A47789">
              <w:rPr>
                <w:rFonts w:cs="Arial"/>
                <w:b/>
                <w:bCs/>
                <w:szCs w:val="18"/>
                <w:lang w:val="es-BO"/>
              </w:rPr>
              <w:t>(A SER LLENADO POR EL PROPONENTE)</w:t>
            </w:r>
          </w:p>
        </w:tc>
      </w:tr>
      <w:tr w:rsidR="003D3B28" w:rsidRPr="00A47789" w14:paraId="0B49DEBD" w14:textId="77777777" w:rsidTr="003D3B28">
        <w:trPr>
          <w:cantSplit/>
          <w:trHeight w:val="384"/>
          <w:tblCellSpacing w:w="1440" w:type="nil"/>
          <w:jc w:val="center"/>
        </w:trPr>
        <w:tc>
          <w:tcPr>
            <w:tcW w:w="3388" w:type="dxa"/>
            <w:vMerge/>
            <w:shd w:val="clear" w:color="auto" w:fill="C6D9F1"/>
            <w:vAlign w:val="center"/>
          </w:tcPr>
          <w:p w14:paraId="17BC9254" w14:textId="77777777" w:rsidR="003D3B28" w:rsidRPr="00A47789" w:rsidRDefault="003D3B28" w:rsidP="003D3B28">
            <w:pPr>
              <w:widowControl w:val="0"/>
              <w:autoSpaceDE w:val="0"/>
              <w:autoSpaceDN w:val="0"/>
              <w:adjustRightInd w:val="0"/>
              <w:ind w:left="113" w:right="113"/>
              <w:jc w:val="center"/>
              <w:rPr>
                <w:rFonts w:ascii="Arial" w:hAnsi="Arial" w:cs="Arial"/>
                <w:b/>
                <w:bCs/>
                <w:szCs w:val="18"/>
              </w:rPr>
            </w:pPr>
          </w:p>
        </w:tc>
        <w:tc>
          <w:tcPr>
            <w:tcW w:w="1126" w:type="dxa"/>
            <w:shd w:val="clear" w:color="auto" w:fill="C6D9F1"/>
            <w:vAlign w:val="center"/>
          </w:tcPr>
          <w:p w14:paraId="38466AC5" w14:textId="77777777" w:rsidR="003D3B28" w:rsidRPr="00A47789" w:rsidRDefault="003D3B28" w:rsidP="003D3B28">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Unidad</w:t>
            </w:r>
          </w:p>
        </w:tc>
        <w:tc>
          <w:tcPr>
            <w:tcW w:w="1134" w:type="dxa"/>
            <w:shd w:val="clear" w:color="auto" w:fill="C6D9F1"/>
            <w:vAlign w:val="center"/>
          </w:tcPr>
          <w:p w14:paraId="007AE1A2" w14:textId="77777777" w:rsidR="003D3B28" w:rsidRPr="00A47789" w:rsidRDefault="003D3B28" w:rsidP="003D3B28">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Cantidad</w:t>
            </w:r>
          </w:p>
        </w:tc>
        <w:tc>
          <w:tcPr>
            <w:tcW w:w="1275" w:type="dxa"/>
            <w:shd w:val="clear" w:color="auto" w:fill="C6D9F1"/>
            <w:vAlign w:val="center"/>
          </w:tcPr>
          <w:p w14:paraId="052EC412" w14:textId="77777777" w:rsidR="003D3B28" w:rsidRPr="00A47789" w:rsidRDefault="003D3B28" w:rsidP="003D3B28">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Potencia</w:t>
            </w:r>
          </w:p>
        </w:tc>
        <w:tc>
          <w:tcPr>
            <w:tcW w:w="1418" w:type="dxa"/>
            <w:shd w:val="clear" w:color="auto" w:fill="C6D9F1"/>
            <w:vAlign w:val="center"/>
          </w:tcPr>
          <w:p w14:paraId="6E248D33" w14:textId="77777777" w:rsidR="003D3B28" w:rsidRPr="00A47789" w:rsidRDefault="003D3B28" w:rsidP="003D3B28">
            <w:pPr>
              <w:widowControl w:val="0"/>
              <w:autoSpaceDE w:val="0"/>
              <w:autoSpaceDN w:val="0"/>
              <w:adjustRightInd w:val="0"/>
              <w:ind w:left="113" w:right="113"/>
              <w:jc w:val="center"/>
              <w:rPr>
                <w:rFonts w:ascii="Arial" w:hAnsi="Arial" w:cs="Arial"/>
                <w:b/>
                <w:bCs/>
                <w:szCs w:val="18"/>
              </w:rPr>
            </w:pPr>
            <w:r w:rsidRPr="00A47789">
              <w:rPr>
                <w:rFonts w:ascii="Arial" w:hAnsi="Arial" w:cs="Arial"/>
                <w:b/>
                <w:bCs/>
                <w:szCs w:val="18"/>
              </w:rPr>
              <w:t>Capacidad</w:t>
            </w:r>
          </w:p>
        </w:tc>
      </w:tr>
      <w:tr w:rsidR="00981F52" w:rsidRPr="00A47789" w14:paraId="4545AD66" w14:textId="77777777" w:rsidTr="007762F9">
        <w:trPr>
          <w:cantSplit/>
          <w:trHeight w:val="487"/>
          <w:tblCellSpacing w:w="1440" w:type="nil"/>
          <w:jc w:val="center"/>
        </w:trPr>
        <w:tc>
          <w:tcPr>
            <w:tcW w:w="3388" w:type="dxa"/>
            <w:vAlign w:val="center"/>
          </w:tcPr>
          <w:p w14:paraId="2BF2C0F8" w14:textId="1CC3BF33" w:rsidR="00981F52" w:rsidRPr="00981F52" w:rsidRDefault="00981F52" w:rsidP="00981F52">
            <w:pPr>
              <w:pStyle w:val="Prrafodelista"/>
              <w:widowControl w:val="0"/>
              <w:numPr>
                <w:ilvl w:val="0"/>
                <w:numId w:val="63"/>
              </w:numPr>
              <w:ind w:left="361" w:hanging="284"/>
            </w:pPr>
            <w:r w:rsidRPr="00981F52">
              <w:rPr>
                <w:rFonts w:eastAsia="Calibri"/>
                <w:lang w:val="es-BO"/>
              </w:rPr>
              <w:t>MEZCLADORA DE HORMIGÓN</w:t>
            </w:r>
          </w:p>
        </w:tc>
        <w:tc>
          <w:tcPr>
            <w:tcW w:w="1126" w:type="dxa"/>
            <w:vAlign w:val="center"/>
          </w:tcPr>
          <w:p w14:paraId="1AE1A870" w14:textId="1C8AB829" w:rsidR="00981F52" w:rsidRPr="00027D04" w:rsidRDefault="00981F52" w:rsidP="00981F52">
            <w:pPr>
              <w:widowControl w:val="0"/>
              <w:jc w:val="center"/>
              <w:rPr>
                <w:highlight w:val="yellow"/>
              </w:rPr>
            </w:pPr>
            <w:r w:rsidRPr="00257D64">
              <w:rPr>
                <w:rFonts w:cs="Arial"/>
                <w:lang w:val="es-BO"/>
              </w:rPr>
              <w:t>PZA</w:t>
            </w:r>
          </w:p>
        </w:tc>
        <w:tc>
          <w:tcPr>
            <w:tcW w:w="1134" w:type="dxa"/>
            <w:vAlign w:val="center"/>
          </w:tcPr>
          <w:p w14:paraId="5E0788F5" w14:textId="10C7ABF4" w:rsidR="00981F52" w:rsidRPr="00027D04" w:rsidRDefault="00981F52" w:rsidP="00981F52">
            <w:pPr>
              <w:widowControl w:val="0"/>
              <w:ind w:left="113" w:right="113"/>
              <w:jc w:val="center"/>
              <w:rPr>
                <w:rFonts w:ascii="Arial" w:eastAsia="Arial Unicode MS" w:hAnsi="Arial" w:cs="Arial"/>
                <w:szCs w:val="18"/>
                <w:highlight w:val="yellow"/>
              </w:rPr>
            </w:pPr>
            <w:r w:rsidRPr="00257D64">
              <w:rPr>
                <w:rFonts w:cs="Arial"/>
                <w:lang w:val="es-BO"/>
              </w:rPr>
              <w:t>1</w:t>
            </w:r>
          </w:p>
        </w:tc>
        <w:tc>
          <w:tcPr>
            <w:tcW w:w="1275" w:type="dxa"/>
            <w:vAlign w:val="center"/>
          </w:tcPr>
          <w:p w14:paraId="621E08A7" w14:textId="4E3D954E" w:rsidR="00981F52" w:rsidRPr="00027D04" w:rsidRDefault="00981F52" w:rsidP="00981F52">
            <w:pPr>
              <w:widowControl w:val="0"/>
              <w:ind w:left="113" w:right="113"/>
              <w:jc w:val="center"/>
              <w:rPr>
                <w:rFonts w:ascii="Arial" w:eastAsia="Arial Unicode MS" w:hAnsi="Arial" w:cs="Arial"/>
                <w:szCs w:val="18"/>
                <w:highlight w:val="yellow"/>
              </w:rPr>
            </w:pPr>
          </w:p>
        </w:tc>
        <w:tc>
          <w:tcPr>
            <w:tcW w:w="1418" w:type="dxa"/>
          </w:tcPr>
          <w:p w14:paraId="353ECCDB" w14:textId="6498AA5A" w:rsidR="00981F52" w:rsidRPr="00A47789" w:rsidRDefault="00981F52" w:rsidP="00981F52">
            <w:pPr>
              <w:widowControl w:val="0"/>
              <w:ind w:left="113" w:right="113"/>
              <w:jc w:val="center"/>
              <w:rPr>
                <w:rFonts w:ascii="Arial" w:eastAsia="Arial Unicode MS" w:hAnsi="Arial" w:cs="Arial"/>
                <w:szCs w:val="18"/>
              </w:rPr>
            </w:pPr>
          </w:p>
        </w:tc>
      </w:tr>
      <w:tr w:rsidR="00981F52" w:rsidRPr="00A47789" w14:paraId="2C83EBB0" w14:textId="77777777" w:rsidTr="007762F9">
        <w:trPr>
          <w:cantSplit/>
          <w:trHeight w:val="432"/>
          <w:tblCellSpacing w:w="1440" w:type="nil"/>
          <w:jc w:val="center"/>
        </w:trPr>
        <w:tc>
          <w:tcPr>
            <w:tcW w:w="3388" w:type="dxa"/>
            <w:vAlign w:val="center"/>
          </w:tcPr>
          <w:p w14:paraId="1D19F29B" w14:textId="571C65D0" w:rsidR="00981F52" w:rsidRPr="00981F52" w:rsidRDefault="00981F52" w:rsidP="00981F52">
            <w:pPr>
              <w:pStyle w:val="Prrafodelista"/>
              <w:widowControl w:val="0"/>
              <w:numPr>
                <w:ilvl w:val="0"/>
                <w:numId w:val="63"/>
              </w:numPr>
              <w:ind w:left="361" w:hanging="284"/>
            </w:pPr>
            <w:r w:rsidRPr="00981F52">
              <w:rPr>
                <w:rFonts w:eastAsia="Calibri"/>
                <w:lang w:val="es-BO"/>
              </w:rPr>
              <w:t>ANDAMIO METÁLICO</w:t>
            </w:r>
          </w:p>
        </w:tc>
        <w:tc>
          <w:tcPr>
            <w:tcW w:w="1126" w:type="dxa"/>
            <w:vAlign w:val="center"/>
          </w:tcPr>
          <w:p w14:paraId="077CE1E7" w14:textId="777AC2E9" w:rsidR="00981F52" w:rsidRPr="00027D04" w:rsidRDefault="00981F52" w:rsidP="00981F52">
            <w:pPr>
              <w:widowControl w:val="0"/>
              <w:jc w:val="center"/>
              <w:rPr>
                <w:highlight w:val="yellow"/>
              </w:rPr>
            </w:pPr>
            <w:r w:rsidRPr="00257D64">
              <w:rPr>
                <w:rFonts w:cs="Arial"/>
                <w:lang w:val="es-BO"/>
              </w:rPr>
              <w:t>PZA</w:t>
            </w:r>
          </w:p>
        </w:tc>
        <w:tc>
          <w:tcPr>
            <w:tcW w:w="1134" w:type="dxa"/>
            <w:vAlign w:val="center"/>
          </w:tcPr>
          <w:p w14:paraId="5CF31A3B" w14:textId="3B94697E" w:rsidR="00981F52" w:rsidRPr="00027D04" w:rsidRDefault="00981F52" w:rsidP="00981F52">
            <w:pPr>
              <w:widowControl w:val="0"/>
              <w:ind w:left="113" w:right="113"/>
              <w:jc w:val="center"/>
              <w:rPr>
                <w:rFonts w:ascii="Arial" w:eastAsia="Arial Unicode MS" w:hAnsi="Arial" w:cs="Arial"/>
                <w:szCs w:val="18"/>
                <w:highlight w:val="yellow"/>
              </w:rPr>
            </w:pPr>
            <w:r w:rsidRPr="00257D64">
              <w:rPr>
                <w:rFonts w:cs="Arial"/>
                <w:lang w:val="es-BO"/>
              </w:rPr>
              <w:t>1</w:t>
            </w:r>
          </w:p>
        </w:tc>
        <w:tc>
          <w:tcPr>
            <w:tcW w:w="1275" w:type="dxa"/>
            <w:vAlign w:val="center"/>
          </w:tcPr>
          <w:p w14:paraId="754235ED" w14:textId="2B95AE06" w:rsidR="00981F52" w:rsidRPr="00027D04" w:rsidRDefault="00981F52" w:rsidP="00981F52">
            <w:pPr>
              <w:widowControl w:val="0"/>
              <w:ind w:left="113" w:right="113"/>
              <w:jc w:val="center"/>
              <w:rPr>
                <w:rFonts w:ascii="Arial" w:eastAsia="Arial Unicode MS" w:hAnsi="Arial" w:cs="Arial"/>
                <w:szCs w:val="18"/>
                <w:highlight w:val="yellow"/>
              </w:rPr>
            </w:pPr>
          </w:p>
        </w:tc>
        <w:tc>
          <w:tcPr>
            <w:tcW w:w="1418" w:type="dxa"/>
          </w:tcPr>
          <w:p w14:paraId="081BC5E7" w14:textId="77777777" w:rsidR="00981F52" w:rsidRPr="00A47789" w:rsidRDefault="00981F52" w:rsidP="00981F52">
            <w:pPr>
              <w:widowControl w:val="0"/>
              <w:ind w:left="113" w:right="113"/>
              <w:jc w:val="center"/>
              <w:rPr>
                <w:rFonts w:ascii="Arial" w:eastAsia="Arial Unicode MS" w:hAnsi="Arial" w:cs="Arial"/>
                <w:szCs w:val="18"/>
              </w:rPr>
            </w:pPr>
          </w:p>
        </w:tc>
      </w:tr>
      <w:tr w:rsidR="00981F52" w:rsidRPr="00A47789" w14:paraId="652C4742" w14:textId="77777777" w:rsidTr="007762F9">
        <w:trPr>
          <w:cantSplit/>
          <w:trHeight w:val="446"/>
          <w:tblCellSpacing w:w="1440" w:type="nil"/>
          <w:jc w:val="center"/>
        </w:trPr>
        <w:tc>
          <w:tcPr>
            <w:tcW w:w="3388" w:type="dxa"/>
            <w:vAlign w:val="center"/>
          </w:tcPr>
          <w:p w14:paraId="5BF57E53" w14:textId="479FE28F" w:rsidR="00981F52" w:rsidRPr="00981F52" w:rsidRDefault="00981F52" w:rsidP="00981F52">
            <w:pPr>
              <w:pStyle w:val="Prrafodelista"/>
              <w:widowControl w:val="0"/>
              <w:numPr>
                <w:ilvl w:val="0"/>
                <w:numId w:val="63"/>
              </w:numPr>
              <w:ind w:left="361" w:hanging="284"/>
              <w:rPr>
                <w:lang w:val="pt-BR"/>
              </w:rPr>
            </w:pPr>
            <w:r w:rsidRPr="00981F52">
              <w:rPr>
                <w:rFonts w:eastAsia="Calibri"/>
                <w:lang w:val="es-BO"/>
              </w:rPr>
              <w:t>VOLQUETA</w:t>
            </w:r>
          </w:p>
        </w:tc>
        <w:tc>
          <w:tcPr>
            <w:tcW w:w="1126" w:type="dxa"/>
            <w:vAlign w:val="center"/>
          </w:tcPr>
          <w:p w14:paraId="73FC299D" w14:textId="5BC37558" w:rsidR="00981F52" w:rsidRPr="00027D04" w:rsidRDefault="00981F52" w:rsidP="00981F52">
            <w:pPr>
              <w:widowControl w:val="0"/>
              <w:jc w:val="center"/>
              <w:rPr>
                <w:highlight w:val="yellow"/>
                <w:lang w:val="pt-BR"/>
              </w:rPr>
            </w:pPr>
            <w:r w:rsidRPr="00257D64">
              <w:rPr>
                <w:rFonts w:cs="Arial"/>
                <w:lang w:val="es-BO"/>
              </w:rPr>
              <w:t>PZA</w:t>
            </w:r>
          </w:p>
        </w:tc>
        <w:tc>
          <w:tcPr>
            <w:tcW w:w="1134" w:type="dxa"/>
            <w:vAlign w:val="center"/>
          </w:tcPr>
          <w:p w14:paraId="2BD568B8" w14:textId="7479924C" w:rsidR="00981F52" w:rsidRPr="00027D04" w:rsidRDefault="00981F52" w:rsidP="00981F52">
            <w:pPr>
              <w:widowControl w:val="0"/>
              <w:ind w:left="113" w:right="113"/>
              <w:jc w:val="center"/>
              <w:rPr>
                <w:rFonts w:ascii="Arial" w:eastAsia="Arial Unicode MS" w:hAnsi="Arial" w:cs="Arial"/>
                <w:szCs w:val="18"/>
                <w:highlight w:val="yellow"/>
                <w:lang w:val="pt-BR"/>
              </w:rPr>
            </w:pPr>
            <w:r w:rsidRPr="00257D64">
              <w:rPr>
                <w:rFonts w:cs="Arial"/>
                <w:lang w:val="es-BO"/>
              </w:rPr>
              <w:t>1</w:t>
            </w:r>
          </w:p>
        </w:tc>
        <w:tc>
          <w:tcPr>
            <w:tcW w:w="1275" w:type="dxa"/>
            <w:vAlign w:val="center"/>
          </w:tcPr>
          <w:p w14:paraId="351F17E9" w14:textId="77777777" w:rsidR="00981F52" w:rsidRPr="00027D04" w:rsidRDefault="00981F52" w:rsidP="00981F52">
            <w:pPr>
              <w:widowControl w:val="0"/>
              <w:ind w:left="113" w:right="113"/>
              <w:jc w:val="center"/>
              <w:rPr>
                <w:rFonts w:ascii="Arial" w:eastAsia="Arial Unicode MS" w:hAnsi="Arial" w:cs="Arial"/>
                <w:szCs w:val="18"/>
                <w:highlight w:val="yellow"/>
                <w:lang w:val="pt-BR"/>
              </w:rPr>
            </w:pPr>
          </w:p>
        </w:tc>
        <w:tc>
          <w:tcPr>
            <w:tcW w:w="1418" w:type="dxa"/>
          </w:tcPr>
          <w:p w14:paraId="04E520E9" w14:textId="4FCC2EA3" w:rsidR="00981F52" w:rsidRPr="00A47789" w:rsidRDefault="00981F52" w:rsidP="00981F52">
            <w:pPr>
              <w:widowControl w:val="0"/>
              <w:ind w:left="113" w:right="113"/>
              <w:jc w:val="center"/>
              <w:rPr>
                <w:rFonts w:ascii="Arial" w:eastAsia="Arial Unicode MS" w:hAnsi="Arial" w:cs="Arial"/>
                <w:szCs w:val="18"/>
                <w:lang w:val="pt-BR"/>
              </w:rPr>
            </w:pPr>
          </w:p>
        </w:tc>
      </w:tr>
      <w:tr w:rsidR="00981F52" w:rsidRPr="00A47789" w14:paraId="265DE00D" w14:textId="77777777" w:rsidTr="007762F9">
        <w:trPr>
          <w:cantSplit/>
          <w:trHeight w:val="418"/>
          <w:tblCellSpacing w:w="1440" w:type="nil"/>
          <w:jc w:val="center"/>
        </w:trPr>
        <w:tc>
          <w:tcPr>
            <w:tcW w:w="3388" w:type="dxa"/>
            <w:vAlign w:val="center"/>
          </w:tcPr>
          <w:p w14:paraId="3FA2F173" w14:textId="76EE6BEF" w:rsidR="00981F52" w:rsidRPr="00981F52" w:rsidRDefault="00981F52" w:rsidP="00981F52">
            <w:pPr>
              <w:pStyle w:val="Prrafodelista"/>
              <w:widowControl w:val="0"/>
              <w:numPr>
                <w:ilvl w:val="0"/>
                <w:numId w:val="63"/>
              </w:numPr>
              <w:ind w:left="361" w:hanging="284"/>
              <w:rPr>
                <w:lang w:val="pt-BR"/>
              </w:rPr>
            </w:pPr>
            <w:r w:rsidRPr="00981F52">
              <w:rPr>
                <w:rFonts w:eastAsia="Calibri"/>
                <w:lang w:val="es-BO"/>
              </w:rPr>
              <w:t>COMPACTADOR VIBRATORIO MANUAL</w:t>
            </w:r>
          </w:p>
        </w:tc>
        <w:tc>
          <w:tcPr>
            <w:tcW w:w="1126" w:type="dxa"/>
            <w:vAlign w:val="center"/>
          </w:tcPr>
          <w:p w14:paraId="69159008" w14:textId="33AFB99E" w:rsidR="00981F52" w:rsidRPr="00027D04" w:rsidRDefault="00981F52" w:rsidP="00981F52">
            <w:pPr>
              <w:widowControl w:val="0"/>
              <w:jc w:val="center"/>
              <w:rPr>
                <w:highlight w:val="yellow"/>
                <w:lang w:val="pt-BR"/>
              </w:rPr>
            </w:pPr>
            <w:r w:rsidRPr="00257D64">
              <w:rPr>
                <w:rFonts w:cs="Arial"/>
                <w:lang w:val="es-BO"/>
              </w:rPr>
              <w:t>PZA</w:t>
            </w:r>
          </w:p>
        </w:tc>
        <w:tc>
          <w:tcPr>
            <w:tcW w:w="1134" w:type="dxa"/>
            <w:vAlign w:val="center"/>
          </w:tcPr>
          <w:p w14:paraId="7B437924" w14:textId="7770BDBC" w:rsidR="00981F52" w:rsidRPr="00027D04" w:rsidRDefault="00981F52" w:rsidP="00981F52">
            <w:pPr>
              <w:widowControl w:val="0"/>
              <w:ind w:left="113" w:right="113"/>
              <w:jc w:val="center"/>
              <w:rPr>
                <w:rFonts w:ascii="Arial" w:eastAsia="Arial Unicode MS" w:hAnsi="Arial" w:cs="Arial"/>
                <w:szCs w:val="18"/>
                <w:highlight w:val="yellow"/>
                <w:lang w:val="pt-BR"/>
              </w:rPr>
            </w:pPr>
            <w:r w:rsidRPr="00257D64">
              <w:rPr>
                <w:rFonts w:cs="Arial"/>
                <w:lang w:val="es-BO"/>
              </w:rPr>
              <w:t>1</w:t>
            </w:r>
          </w:p>
        </w:tc>
        <w:tc>
          <w:tcPr>
            <w:tcW w:w="1275" w:type="dxa"/>
            <w:vAlign w:val="center"/>
          </w:tcPr>
          <w:p w14:paraId="668B4C0B" w14:textId="77777777" w:rsidR="00981F52" w:rsidRPr="00027D04" w:rsidRDefault="00981F52" w:rsidP="00981F52">
            <w:pPr>
              <w:widowControl w:val="0"/>
              <w:ind w:left="113" w:right="113"/>
              <w:jc w:val="center"/>
              <w:rPr>
                <w:rFonts w:ascii="Arial" w:eastAsia="Arial Unicode MS" w:hAnsi="Arial" w:cs="Arial"/>
                <w:szCs w:val="18"/>
                <w:highlight w:val="yellow"/>
                <w:lang w:val="pt-BR"/>
              </w:rPr>
            </w:pPr>
          </w:p>
        </w:tc>
        <w:tc>
          <w:tcPr>
            <w:tcW w:w="1418" w:type="dxa"/>
          </w:tcPr>
          <w:p w14:paraId="08F1267B" w14:textId="77777777" w:rsidR="00981F52" w:rsidRPr="00A47789" w:rsidRDefault="00981F52" w:rsidP="00981F52">
            <w:pPr>
              <w:widowControl w:val="0"/>
              <w:ind w:left="113" w:right="113"/>
              <w:jc w:val="center"/>
              <w:rPr>
                <w:rFonts w:ascii="Arial" w:eastAsia="Arial Unicode MS" w:hAnsi="Arial" w:cs="Arial"/>
                <w:szCs w:val="18"/>
                <w:lang w:val="pt-BR"/>
              </w:rPr>
            </w:pPr>
          </w:p>
        </w:tc>
      </w:tr>
    </w:tbl>
    <w:p w14:paraId="6CBE8EA6" w14:textId="77777777" w:rsidR="003D3B28" w:rsidRDefault="003D3B28" w:rsidP="003F60CC">
      <w:pPr>
        <w:jc w:val="center"/>
        <w:rPr>
          <w:rFonts w:cs="Arial"/>
          <w:b/>
          <w:sz w:val="18"/>
          <w:szCs w:val="18"/>
          <w:lang w:val="es-BO"/>
        </w:rPr>
      </w:pPr>
    </w:p>
    <w:p w14:paraId="4C85F9CF" w14:textId="77777777" w:rsidR="003D3B28" w:rsidRDefault="003D3B28" w:rsidP="003F60CC">
      <w:pPr>
        <w:jc w:val="center"/>
        <w:rPr>
          <w:rFonts w:cs="Arial"/>
          <w:b/>
          <w:sz w:val="18"/>
          <w:szCs w:val="18"/>
          <w:lang w:val="es-BO"/>
        </w:rPr>
      </w:pPr>
    </w:p>
    <w:p w14:paraId="67260B4A" w14:textId="77777777" w:rsidR="00A2285B" w:rsidRDefault="00A2285B" w:rsidP="003F60CC">
      <w:pPr>
        <w:jc w:val="center"/>
        <w:rPr>
          <w:rFonts w:cs="Arial"/>
          <w:b/>
          <w:sz w:val="18"/>
          <w:szCs w:val="18"/>
          <w:lang w:val="es-BO"/>
        </w:rPr>
      </w:pPr>
    </w:p>
    <w:p w14:paraId="398BFB30" w14:textId="77777777" w:rsidR="00A2285B" w:rsidRDefault="00A2285B" w:rsidP="003F60CC">
      <w:pPr>
        <w:jc w:val="center"/>
        <w:rPr>
          <w:rFonts w:cs="Arial"/>
          <w:b/>
          <w:sz w:val="18"/>
          <w:szCs w:val="18"/>
          <w:lang w:val="es-BO"/>
        </w:rPr>
      </w:pPr>
    </w:p>
    <w:p w14:paraId="4A302A17" w14:textId="77777777" w:rsidR="00A2285B" w:rsidRDefault="00A2285B" w:rsidP="003F60CC">
      <w:pPr>
        <w:jc w:val="center"/>
        <w:rPr>
          <w:rFonts w:cs="Arial"/>
          <w:b/>
          <w:sz w:val="18"/>
          <w:szCs w:val="18"/>
          <w:lang w:val="es-BO"/>
        </w:rPr>
      </w:pPr>
    </w:p>
    <w:p w14:paraId="34CBA366" w14:textId="77777777" w:rsidR="00A2285B" w:rsidRDefault="00A2285B" w:rsidP="003F60CC">
      <w:pPr>
        <w:jc w:val="center"/>
        <w:rPr>
          <w:rFonts w:cs="Arial"/>
          <w:b/>
          <w:sz w:val="18"/>
          <w:szCs w:val="18"/>
          <w:lang w:val="es-BO"/>
        </w:rPr>
      </w:pPr>
    </w:p>
    <w:p w14:paraId="56AF59E1" w14:textId="77777777" w:rsidR="00A65DA1" w:rsidRDefault="00A65DA1">
      <w:pPr>
        <w:rPr>
          <w:rFonts w:cs="Arial"/>
          <w:b/>
          <w:sz w:val="18"/>
          <w:szCs w:val="18"/>
          <w:lang w:val="es-BO"/>
        </w:rPr>
      </w:pPr>
      <w:r>
        <w:rPr>
          <w:rFonts w:cs="Arial"/>
          <w:b/>
          <w:sz w:val="18"/>
          <w:szCs w:val="18"/>
          <w:lang w:val="es-BO"/>
        </w:rPr>
        <w:br w:type="page"/>
      </w:r>
    </w:p>
    <w:p w14:paraId="378F244F" w14:textId="02A6DE6B" w:rsidR="003F60CC" w:rsidRPr="00205281" w:rsidRDefault="00BA2811" w:rsidP="003F60CC">
      <w:pPr>
        <w:jc w:val="center"/>
        <w:rPr>
          <w:rFonts w:cs="Arial"/>
          <w:b/>
          <w:sz w:val="18"/>
          <w:szCs w:val="18"/>
          <w:lang w:val="es-BO"/>
        </w:rPr>
      </w:pPr>
      <w:r w:rsidRPr="00205281">
        <w:rPr>
          <w:rFonts w:cs="Arial"/>
          <w:b/>
          <w:sz w:val="18"/>
          <w:szCs w:val="18"/>
          <w:lang w:val="es-BO"/>
        </w:rPr>
        <w:lastRenderedPageBreak/>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4613F519" w14:textId="77777777" w:rsidR="003F60CC" w:rsidRDefault="003F60CC" w:rsidP="003F60CC">
      <w:pPr>
        <w:jc w:val="center"/>
        <w:rPr>
          <w:rFonts w:cs="Arial"/>
          <w:b/>
          <w:sz w:val="18"/>
          <w:szCs w:val="18"/>
          <w:lang w:val="es-BO"/>
        </w:rPr>
      </w:pPr>
    </w:p>
    <w:p w14:paraId="3F7D5BCC" w14:textId="77777777" w:rsidR="00A2285B" w:rsidRDefault="00A2285B" w:rsidP="003F60CC">
      <w:pPr>
        <w:jc w:val="center"/>
        <w:rPr>
          <w:rFonts w:cs="Arial"/>
          <w:b/>
          <w:sz w:val="18"/>
          <w:szCs w:val="18"/>
          <w:lang w:val="es-BO"/>
        </w:rPr>
      </w:pPr>
    </w:p>
    <w:p w14:paraId="2E4A709D" w14:textId="77777777" w:rsidR="00A2285B" w:rsidRPr="00FA23C0" w:rsidRDefault="00A2285B" w:rsidP="00A2285B">
      <w:pPr>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4737775A" w14:textId="77777777" w:rsidR="00A2285B" w:rsidRDefault="00A2285B" w:rsidP="003F60CC">
      <w:pPr>
        <w:jc w:val="center"/>
        <w:rPr>
          <w:rFonts w:cs="Arial"/>
          <w:b/>
          <w:sz w:val="18"/>
          <w:szCs w:val="18"/>
          <w:lang w:val="es-BO"/>
        </w:rPr>
      </w:pPr>
    </w:p>
    <w:p w14:paraId="35EA9428" w14:textId="77777777" w:rsidR="00A2285B" w:rsidRDefault="00A2285B" w:rsidP="003F60CC">
      <w:pPr>
        <w:jc w:val="center"/>
        <w:rPr>
          <w:rFonts w:cs="Arial"/>
          <w:b/>
          <w:sz w:val="18"/>
          <w:szCs w:val="18"/>
          <w:lang w:val="es-BO"/>
        </w:rPr>
      </w:pPr>
    </w:p>
    <w:p w14:paraId="42EECABC" w14:textId="77777777" w:rsidR="003F60CC" w:rsidRPr="00205281" w:rsidRDefault="003F60CC" w:rsidP="003F60CC">
      <w:pPr>
        <w:jc w:val="both"/>
        <w:rPr>
          <w:sz w:val="18"/>
          <w:szCs w:val="18"/>
          <w:lang w:val="es-BO"/>
        </w:rPr>
      </w:pPr>
    </w:p>
    <w:p w14:paraId="5DE475B2" w14:textId="77777777" w:rsidR="003F60CC" w:rsidRPr="00205281" w:rsidRDefault="003F60CC" w:rsidP="003F60CC">
      <w:pPr>
        <w:jc w:val="both"/>
        <w:rPr>
          <w:b/>
          <w:i/>
          <w:sz w:val="18"/>
          <w:szCs w:val="18"/>
          <w:lang w:val="es-BO"/>
        </w:rPr>
      </w:pPr>
    </w:p>
    <w:p w14:paraId="208420FB" w14:textId="77777777" w:rsidR="003F60CC" w:rsidRPr="00205281" w:rsidRDefault="003F60CC" w:rsidP="003F60CC">
      <w:pPr>
        <w:jc w:val="both"/>
        <w:rPr>
          <w:b/>
          <w:i/>
          <w:sz w:val="18"/>
          <w:szCs w:val="18"/>
          <w:lang w:val="es-BO"/>
        </w:rPr>
      </w:pPr>
    </w:p>
    <w:p w14:paraId="07F20591" w14:textId="77777777" w:rsidR="003F60CC" w:rsidRPr="00205281" w:rsidRDefault="003F60CC" w:rsidP="003F60CC">
      <w:pPr>
        <w:jc w:val="both"/>
        <w:rPr>
          <w:b/>
          <w:i/>
          <w:sz w:val="18"/>
          <w:szCs w:val="18"/>
          <w:lang w:val="es-BO"/>
        </w:rPr>
      </w:pPr>
    </w:p>
    <w:p w14:paraId="6ACC50FB" w14:textId="77777777" w:rsidR="003F60CC" w:rsidRPr="00205281" w:rsidRDefault="003F60CC" w:rsidP="003F60CC">
      <w:pPr>
        <w:jc w:val="both"/>
        <w:rPr>
          <w:b/>
          <w:i/>
          <w:sz w:val="18"/>
          <w:szCs w:val="18"/>
          <w:lang w:val="es-BO"/>
        </w:rPr>
      </w:pP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5D6743EB" w14:textId="77777777" w:rsidR="00042B36" w:rsidRPr="00205281" w:rsidRDefault="00042B36" w:rsidP="0011024C">
      <w:pPr>
        <w:jc w:val="center"/>
        <w:rPr>
          <w:rFonts w:cs="Arial"/>
          <w:b/>
          <w:sz w:val="18"/>
          <w:szCs w:val="18"/>
          <w:lang w:val="es-BO"/>
        </w:rPr>
        <w:sectPr w:rsidR="00042B36" w:rsidRPr="00205281" w:rsidSect="00A20854">
          <w:headerReference w:type="default" r:id="rId13"/>
          <w:footerReference w:type="default" r:id="rId14"/>
          <w:pgSz w:w="12240" w:h="15840" w:code="1"/>
          <w:pgMar w:top="1134" w:right="1183" w:bottom="567" w:left="1418" w:header="709" w:footer="709" w:gutter="0"/>
          <w:cols w:space="708"/>
          <w:titlePg/>
          <w:docGrid w:linePitch="360"/>
        </w:sectPr>
      </w:pPr>
    </w:p>
    <w:p w14:paraId="5DA567AF" w14:textId="77777777"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p w14:paraId="78CF125F" w14:textId="77777777" w:rsidR="00A2285B" w:rsidRPr="00205281" w:rsidRDefault="00A2285B" w:rsidP="001E0405">
      <w:pPr>
        <w:jc w:val="center"/>
        <w:rPr>
          <w:rFonts w:cs="Arial"/>
          <w:b/>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FE7E56">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4DC897F" w14:textId="77777777" w:rsidR="003E7350" w:rsidRPr="00205281" w:rsidRDefault="003E7350" w:rsidP="00FE7E56">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D05D023" w14:textId="67A6488E" w:rsidR="003E7350" w:rsidRPr="00205281" w:rsidRDefault="003E7350" w:rsidP="008C58FA">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417768" w:rsidRPr="00205281">
              <w:rPr>
                <w:rFonts w:ascii="Arial" w:hAnsi="Arial" w:cs="Arial"/>
              </w:rPr>
              <w:t xml:space="preserve">cuando corresponda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77777777" w:rsidR="00AA1F32" w:rsidRPr="008C58FA" w:rsidRDefault="003E7350" w:rsidP="00FE7E56">
            <w:pPr>
              <w:numPr>
                <w:ilvl w:val="0"/>
                <w:numId w:val="34"/>
              </w:numPr>
              <w:tabs>
                <w:tab w:val="clear" w:pos="357"/>
              </w:tabs>
              <w:ind w:left="397" w:right="113" w:hanging="283"/>
              <w:jc w:val="both"/>
              <w:rPr>
                <w:rFonts w:ascii="Arial" w:hAnsi="Arial" w:cs="Arial"/>
                <w:b/>
                <w:lang w:val="es-BO"/>
              </w:rPr>
            </w:pPr>
            <w:r w:rsidRPr="008C58FA">
              <w:rPr>
                <w:rFonts w:ascii="Arial" w:hAnsi="Arial" w:cs="Arial"/>
                <w:b/>
                <w:lang w:val="es-BO"/>
              </w:rPr>
              <w:t>FORMULARIO C-1.</w:t>
            </w:r>
            <w:r w:rsidRPr="008C58FA">
              <w:rPr>
                <w:rFonts w:ascii="Arial" w:hAnsi="Arial" w:cs="Arial"/>
                <w:lang w:val="es-BO"/>
              </w:rPr>
              <w:t xml:space="preserve"> </w:t>
            </w:r>
          </w:p>
          <w:p w14:paraId="70FEA524" w14:textId="77777777" w:rsidR="00F832F2" w:rsidRDefault="00F832F2" w:rsidP="00F832F2">
            <w:pPr>
              <w:pStyle w:val="Prrafodelista"/>
              <w:numPr>
                <w:ilvl w:val="0"/>
                <w:numId w:val="49"/>
              </w:numPr>
              <w:ind w:left="582" w:right="113" w:hanging="154"/>
              <w:jc w:val="both"/>
              <w:rPr>
                <w:rFonts w:ascii="Arial" w:hAnsi="Arial" w:cs="Arial"/>
                <w:sz w:val="16"/>
                <w:lang w:val="es-BO"/>
              </w:rPr>
            </w:pPr>
            <w:r w:rsidRPr="00F832F2">
              <w:rPr>
                <w:rFonts w:ascii="Arial" w:hAnsi="Arial" w:cs="Arial"/>
                <w:sz w:val="16"/>
                <w:lang w:val="es-BO"/>
              </w:rPr>
              <w:t>Organigrama del personal.</w:t>
            </w:r>
          </w:p>
          <w:p w14:paraId="7412535B" w14:textId="77777777" w:rsidR="00F832F2" w:rsidRPr="00F832F2" w:rsidRDefault="00F832F2" w:rsidP="00F832F2">
            <w:pPr>
              <w:pStyle w:val="Prrafodelista"/>
              <w:numPr>
                <w:ilvl w:val="0"/>
                <w:numId w:val="49"/>
              </w:numPr>
              <w:ind w:left="582" w:right="113" w:hanging="154"/>
              <w:jc w:val="both"/>
              <w:rPr>
                <w:rFonts w:ascii="Arial" w:hAnsi="Arial" w:cs="Arial"/>
                <w:sz w:val="16"/>
                <w:lang w:val="es-BO"/>
              </w:rPr>
            </w:pPr>
            <w:r w:rsidRPr="00F832F2">
              <w:rPr>
                <w:rFonts w:ascii="Arial" w:hAnsi="Arial" w:cs="Arial"/>
                <w:sz w:val="16"/>
                <w:lang w:val="es-BO"/>
              </w:rPr>
              <w:t>Número de frentes de trabajo a utilizar. (El proponente deberá establecer cuatro frentes de trabajo)</w:t>
            </w:r>
          </w:p>
          <w:p w14:paraId="379B6F67" w14:textId="7E14BEDE" w:rsidR="00DE55DA" w:rsidRDefault="00F832F2" w:rsidP="00F832F2">
            <w:pPr>
              <w:pStyle w:val="Prrafodelista"/>
              <w:numPr>
                <w:ilvl w:val="0"/>
                <w:numId w:val="49"/>
              </w:numPr>
              <w:ind w:left="582" w:right="113" w:hanging="154"/>
              <w:jc w:val="both"/>
              <w:rPr>
                <w:rFonts w:ascii="Arial" w:hAnsi="Arial" w:cs="Arial"/>
                <w:sz w:val="16"/>
                <w:lang w:val="es-BO"/>
              </w:rPr>
            </w:pPr>
            <w:r w:rsidRPr="00F832F2">
              <w:rPr>
                <w:rFonts w:ascii="Arial" w:hAnsi="Arial" w:cs="Arial"/>
                <w:sz w:val="16"/>
                <w:lang w:val="es-BO"/>
              </w:rPr>
              <w:t>Cronograma de ejecución de la obra</w:t>
            </w:r>
          </w:p>
          <w:p w14:paraId="69772F46" w14:textId="77777777" w:rsidR="00A2285B" w:rsidRPr="008C58FA" w:rsidRDefault="00A2285B" w:rsidP="00A2285B">
            <w:pPr>
              <w:widowControl w:val="0"/>
              <w:adjustRightInd w:val="0"/>
              <w:snapToGrid w:val="0"/>
              <w:spacing w:before="40" w:after="40"/>
              <w:ind w:left="386"/>
              <w:jc w:val="both"/>
              <w:rPr>
                <w:rFonts w:ascii="Arial" w:hAnsi="Arial" w:cs="Arial"/>
                <w:b/>
                <w:u w:val="single"/>
                <w:lang w:val="es-BO"/>
              </w:rPr>
            </w:pPr>
            <w:r w:rsidRPr="008C58FA">
              <w:rPr>
                <w:rFonts w:ascii="Arial" w:hAnsi="Arial" w:cs="Arial"/>
                <w:b/>
                <w:u w:val="single"/>
                <w:lang w:val="es-BO"/>
              </w:rPr>
              <w:t>Formularios Anexos al Formulario C-1</w:t>
            </w:r>
          </w:p>
          <w:p w14:paraId="1C5D804D" w14:textId="77777777" w:rsidR="00A2285B" w:rsidRPr="008C58FA" w:rsidRDefault="00A2285B" w:rsidP="0095606B">
            <w:pPr>
              <w:widowControl w:val="0"/>
              <w:numPr>
                <w:ilvl w:val="0"/>
                <w:numId w:val="48"/>
              </w:numPr>
              <w:tabs>
                <w:tab w:val="left" w:pos="485"/>
              </w:tabs>
              <w:adjustRightInd w:val="0"/>
              <w:snapToGrid w:val="0"/>
              <w:spacing w:before="40" w:after="40"/>
              <w:ind w:left="485" w:hanging="88"/>
              <w:jc w:val="both"/>
              <w:rPr>
                <w:rFonts w:ascii="Arial" w:hAnsi="Arial" w:cs="Arial"/>
                <w:lang w:val="es-BO"/>
              </w:rPr>
            </w:pPr>
            <w:r w:rsidRPr="008C58FA">
              <w:rPr>
                <w:rFonts w:ascii="Arial" w:hAnsi="Arial" w:cs="Arial"/>
                <w:lang w:val="es-BO"/>
              </w:rPr>
              <w:t>Formulario C-1a: Experiencia del proponente.</w:t>
            </w:r>
          </w:p>
          <w:p w14:paraId="4A0FC4B7" w14:textId="77777777" w:rsidR="00A2285B" w:rsidRPr="008C58FA" w:rsidRDefault="00A2285B" w:rsidP="0095606B">
            <w:pPr>
              <w:widowControl w:val="0"/>
              <w:numPr>
                <w:ilvl w:val="0"/>
                <w:numId w:val="48"/>
              </w:numPr>
              <w:tabs>
                <w:tab w:val="left" w:pos="485"/>
              </w:tabs>
              <w:adjustRightInd w:val="0"/>
              <w:snapToGrid w:val="0"/>
              <w:spacing w:before="40" w:after="40"/>
              <w:ind w:left="485" w:hanging="88"/>
              <w:jc w:val="both"/>
              <w:rPr>
                <w:rFonts w:ascii="Arial" w:hAnsi="Arial" w:cs="Arial"/>
                <w:lang w:val="es-BO"/>
              </w:rPr>
            </w:pPr>
            <w:r w:rsidRPr="008C58FA">
              <w:rPr>
                <w:rFonts w:ascii="Arial" w:hAnsi="Arial" w:cs="Arial"/>
                <w:lang w:val="es-BO"/>
              </w:rPr>
              <w:t>Formulario C-1b: Formación, experiencia general y específica del Personal.</w:t>
            </w:r>
          </w:p>
          <w:p w14:paraId="0EAC8AF7" w14:textId="5598DB82" w:rsidR="003E7350" w:rsidRPr="008C58FA" w:rsidRDefault="00A2285B" w:rsidP="0095606B">
            <w:pPr>
              <w:widowControl w:val="0"/>
              <w:numPr>
                <w:ilvl w:val="0"/>
                <w:numId w:val="48"/>
              </w:numPr>
              <w:tabs>
                <w:tab w:val="left" w:pos="485"/>
              </w:tabs>
              <w:adjustRightInd w:val="0"/>
              <w:snapToGrid w:val="0"/>
              <w:spacing w:before="40" w:after="40"/>
              <w:ind w:left="485" w:hanging="88"/>
              <w:jc w:val="both"/>
              <w:rPr>
                <w:rFonts w:ascii="Arial" w:hAnsi="Arial" w:cs="Arial"/>
                <w:lang w:val="es-BO"/>
              </w:rPr>
            </w:pPr>
            <w:r w:rsidRPr="008C58FA">
              <w:rPr>
                <w:rFonts w:ascii="Arial" w:hAnsi="Arial" w:cs="Arial"/>
                <w:lang w:val="es-BO"/>
              </w:rPr>
              <w:t>Formulario C-1c: Maquinaria y equipo mínimo.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05281" w:rsidRPr="00205281" w14:paraId="71ECDE2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9C5F3C" w14:textId="69F34AAB" w:rsidR="003E7350" w:rsidRPr="00205281" w:rsidRDefault="003E7350" w:rsidP="00FE7E56">
            <w:pPr>
              <w:numPr>
                <w:ilvl w:val="0"/>
                <w:numId w:val="34"/>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00A2285B"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FE6F2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5FB8D7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E63E6"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BFB4757" w14:textId="77777777" w:rsidR="003E7350" w:rsidRPr="00205281" w:rsidRDefault="003E7350"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77777777" w:rsidR="003E7350" w:rsidRPr="00205281" w:rsidRDefault="003E7350" w:rsidP="00FE7E56">
            <w:pPr>
              <w:numPr>
                <w:ilvl w:val="0"/>
                <w:numId w:val="34"/>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6314CAE8" w:rsidR="003E7350" w:rsidRPr="00205281" w:rsidRDefault="003E7350" w:rsidP="00FE7E56">
            <w:pPr>
              <w:numPr>
                <w:ilvl w:val="0"/>
                <w:numId w:val="34"/>
              </w:numPr>
              <w:tabs>
                <w:tab w:val="clear" w:pos="357"/>
              </w:tabs>
              <w:ind w:left="397" w:right="113" w:hanging="283"/>
              <w:jc w:val="both"/>
              <w:rPr>
                <w:rFonts w:ascii="Arial" w:hAnsi="Arial" w:cs="Arial"/>
                <w:lang w:val="es-BO"/>
              </w:rPr>
            </w:pPr>
            <w:r w:rsidRPr="00205281">
              <w:rPr>
                <w:rFonts w:ascii="Arial" w:hAnsi="Arial" w:cs="Arial"/>
                <w:lang w:val="es-BO"/>
              </w:rPr>
              <w:tab/>
              <w:t>Otros (señalar).</w:t>
            </w:r>
            <w:r w:rsidR="00A2285B">
              <w:rPr>
                <w:rFonts w:ascii="Arial" w:hAnsi="Arial" w:cs="Arial"/>
                <w:lang w:val="es-BO"/>
              </w:rPr>
              <w:t xml:space="preserve"> </w:t>
            </w:r>
            <w:r w:rsidR="00A2285B"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6CECC291"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593841EB" w14:textId="77777777" w:rsidR="001E0405" w:rsidRPr="00205281" w:rsidRDefault="001E0405" w:rsidP="001E0405">
      <w:pPr>
        <w:tabs>
          <w:tab w:val="center" w:pos="4419"/>
          <w:tab w:val="left" w:pos="5829"/>
        </w:tabs>
        <w:rPr>
          <w:rFonts w:cs="Arial"/>
          <w:lang w:val="es-BO"/>
        </w:rPr>
      </w:pPr>
    </w:p>
    <w:p w14:paraId="5E45B088" w14:textId="77777777" w:rsidR="001E0405" w:rsidRPr="00205281" w:rsidRDefault="001E0405">
      <w:pPr>
        <w:rPr>
          <w:rFonts w:cs="Arial"/>
          <w:lang w:val="es-BO"/>
        </w:rPr>
      </w:pPr>
      <w:r w:rsidRPr="00205281">
        <w:rPr>
          <w:rFonts w:cs="Arial"/>
          <w:lang w:val="es-BO"/>
        </w:rPr>
        <w:br w:type="page"/>
      </w:r>
    </w:p>
    <w:p w14:paraId="32923B48" w14:textId="77777777" w:rsidR="001E0405" w:rsidRPr="00205281" w:rsidRDefault="001E0405" w:rsidP="001E0405">
      <w:pPr>
        <w:jc w:val="center"/>
        <w:rPr>
          <w:rFonts w:cs="Arial"/>
          <w:b/>
          <w:lang w:val="es-BO"/>
        </w:rPr>
      </w:pP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FE7E56">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FF41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30B68217" w14:textId="77777777" w:rsidR="003E7350" w:rsidRPr="00205281" w:rsidRDefault="003E7350" w:rsidP="00FE7E56">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FF2FBF8" w14:textId="77777777" w:rsidTr="00FF41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241A460" w14:textId="7BFD8B68" w:rsidR="003E7350" w:rsidRPr="00205281" w:rsidRDefault="00EC730E" w:rsidP="00FE7E56">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Además,</w:t>
            </w:r>
            <w:r w:rsidR="00AA1F32" w:rsidRPr="00205281">
              <w:rPr>
                <w:rFonts w:ascii="Arial" w:hAnsi="Arial" w:cs="Arial"/>
                <w:b/>
                <w:lang w:val="es-BO"/>
              </w:rPr>
              <w:t xml:space="preserve"> cada socio en forma independiente presentará</w:t>
            </w:r>
            <w:r w:rsidR="003E7350" w:rsidRPr="00205281">
              <w:rPr>
                <w:rFonts w:ascii="Arial" w:hAnsi="Arial" w:cs="Arial"/>
                <w:b/>
                <w:lang w:val="es-BO"/>
              </w:rPr>
              <w:t>:</w:t>
            </w:r>
          </w:p>
          <w:p w14:paraId="2B4BB13F" w14:textId="77777777" w:rsidR="003E7350" w:rsidRPr="00205281" w:rsidRDefault="003E7350" w:rsidP="00A46EC3">
            <w:pPr>
              <w:ind w:left="399" w:right="113"/>
              <w:jc w:val="both"/>
              <w:rPr>
                <w:rFonts w:ascii="Arial" w:hAnsi="Arial" w:cs="Arial"/>
                <w:b/>
                <w:lang w:val="es-BO"/>
              </w:rPr>
            </w:pPr>
            <w:r w:rsidRPr="00205281">
              <w:rPr>
                <w:rFonts w:ascii="Arial" w:hAnsi="Arial" w:cs="Arial"/>
                <w:b/>
                <w:lang w:val="es-BO"/>
              </w:rPr>
              <w:t xml:space="preserve">FORMULARIO A-2d </w:t>
            </w:r>
            <w:r w:rsidRPr="00205281">
              <w:rPr>
                <w:rFonts w:ascii="Arial" w:hAnsi="Arial" w:cs="Arial"/>
                <w:lang w:val="es-BO"/>
              </w:rPr>
              <w:t>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11DB847A" w14:textId="77777777" w:rsidR="003E7350" w:rsidRPr="00205281" w:rsidRDefault="003E7350" w:rsidP="00FF41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D75E47C" w14:textId="77777777" w:rsidR="003E7350" w:rsidRPr="00205281" w:rsidRDefault="003E7350" w:rsidP="00FF41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ECB2A50" w14:textId="77777777" w:rsidR="003E7350" w:rsidRPr="00205281" w:rsidRDefault="003E7350" w:rsidP="00FF4101">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7322FA8E" w14:textId="77777777" w:rsidR="003E7350" w:rsidRPr="00205281" w:rsidRDefault="003E7350" w:rsidP="00FF4101">
            <w:pPr>
              <w:jc w:val="both"/>
              <w:rPr>
                <w:rFonts w:ascii="Arial" w:hAnsi="Arial" w:cs="Arial"/>
                <w:lang w:val="es-BO"/>
              </w:rPr>
            </w:pPr>
          </w:p>
        </w:tc>
      </w:tr>
      <w:tr w:rsidR="00205281" w:rsidRPr="00205281" w14:paraId="1B9A3268"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7B91F9A" w14:textId="7651D77D" w:rsidR="003E7350" w:rsidRPr="00205281" w:rsidRDefault="003E7350" w:rsidP="00FE7E56">
            <w:pPr>
              <w:numPr>
                <w:ilvl w:val="0"/>
                <w:numId w:val="35"/>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o Depósito</w:t>
            </w:r>
            <w:r w:rsidR="00D30B0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0CB08CC" w14:textId="77777777" w:rsidR="00AA1F32" w:rsidRPr="008C58FA" w:rsidRDefault="003E7350" w:rsidP="00FE7E56">
            <w:pPr>
              <w:numPr>
                <w:ilvl w:val="0"/>
                <w:numId w:val="35"/>
              </w:numPr>
              <w:tabs>
                <w:tab w:val="clear" w:pos="357"/>
              </w:tabs>
              <w:ind w:left="397" w:right="113" w:hanging="283"/>
              <w:jc w:val="both"/>
              <w:rPr>
                <w:rFonts w:ascii="Arial" w:hAnsi="Arial" w:cs="Arial"/>
                <w:b/>
                <w:lang w:val="es-BO"/>
              </w:rPr>
            </w:pPr>
            <w:r w:rsidRPr="008C58FA">
              <w:rPr>
                <w:rFonts w:ascii="Arial" w:hAnsi="Arial" w:cs="Arial"/>
                <w:b/>
                <w:lang w:val="es-BO"/>
              </w:rPr>
              <w:t>FORMULARIO C-1.</w:t>
            </w:r>
            <w:r w:rsidRPr="008C58FA">
              <w:rPr>
                <w:rFonts w:ascii="Arial" w:hAnsi="Arial" w:cs="Arial"/>
                <w:lang w:val="es-BO"/>
              </w:rPr>
              <w:t xml:space="preserve"> </w:t>
            </w:r>
          </w:p>
          <w:p w14:paraId="7C4CE156" w14:textId="77777777" w:rsidR="00F832F2" w:rsidRDefault="00F832F2" w:rsidP="00F832F2">
            <w:pPr>
              <w:pStyle w:val="Prrafodelista"/>
              <w:numPr>
                <w:ilvl w:val="0"/>
                <w:numId w:val="49"/>
              </w:numPr>
              <w:ind w:left="582" w:right="113" w:hanging="154"/>
              <w:jc w:val="both"/>
              <w:rPr>
                <w:rFonts w:ascii="Arial" w:hAnsi="Arial" w:cs="Arial"/>
                <w:sz w:val="16"/>
                <w:lang w:val="es-BO"/>
              </w:rPr>
            </w:pPr>
            <w:r w:rsidRPr="00F832F2">
              <w:rPr>
                <w:rFonts w:ascii="Arial" w:hAnsi="Arial" w:cs="Arial"/>
                <w:sz w:val="16"/>
                <w:lang w:val="es-BO"/>
              </w:rPr>
              <w:t>Organigrama del personal.</w:t>
            </w:r>
          </w:p>
          <w:p w14:paraId="36E15267" w14:textId="77777777" w:rsidR="00F832F2" w:rsidRPr="00F832F2" w:rsidRDefault="00F832F2" w:rsidP="00F832F2">
            <w:pPr>
              <w:pStyle w:val="Prrafodelista"/>
              <w:numPr>
                <w:ilvl w:val="0"/>
                <w:numId w:val="49"/>
              </w:numPr>
              <w:ind w:left="582" w:right="113" w:hanging="154"/>
              <w:jc w:val="both"/>
              <w:rPr>
                <w:rFonts w:ascii="Arial" w:hAnsi="Arial" w:cs="Arial"/>
                <w:sz w:val="16"/>
                <w:lang w:val="es-BO"/>
              </w:rPr>
            </w:pPr>
            <w:r w:rsidRPr="00F832F2">
              <w:rPr>
                <w:rFonts w:ascii="Arial" w:hAnsi="Arial" w:cs="Arial"/>
                <w:sz w:val="16"/>
                <w:lang w:val="es-BO"/>
              </w:rPr>
              <w:t>Número de frentes de trabajo a utilizar. (El proponente deberá establecer cuatro frentes de trabajo)</w:t>
            </w:r>
          </w:p>
          <w:p w14:paraId="1CCB3B10" w14:textId="77777777" w:rsidR="00F832F2" w:rsidRPr="00F832F2" w:rsidRDefault="00F832F2" w:rsidP="00F832F2">
            <w:pPr>
              <w:pStyle w:val="Prrafodelista"/>
              <w:numPr>
                <w:ilvl w:val="0"/>
                <w:numId w:val="49"/>
              </w:numPr>
              <w:ind w:left="582" w:right="113" w:hanging="154"/>
              <w:jc w:val="both"/>
              <w:rPr>
                <w:rFonts w:ascii="Arial" w:hAnsi="Arial" w:cs="Arial"/>
                <w:sz w:val="16"/>
                <w:lang w:val="es-BO"/>
              </w:rPr>
            </w:pPr>
            <w:r w:rsidRPr="00F832F2">
              <w:rPr>
                <w:rFonts w:ascii="Arial" w:hAnsi="Arial" w:cs="Arial"/>
                <w:sz w:val="16"/>
                <w:lang w:val="es-BO"/>
              </w:rPr>
              <w:t>Cronograma de ejecución de la obra.</w:t>
            </w:r>
          </w:p>
          <w:p w14:paraId="0273F82A" w14:textId="77777777" w:rsidR="0048217C" w:rsidRPr="008C58FA" w:rsidRDefault="0048217C" w:rsidP="0048217C">
            <w:pPr>
              <w:widowControl w:val="0"/>
              <w:adjustRightInd w:val="0"/>
              <w:snapToGrid w:val="0"/>
              <w:spacing w:before="40" w:after="40"/>
              <w:ind w:left="386"/>
              <w:jc w:val="both"/>
              <w:rPr>
                <w:rFonts w:ascii="Arial" w:hAnsi="Arial" w:cs="Arial"/>
                <w:b/>
                <w:u w:val="single"/>
                <w:lang w:val="es-BO"/>
              </w:rPr>
            </w:pPr>
            <w:r w:rsidRPr="008C58FA">
              <w:rPr>
                <w:rFonts w:ascii="Arial" w:hAnsi="Arial" w:cs="Arial"/>
                <w:b/>
                <w:u w:val="single"/>
                <w:lang w:val="es-BO"/>
              </w:rPr>
              <w:t>Formularios Anexos al Formulario C-1</w:t>
            </w:r>
          </w:p>
          <w:p w14:paraId="360423C6" w14:textId="77777777" w:rsidR="0048217C" w:rsidRPr="008C58FA" w:rsidRDefault="0048217C" w:rsidP="0095606B">
            <w:pPr>
              <w:widowControl w:val="0"/>
              <w:numPr>
                <w:ilvl w:val="0"/>
                <w:numId w:val="48"/>
              </w:numPr>
              <w:tabs>
                <w:tab w:val="left" w:pos="485"/>
              </w:tabs>
              <w:adjustRightInd w:val="0"/>
              <w:snapToGrid w:val="0"/>
              <w:spacing w:before="40" w:after="40"/>
              <w:ind w:left="485" w:hanging="88"/>
              <w:jc w:val="both"/>
              <w:rPr>
                <w:rFonts w:ascii="Arial" w:hAnsi="Arial" w:cs="Arial"/>
                <w:lang w:val="es-BO"/>
              </w:rPr>
            </w:pPr>
            <w:r w:rsidRPr="008C58FA">
              <w:rPr>
                <w:rFonts w:ascii="Arial" w:hAnsi="Arial" w:cs="Arial"/>
                <w:lang w:val="es-BO"/>
              </w:rPr>
              <w:t>Formulario C-1a: Experiencia del proponente.</w:t>
            </w:r>
          </w:p>
          <w:p w14:paraId="57DD2578" w14:textId="77777777" w:rsidR="0048217C" w:rsidRPr="008C58FA" w:rsidRDefault="0048217C" w:rsidP="0095606B">
            <w:pPr>
              <w:widowControl w:val="0"/>
              <w:numPr>
                <w:ilvl w:val="0"/>
                <w:numId w:val="48"/>
              </w:numPr>
              <w:tabs>
                <w:tab w:val="left" w:pos="485"/>
              </w:tabs>
              <w:adjustRightInd w:val="0"/>
              <w:snapToGrid w:val="0"/>
              <w:spacing w:before="40" w:after="40"/>
              <w:ind w:left="485" w:hanging="88"/>
              <w:jc w:val="both"/>
              <w:rPr>
                <w:rFonts w:ascii="Arial" w:hAnsi="Arial" w:cs="Arial"/>
                <w:lang w:val="es-BO"/>
              </w:rPr>
            </w:pPr>
            <w:r w:rsidRPr="008C58FA">
              <w:rPr>
                <w:rFonts w:ascii="Arial" w:hAnsi="Arial" w:cs="Arial"/>
                <w:lang w:val="es-BO"/>
              </w:rPr>
              <w:t>Formulario C-1b: Formación, experiencia general y específica del Personal.</w:t>
            </w:r>
          </w:p>
          <w:p w14:paraId="281D3827" w14:textId="59F34276" w:rsidR="003E7350" w:rsidRPr="008C58FA" w:rsidRDefault="0048217C" w:rsidP="0095606B">
            <w:pPr>
              <w:widowControl w:val="0"/>
              <w:numPr>
                <w:ilvl w:val="0"/>
                <w:numId w:val="48"/>
              </w:numPr>
              <w:tabs>
                <w:tab w:val="left" w:pos="485"/>
              </w:tabs>
              <w:adjustRightInd w:val="0"/>
              <w:snapToGrid w:val="0"/>
              <w:spacing w:before="40" w:after="40"/>
              <w:ind w:left="485" w:hanging="88"/>
              <w:jc w:val="both"/>
              <w:rPr>
                <w:rFonts w:ascii="Arial" w:hAnsi="Arial" w:cs="Arial"/>
                <w:lang w:val="es-BO"/>
              </w:rPr>
            </w:pPr>
            <w:r w:rsidRPr="008C58FA">
              <w:rPr>
                <w:rFonts w:ascii="Arial" w:hAnsi="Arial" w:cs="Arial"/>
                <w:lang w:val="es-BO"/>
              </w:rPr>
              <w:t>Formulario C-1c: Maquinaria y equipo mínimo.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F832F2" w:rsidRDefault="003E7350" w:rsidP="00F832F2">
            <w:pPr>
              <w:ind w:right="113"/>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205281" w:rsidRPr="00205281" w14:paraId="3F9035C4"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D1231AC" w14:textId="7873F2D4" w:rsidR="003E7350" w:rsidRPr="00205281" w:rsidRDefault="003E7350" w:rsidP="00FE7E56">
            <w:pPr>
              <w:numPr>
                <w:ilvl w:val="0"/>
                <w:numId w:val="35"/>
              </w:numPr>
              <w:tabs>
                <w:tab w:val="clear" w:pos="357"/>
              </w:tabs>
              <w:ind w:left="397" w:right="113" w:hanging="283"/>
              <w:jc w:val="both"/>
              <w:rPr>
                <w:rFonts w:ascii="Arial" w:hAnsi="Arial" w:cs="Arial"/>
                <w:b/>
                <w:lang w:val="es-BO"/>
              </w:rPr>
            </w:pPr>
            <w:r w:rsidRPr="00205281">
              <w:rPr>
                <w:rFonts w:ascii="Arial" w:hAnsi="Arial" w:cs="Arial"/>
                <w:b/>
                <w:lang w:val="es-BO"/>
              </w:rPr>
              <w:t>FORMULARIO C-2.</w:t>
            </w:r>
            <w:r w:rsidRPr="00205281">
              <w:rPr>
                <w:rFonts w:ascii="Arial" w:hAnsi="Arial" w:cs="Arial"/>
                <w:lang w:val="es-BO"/>
              </w:rPr>
              <w:t xml:space="preserve"> Condiciones Adicionales </w:t>
            </w:r>
            <w:r w:rsidR="00A2285B"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E0872DE"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52B9141"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7045F3"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386539" w14:textId="77777777" w:rsidR="003E7350" w:rsidRPr="00205281" w:rsidRDefault="003E7350" w:rsidP="00FF4101">
            <w:pPr>
              <w:jc w:val="both"/>
              <w:rPr>
                <w:rFonts w:ascii="Arial" w:hAnsi="Arial" w:cs="Arial"/>
                <w:lang w:val="es-BO"/>
              </w:rPr>
            </w:pPr>
          </w:p>
        </w:tc>
      </w:tr>
      <w:tr w:rsidR="00205281" w:rsidRPr="00205281" w14:paraId="0165BE87"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3E7350" w:rsidRPr="00205281" w:rsidRDefault="003E7350" w:rsidP="00FF4101">
            <w:pPr>
              <w:jc w:val="both"/>
              <w:rPr>
                <w:rFonts w:ascii="Arial" w:hAnsi="Arial" w:cs="Arial"/>
                <w:lang w:val="es-BO"/>
              </w:rPr>
            </w:pPr>
          </w:p>
        </w:tc>
      </w:tr>
      <w:tr w:rsidR="00205281" w:rsidRPr="00205281" w14:paraId="3A183D5B" w14:textId="77777777" w:rsidTr="00AA1F3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74AFAAA" w14:textId="6F24F328" w:rsidR="003E7350" w:rsidRPr="00205281" w:rsidRDefault="003E7350" w:rsidP="00FE7E56">
            <w:pPr>
              <w:numPr>
                <w:ilvl w:val="0"/>
                <w:numId w:val="35"/>
              </w:numPr>
              <w:tabs>
                <w:tab w:val="clear" w:pos="357"/>
              </w:tabs>
              <w:ind w:left="397" w:right="113" w:hanging="283"/>
              <w:jc w:val="both"/>
              <w:rPr>
                <w:rFonts w:ascii="Arial" w:hAnsi="Arial" w:cs="Arial"/>
                <w:lang w:val="es-BO"/>
              </w:rPr>
            </w:pPr>
            <w:r w:rsidRPr="00205281">
              <w:rPr>
                <w:rFonts w:ascii="Arial" w:hAnsi="Arial" w:cs="Arial"/>
                <w:b/>
                <w:lang w:val="es-BO"/>
              </w:rPr>
              <w:t>FORMULARIO B-1.</w:t>
            </w:r>
            <w:r w:rsidR="00AA1F32" w:rsidRPr="00205281">
              <w:rPr>
                <w:rFonts w:ascii="Arial" w:hAnsi="Arial" w:cs="Arial"/>
                <w:lang w:val="es-BO"/>
              </w:rPr>
              <w:t xml:space="preserve"> Presupuesto por Ítems y General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3E7350" w:rsidRPr="00205281" w:rsidRDefault="003E7350" w:rsidP="00FF4101">
            <w:pPr>
              <w:jc w:val="both"/>
              <w:rPr>
                <w:rFonts w:ascii="Arial" w:hAnsi="Arial" w:cs="Arial"/>
                <w:lang w:val="es-BO"/>
              </w:rPr>
            </w:pPr>
          </w:p>
        </w:tc>
      </w:tr>
      <w:tr w:rsidR="00205281" w:rsidRPr="00205281" w14:paraId="5912E6F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4EF6A73F" w14:textId="13B27055" w:rsidR="00AA1F32" w:rsidRPr="00205281" w:rsidRDefault="00AA1F32" w:rsidP="00FE7E56">
            <w:pPr>
              <w:numPr>
                <w:ilvl w:val="0"/>
                <w:numId w:val="35"/>
              </w:numPr>
              <w:tabs>
                <w:tab w:val="clear" w:pos="357"/>
              </w:tabs>
              <w:ind w:left="397" w:right="113" w:hanging="283"/>
              <w:jc w:val="both"/>
              <w:rPr>
                <w:rFonts w:ascii="Arial" w:hAnsi="Arial" w:cs="Arial"/>
                <w:b/>
                <w:lang w:val="es-BO"/>
              </w:rPr>
            </w:pPr>
            <w:r w:rsidRPr="00205281">
              <w:rPr>
                <w:rFonts w:ascii="Arial" w:hAnsi="Arial" w:cs="Arial"/>
                <w:lang w:val="es-BO"/>
              </w:rPr>
              <w:t>Otros (señalar).</w:t>
            </w:r>
            <w:r w:rsidR="00A2285B">
              <w:rPr>
                <w:rFonts w:ascii="Arial" w:hAnsi="Arial" w:cs="Arial"/>
                <w:lang w:val="es-BO"/>
              </w:rPr>
              <w:t xml:space="preserve"> </w:t>
            </w:r>
            <w:r w:rsidR="00A2285B" w:rsidRPr="00272F22">
              <w:rPr>
                <w:rFonts w:ascii="Arial" w:hAnsi="Arial" w:cs="Arial"/>
                <w:color w:val="000099"/>
                <w:sz w:val="14"/>
                <w:lang w:val="es-BO"/>
              </w:rPr>
              <w:t>(no corresponde en el presente proceso de contratación)</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A1F32" w:rsidRPr="00205281" w:rsidRDefault="00AA1F32"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A1F32" w:rsidRPr="00205281" w:rsidRDefault="00AA1F32"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A1F32" w:rsidRPr="00205281" w:rsidRDefault="00AA1F32"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A1F32" w:rsidRPr="00205281" w:rsidRDefault="00AA1F32" w:rsidP="00FF4101">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68B7D0E4" w14:textId="77777777" w:rsidR="004366BA" w:rsidRPr="00205281" w:rsidRDefault="004366BA">
      <w:pPr>
        <w:rPr>
          <w:rFonts w:cs="Arial"/>
          <w:b/>
          <w:sz w:val="18"/>
          <w:lang w:val="es-BO"/>
        </w:rPr>
      </w:pPr>
      <w:r w:rsidRPr="00205281">
        <w:rPr>
          <w:rFonts w:cs="Arial"/>
          <w:b/>
          <w:sz w:val="18"/>
          <w:lang w:val="es-BO"/>
        </w:rPr>
        <w:br w:type="page"/>
      </w:r>
    </w:p>
    <w:p w14:paraId="391F9466" w14:textId="77777777" w:rsidR="009D4224" w:rsidRPr="00205281" w:rsidRDefault="009D4224" w:rsidP="00EC43D6">
      <w:pPr>
        <w:jc w:val="center"/>
        <w:outlineLvl w:val="0"/>
        <w:rPr>
          <w:lang w:val="es-BO"/>
        </w:rPr>
      </w:pPr>
    </w:p>
    <w:p w14:paraId="0B8CD6CA" w14:textId="77777777" w:rsidR="009D4224" w:rsidRPr="00205281" w:rsidRDefault="009D4224" w:rsidP="00EC43D6">
      <w:pPr>
        <w:jc w:val="center"/>
        <w:outlineLvl w:val="0"/>
        <w:rPr>
          <w:lang w:val="es-BO"/>
        </w:rPr>
      </w:pPr>
    </w:p>
    <w:p w14:paraId="3518ACAB" w14:textId="77777777" w:rsidR="009D4224" w:rsidRPr="00205281" w:rsidRDefault="009D4224" w:rsidP="00EC43D6">
      <w:pPr>
        <w:jc w:val="center"/>
        <w:outlineLvl w:val="0"/>
        <w:rPr>
          <w:lang w:val="es-BO"/>
        </w:rPr>
      </w:pPr>
    </w:p>
    <w:p w14:paraId="0EA4F92F" w14:textId="2A0B3737" w:rsidR="00B26002" w:rsidRPr="00205281" w:rsidRDefault="00B26002" w:rsidP="00B26002">
      <w:pPr>
        <w:jc w:val="center"/>
        <w:rPr>
          <w:rFonts w:cs="Arial"/>
          <w:b/>
          <w:sz w:val="18"/>
          <w:lang w:val="es-BO"/>
        </w:rPr>
      </w:pPr>
      <w:r w:rsidRPr="00205281">
        <w:rPr>
          <w:rFonts w:cs="Arial"/>
          <w:b/>
          <w:sz w:val="18"/>
          <w:lang w:val="es-BO"/>
        </w:rPr>
        <w:t>FORMULARIO V-</w:t>
      </w:r>
      <w:r w:rsidR="00591A2F">
        <w:rPr>
          <w:rFonts w:cs="Arial"/>
          <w:b/>
          <w:sz w:val="18"/>
          <w:lang w:val="es-BO"/>
        </w:rPr>
        <w:t>2</w:t>
      </w:r>
    </w:p>
    <w:p w14:paraId="69F84A7A" w14:textId="77777777" w:rsidR="00B26002" w:rsidRPr="00205281" w:rsidRDefault="00B26002" w:rsidP="00B26002">
      <w:pPr>
        <w:jc w:val="center"/>
        <w:rPr>
          <w:rFonts w:cs="Arial"/>
          <w:b/>
          <w:sz w:val="18"/>
          <w:lang w:val="es-BO"/>
        </w:rPr>
      </w:pPr>
      <w:r w:rsidRPr="00205281">
        <w:rPr>
          <w:rFonts w:cs="Arial"/>
          <w:b/>
          <w:sz w:val="18"/>
          <w:lang w:val="es-BO"/>
        </w:rPr>
        <w:t>EVALU</w:t>
      </w:r>
      <w:r w:rsidR="00122C6D" w:rsidRPr="00205281">
        <w:rPr>
          <w:rFonts w:cs="Arial"/>
          <w:b/>
          <w:sz w:val="18"/>
          <w:lang w:val="es-BO"/>
        </w:rPr>
        <w:t>ACIÓN DE LA PROPUESTA ECONÓMICA</w:t>
      </w:r>
    </w:p>
    <w:p w14:paraId="754E1251" w14:textId="77777777" w:rsidR="00122C6D" w:rsidRPr="00205281" w:rsidRDefault="00122C6D" w:rsidP="00122C6D">
      <w:pPr>
        <w:jc w:val="center"/>
        <w:rPr>
          <w:rFonts w:cs="Arial"/>
          <w:b/>
          <w:sz w:val="18"/>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0"/>
        <w:gridCol w:w="408"/>
        <w:gridCol w:w="231"/>
        <w:gridCol w:w="231"/>
        <w:gridCol w:w="232"/>
        <w:gridCol w:w="232"/>
        <w:gridCol w:w="234"/>
        <w:gridCol w:w="233"/>
        <w:gridCol w:w="234"/>
        <w:gridCol w:w="235"/>
        <w:gridCol w:w="234"/>
        <w:gridCol w:w="233"/>
        <w:gridCol w:w="234"/>
        <w:gridCol w:w="233"/>
        <w:gridCol w:w="234"/>
        <w:gridCol w:w="235"/>
        <w:gridCol w:w="234"/>
        <w:gridCol w:w="233"/>
        <w:gridCol w:w="234"/>
        <w:gridCol w:w="233"/>
        <w:gridCol w:w="234"/>
        <w:gridCol w:w="234"/>
        <w:gridCol w:w="42"/>
        <w:gridCol w:w="192"/>
        <w:gridCol w:w="234"/>
        <w:gridCol w:w="233"/>
        <w:gridCol w:w="234"/>
        <w:gridCol w:w="233"/>
        <w:gridCol w:w="234"/>
        <w:gridCol w:w="233"/>
        <w:gridCol w:w="234"/>
        <w:gridCol w:w="57"/>
        <w:gridCol w:w="176"/>
        <w:gridCol w:w="234"/>
        <w:gridCol w:w="233"/>
        <w:gridCol w:w="234"/>
        <w:gridCol w:w="233"/>
        <w:gridCol w:w="237"/>
        <w:gridCol w:w="233"/>
        <w:gridCol w:w="234"/>
        <w:gridCol w:w="233"/>
        <w:gridCol w:w="237"/>
        <w:gridCol w:w="628"/>
      </w:tblGrid>
      <w:tr w:rsidR="00205281" w:rsidRPr="00205281" w14:paraId="5ABB4379" w14:textId="77777777" w:rsidTr="00122C6D">
        <w:trPr>
          <w:trHeight w:val="276"/>
          <w:jc w:val="center"/>
        </w:trPr>
        <w:tc>
          <w:tcPr>
            <w:tcW w:w="10333" w:type="dxa"/>
            <w:gridSpan w:val="43"/>
            <w:tcBorders>
              <w:top w:val="single" w:sz="12" w:space="0" w:color="auto"/>
            </w:tcBorders>
            <w:shd w:val="clear" w:color="auto" w:fill="17365D" w:themeFill="text2" w:themeFillShade="BF"/>
            <w:vAlign w:val="center"/>
          </w:tcPr>
          <w:p w14:paraId="4F21B220" w14:textId="77777777" w:rsidR="00122C6D" w:rsidRPr="00205281" w:rsidRDefault="00122C6D" w:rsidP="00FF4101">
            <w:pPr>
              <w:jc w:val="center"/>
              <w:rPr>
                <w:rFonts w:ascii="Arial" w:hAnsi="Arial" w:cs="Arial"/>
                <w:b/>
                <w:lang w:val="es-BO"/>
              </w:rPr>
            </w:pPr>
            <w:r w:rsidRPr="00205281">
              <w:rPr>
                <w:rFonts w:ascii="Arial" w:hAnsi="Arial" w:cs="Arial"/>
                <w:b/>
                <w:lang w:val="es-BO"/>
              </w:rPr>
              <w:t>DATOS DEL PROCESO</w:t>
            </w:r>
          </w:p>
        </w:tc>
      </w:tr>
      <w:tr w:rsidR="00205281" w:rsidRPr="00205281" w14:paraId="0D579DCE" w14:textId="77777777" w:rsidTr="00122C6D">
        <w:trPr>
          <w:trHeight w:val="18"/>
          <w:jc w:val="center"/>
        </w:trPr>
        <w:tc>
          <w:tcPr>
            <w:tcW w:w="10333" w:type="dxa"/>
            <w:gridSpan w:val="43"/>
            <w:tcBorders>
              <w:top w:val="single" w:sz="4" w:space="0" w:color="auto"/>
              <w:left w:val="single" w:sz="12" w:space="0" w:color="auto"/>
              <w:bottom w:val="nil"/>
            </w:tcBorders>
            <w:shd w:val="clear" w:color="auto" w:fill="auto"/>
            <w:tcMar>
              <w:left w:w="0" w:type="dxa"/>
              <w:right w:w="0" w:type="dxa"/>
            </w:tcMar>
            <w:vAlign w:val="center"/>
          </w:tcPr>
          <w:p w14:paraId="5D186E98" w14:textId="77777777" w:rsidR="00122C6D" w:rsidRPr="00205281" w:rsidRDefault="00122C6D" w:rsidP="00FF4101">
            <w:pPr>
              <w:jc w:val="center"/>
              <w:rPr>
                <w:rFonts w:ascii="Arial" w:hAnsi="Arial" w:cs="Arial"/>
                <w:b/>
                <w:sz w:val="2"/>
                <w:szCs w:val="2"/>
                <w:lang w:val="es-BO"/>
              </w:rPr>
            </w:pPr>
          </w:p>
        </w:tc>
      </w:tr>
      <w:tr w:rsidR="00205281" w:rsidRPr="00205281" w14:paraId="5B30300F"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754DA07B"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E1274D0"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518193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8C420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7CDC15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7FD6D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260D515"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7DB799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69D3A1F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6F87476"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498D1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65B82D5A"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65B0D1A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B66D19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4283B8B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513D8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B2857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8B5FD45"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48C202E7"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F632A8"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61022F98"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2BE8CE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D5586D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522148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779A07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00E863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3EFB2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033558C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09C0684"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6CB2B43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EB8B70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F51D2D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1137440"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25FA0C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9A7D0E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606FDB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454166B9"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790E94FB"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3F764FDA"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38E242FA" w14:textId="77777777" w:rsidR="00122C6D" w:rsidRPr="00205281" w:rsidRDefault="00122C6D" w:rsidP="00FF4101">
            <w:pPr>
              <w:rPr>
                <w:rFonts w:ascii="Arial" w:hAnsi="Arial" w:cs="Arial"/>
                <w:lang w:val="es-BO"/>
              </w:rPr>
            </w:pPr>
          </w:p>
        </w:tc>
      </w:tr>
      <w:tr w:rsidR="00205281" w:rsidRPr="00205281" w14:paraId="1CBE872A"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62B094F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2B501962"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AEA80EB"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516099AD"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1F467AE" w14:textId="77777777" w:rsidR="00122C6D" w:rsidRPr="00205281" w:rsidRDefault="00122C6D" w:rsidP="00FF4101">
            <w:pPr>
              <w:rPr>
                <w:rFonts w:ascii="Arial" w:hAnsi="Arial" w:cs="Arial"/>
                <w:lang w:val="es-BO"/>
              </w:rPr>
            </w:pPr>
          </w:p>
        </w:tc>
        <w:tc>
          <w:tcPr>
            <w:tcW w:w="936" w:type="dxa"/>
            <w:gridSpan w:val="4"/>
            <w:tcBorders>
              <w:top w:val="nil"/>
              <w:left w:val="nil"/>
              <w:bottom w:val="nil"/>
              <w:right w:val="single" w:sz="2" w:space="0" w:color="auto"/>
            </w:tcBorders>
            <w:shd w:val="clear" w:color="auto" w:fill="auto"/>
            <w:vAlign w:val="center"/>
          </w:tcPr>
          <w:p w14:paraId="183A2BEC" w14:textId="77777777" w:rsidR="00122C6D" w:rsidRPr="00205281" w:rsidRDefault="00122C6D" w:rsidP="00FF4101">
            <w:pPr>
              <w:jc w:val="right"/>
              <w:rPr>
                <w:rFonts w:ascii="Arial" w:hAnsi="Arial" w:cs="Arial"/>
                <w:lang w:val="es-BO"/>
              </w:rPr>
            </w:pPr>
            <w:r w:rsidRPr="00205281">
              <w:rPr>
                <w:rFonts w:ascii="Arial" w:hAnsi="Arial" w:cs="Arial"/>
                <w:lang w:val="es-BO"/>
              </w:rPr>
              <w:t>CUCE</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AB3A893" w14:textId="77777777" w:rsidR="00122C6D" w:rsidRPr="00205281" w:rsidRDefault="00122C6D" w:rsidP="00FF4101">
            <w:pP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56BD7C"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7FB00CB8" w14:textId="77777777" w:rsidR="00122C6D" w:rsidRPr="00205281" w:rsidRDefault="00122C6D" w:rsidP="00FF4101">
            <w:pPr>
              <w:jc w:val="center"/>
              <w:rPr>
                <w:rFonts w:ascii="Arial" w:hAnsi="Arial" w:cs="Arial"/>
                <w:b/>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FE4E469"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1B4379" w14:textId="77777777" w:rsidR="00122C6D" w:rsidRPr="00205281" w:rsidRDefault="00122C6D" w:rsidP="00FF4101">
            <w:pPr>
              <w:jc w:val="center"/>
              <w:rPr>
                <w:rFonts w:ascii="Arial" w:hAnsi="Arial" w:cs="Arial"/>
                <w:lang w:val="es-BO"/>
              </w:rPr>
            </w:pPr>
          </w:p>
        </w:tc>
        <w:tc>
          <w:tcPr>
            <w:tcW w:w="235"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FF83CB1"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13D33F0" w14:textId="77777777" w:rsidR="00122C6D" w:rsidRPr="00205281" w:rsidRDefault="00122C6D" w:rsidP="00FF4101">
            <w:pPr>
              <w:jc w:val="cente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23FE254D"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7E9CDC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F87D8E5"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69988E93"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A27EE3" w14:textId="77777777" w:rsidR="00122C6D" w:rsidRPr="00205281" w:rsidRDefault="00122C6D" w:rsidP="00FF4101">
            <w:pPr>
              <w:jc w:val="center"/>
              <w:rPr>
                <w:rFonts w:ascii="Arial" w:hAnsi="Arial" w:cs="Arial"/>
                <w:lang w:val="es-BO"/>
              </w:rPr>
            </w:pPr>
          </w:p>
        </w:tc>
        <w:tc>
          <w:tcPr>
            <w:tcW w:w="234"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0EA8A02"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BD2366"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03F47E" w14:textId="77777777" w:rsidR="00122C6D" w:rsidRPr="00205281" w:rsidRDefault="00122C6D" w:rsidP="00FF4101">
            <w:pPr>
              <w:jc w:val="center"/>
              <w:rPr>
                <w:rFonts w:ascii="Arial" w:hAnsi="Arial" w:cs="Arial"/>
                <w:lang w:val="es-BO"/>
              </w:rPr>
            </w:pPr>
          </w:p>
        </w:tc>
        <w:tc>
          <w:tcPr>
            <w:tcW w:w="234"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9C769F4" w14:textId="77777777" w:rsidR="00122C6D" w:rsidRPr="00205281" w:rsidRDefault="00122C6D" w:rsidP="00FF4101">
            <w:pPr>
              <w:jc w:val="center"/>
              <w:rPr>
                <w:rFonts w:ascii="Arial" w:hAnsi="Arial" w:cs="Arial"/>
                <w:lang w:val="es-BO"/>
              </w:rPr>
            </w:pP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3889DC"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5E0D9D0E"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4EFDA6" w14:textId="77777777" w:rsidR="00122C6D" w:rsidRPr="00205281" w:rsidRDefault="00122C6D" w:rsidP="00FF4101">
            <w:pPr>
              <w:jc w:val="cente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065A1CC" w14:textId="77777777" w:rsidR="00122C6D" w:rsidRPr="00205281" w:rsidRDefault="00122C6D" w:rsidP="00FF4101">
            <w:pPr>
              <w:jc w:val="center"/>
              <w:rPr>
                <w:rFonts w:ascii="Arial" w:hAnsi="Arial" w:cs="Arial"/>
                <w:lang w:val="es-BO"/>
              </w:rPr>
            </w:pPr>
            <w:r w:rsidRPr="00205281">
              <w:rPr>
                <w:rFonts w:ascii="Arial" w:hAnsi="Arial" w:cs="Arial"/>
                <w:b/>
                <w:lang w:val="es-BO"/>
              </w:rPr>
              <w:t>-</w:t>
            </w:r>
          </w:p>
        </w:tc>
        <w:tc>
          <w:tcPr>
            <w:tcW w:w="233" w:type="dxa"/>
            <w:gridSpan w:val="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FCD671"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nil"/>
            </w:tcBorders>
            <w:shd w:val="clear" w:color="auto" w:fill="auto"/>
            <w:vAlign w:val="center"/>
          </w:tcPr>
          <w:p w14:paraId="0FBB83E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27BFAFA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7FC33E42"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03875F2"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1118415"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6804D1D3"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1BF27CB4"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6C468"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8C99A67"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49354C57" w14:textId="77777777" w:rsidR="00122C6D" w:rsidRPr="00205281" w:rsidRDefault="00122C6D" w:rsidP="00FF4101">
            <w:pPr>
              <w:rPr>
                <w:rFonts w:ascii="Arial" w:hAnsi="Arial" w:cs="Arial"/>
                <w:lang w:val="es-BO"/>
              </w:rPr>
            </w:pPr>
          </w:p>
        </w:tc>
      </w:tr>
      <w:tr w:rsidR="00205281" w:rsidRPr="00205281" w14:paraId="1541A662"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4541CC4"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39E0621F"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0210DB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3F17DFC6"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1F0950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5932A0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9C0369F"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2DFC30B4"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3EE533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9E41C0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3F148CD1"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26AF808"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CBA170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7A127CB9" w14:textId="77777777" w:rsidR="00122C6D" w:rsidRPr="00205281" w:rsidRDefault="00122C6D" w:rsidP="00FF4101">
            <w:pPr>
              <w:rPr>
                <w:rFonts w:ascii="Arial" w:hAnsi="Arial" w:cs="Arial"/>
                <w:lang w:val="es-BO"/>
              </w:rPr>
            </w:pPr>
          </w:p>
        </w:tc>
        <w:tc>
          <w:tcPr>
            <w:tcW w:w="235" w:type="dxa"/>
            <w:tcBorders>
              <w:top w:val="nil"/>
              <w:left w:val="nil"/>
              <w:bottom w:val="single" w:sz="2" w:space="0" w:color="auto"/>
              <w:right w:val="nil"/>
            </w:tcBorders>
            <w:shd w:val="clear" w:color="auto" w:fill="auto"/>
            <w:vAlign w:val="center"/>
          </w:tcPr>
          <w:p w14:paraId="3247B7D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0464D661"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B80F2D9"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0CF13DBC"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1DDA130A"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21933E2"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BE8495B" w14:textId="77777777" w:rsidR="00122C6D" w:rsidRPr="00205281" w:rsidRDefault="00122C6D" w:rsidP="00FF4101">
            <w:pPr>
              <w:rPr>
                <w:rFonts w:ascii="Arial" w:hAnsi="Arial" w:cs="Arial"/>
                <w:lang w:val="es-BO"/>
              </w:rPr>
            </w:pPr>
          </w:p>
        </w:tc>
        <w:tc>
          <w:tcPr>
            <w:tcW w:w="234" w:type="dxa"/>
            <w:gridSpan w:val="2"/>
            <w:tcBorders>
              <w:top w:val="nil"/>
              <w:left w:val="nil"/>
              <w:bottom w:val="single" w:sz="2" w:space="0" w:color="auto"/>
              <w:right w:val="nil"/>
            </w:tcBorders>
            <w:shd w:val="clear" w:color="auto" w:fill="auto"/>
            <w:vAlign w:val="center"/>
          </w:tcPr>
          <w:p w14:paraId="09530340"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50B063E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19F54A7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2" w:space="0" w:color="auto"/>
              <w:right w:val="nil"/>
            </w:tcBorders>
            <w:shd w:val="clear" w:color="auto" w:fill="auto"/>
            <w:vAlign w:val="center"/>
          </w:tcPr>
          <w:p w14:paraId="723798BD"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2" w:space="0" w:color="auto"/>
              <w:right w:val="nil"/>
            </w:tcBorders>
            <w:shd w:val="clear" w:color="auto" w:fill="auto"/>
            <w:vAlign w:val="center"/>
          </w:tcPr>
          <w:p w14:paraId="59EB8A1D"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C1E5353"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26F7A5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9B5E1C8" w14:textId="77777777" w:rsidR="00122C6D" w:rsidRPr="00205281" w:rsidRDefault="00122C6D" w:rsidP="00FF4101">
            <w:pPr>
              <w:rPr>
                <w:rFonts w:ascii="Arial" w:hAnsi="Arial" w:cs="Arial"/>
                <w:lang w:val="es-BO"/>
              </w:rPr>
            </w:pPr>
          </w:p>
        </w:tc>
        <w:tc>
          <w:tcPr>
            <w:tcW w:w="233" w:type="dxa"/>
            <w:gridSpan w:val="2"/>
            <w:tcBorders>
              <w:top w:val="nil"/>
              <w:left w:val="nil"/>
              <w:bottom w:val="single" w:sz="2" w:space="0" w:color="auto"/>
              <w:right w:val="nil"/>
            </w:tcBorders>
            <w:shd w:val="clear" w:color="auto" w:fill="auto"/>
            <w:vAlign w:val="center"/>
          </w:tcPr>
          <w:p w14:paraId="11A37EB7"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840E9C7"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D55531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4D6113A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203C1BBB"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3D008689"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5836190C"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2E6BD50D" w14:textId="77777777" w:rsidR="00122C6D" w:rsidRPr="00205281" w:rsidRDefault="00122C6D" w:rsidP="00FF4101">
            <w:pPr>
              <w:rPr>
                <w:rFonts w:ascii="Arial" w:hAnsi="Arial" w:cs="Arial"/>
                <w:lang w:val="es-BO"/>
              </w:rPr>
            </w:pPr>
          </w:p>
        </w:tc>
        <w:tc>
          <w:tcPr>
            <w:tcW w:w="233" w:type="dxa"/>
            <w:tcBorders>
              <w:top w:val="nil"/>
              <w:left w:val="nil"/>
              <w:bottom w:val="single" w:sz="2" w:space="0" w:color="auto"/>
              <w:right w:val="nil"/>
            </w:tcBorders>
            <w:shd w:val="clear" w:color="auto" w:fill="auto"/>
            <w:vAlign w:val="center"/>
          </w:tcPr>
          <w:p w14:paraId="79D91894" w14:textId="77777777" w:rsidR="00122C6D" w:rsidRPr="00205281" w:rsidRDefault="00122C6D" w:rsidP="00FF4101">
            <w:pPr>
              <w:rPr>
                <w:rFonts w:ascii="Arial" w:hAnsi="Arial" w:cs="Arial"/>
                <w:lang w:val="es-BO"/>
              </w:rPr>
            </w:pPr>
          </w:p>
        </w:tc>
        <w:tc>
          <w:tcPr>
            <w:tcW w:w="234" w:type="dxa"/>
            <w:tcBorders>
              <w:top w:val="nil"/>
              <w:left w:val="nil"/>
              <w:bottom w:val="single" w:sz="2" w:space="0" w:color="auto"/>
              <w:right w:val="nil"/>
            </w:tcBorders>
            <w:shd w:val="clear" w:color="auto" w:fill="auto"/>
            <w:vAlign w:val="center"/>
          </w:tcPr>
          <w:p w14:paraId="1890E333"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0968D1B4" w14:textId="77777777" w:rsidR="00122C6D" w:rsidRPr="00205281" w:rsidRDefault="00122C6D" w:rsidP="00FF4101">
            <w:pPr>
              <w:rPr>
                <w:rFonts w:ascii="Arial" w:hAnsi="Arial" w:cs="Arial"/>
                <w:lang w:val="es-BO"/>
              </w:rPr>
            </w:pPr>
          </w:p>
        </w:tc>
      </w:tr>
      <w:tr w:rsidR="00205281" w:rsidRPr="00205281" w14:paraId="65B014E7"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1298B5BA"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single" w:sz="2" w:space="0" w:color="auto"/>
            </w:tcBorders>
            <w:shd w:val="clear" w:color="auto" w:fill="auto"/>
            <w:vAlign w:val="center"/>
          </w:tcPr>
          <w:p w14:paraId="078055EC" w14:textId="77777777" w:rsidR="00122C6D" w:rsidRPr="00205281" w:rsidRDefault="00122C6D" w:rsidP="00FF4101">
            <w:pPr>
              <w:jc w:val="right"/>
              <w:rPr>
                <w:rFonts w:ascii="Arial" w:hAnsi="Arial" w:cs="Arial"/>
                <w:lang w:val="es-BO"/>
              </w:rPr>
            </w:pPr>
            <w:r w:rsidRPr="00205281">
              <w:rPr>
                <w:rFonts w:ascii="Arial" w:hAnsi="Arial" w:cs="Arial"/>
                <w:lang w:val="es-BO"/>
              </w:rPr>
              <w:t>Objeto de la Contratación</w:t>
            </w:r>
          </w:p>
        </w:tc>
        <w:tc>
          <w:tcPr>
            <w:tcW w:w="7015" w:type="dxa"/>
            <w:gridSpan w:val="3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6CFECC"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2D77BD90" w14:textId="77777777" w:rsidR="00122C6D" w:rsidRPr="00205281" w:rsidRDefault="00122C6D" w:rsidP="00FF4101">
            <w:pPr>
              <w:rPr>
                <w:rFonts w:ascii="Arial" w:hAnsi="Arial" w:cs="Arial"/>
                <w:lang w:val="es-BO"/>
              </w:rPr>
            </w:pPr>
          </w:p>
        </w:tc>
      </w:tr>
      <w:tr w:rsidR="00205281" w:rsidRPr="00205281" w14:paraId="79E830FD"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1EC8B9"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4B071CC6" w14:textId="77777777" w:rsidR="00122C6D" w:rsidRPr="00205281" w:rsidRDefault="00122C6D" w:rsidP="00FF4101">
            <w:pPr>
              <w:rPr>
                <w:rFonts w:ascii="Arial" w:hAnsi="Arial" w:cs="Arial"/>
                <w:lang w:val="es-BO"/>
              </w:rPr>
            </w:pPr>
          </w:p>
        </w:tc>
        <w:tc>
          <w:tcPr>
            <w:tcW w:w="7015" w:type="dxa"/>
            <w:gridSpan w:val="32"/>
            <w:vMerge/>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E7C147"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57EEA977" w14:textId="77777777" w:rsidR="00122C6D" w:rsidRPr="00205281" w:rsidRDefault="00122C6D" w:rsidP="00FF4101">
            <w:pPr>
              <w:rPr>
                <w:rFonts w:ascii="Arial" w:hAnsi="Arial" w:cs="Arial"/>
                <w:lang w:val="es-BO"/>
              </w:rPr>
            </w:pPr>
          </w:p>
        </w:tc>
      </w:tr>
      <w:tr w:rsidR="00205281" w:rsidRPr="00205281" w14:paraId="2AEBB0E3" w14:textId="77777777" w:rsidTr="00122C6D">
        <w:trPr>
          <w:trHeight w:val="173"/>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5BAC564A"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7D7742CD" w14:textId="77777777" w:rsidR="00122C6D" w:rsidRPr="00205281" w:rsidRDefault="00122C6D" w:rsidP="00FF4101">
            <w:pPr>
              <w:rPr>
                <w:rFonts w:ascii="Arial" w:hAnsi="Arial" w:cs="Arial"/>
                <w:lang w:val="es-BO"/>
              </w:rPr>
            </w:pPr>
          </w:p>
        </w:tc>
        <w:tc>
          <w:tcPr>
            <w:tcW w:w="232" w:type="dxa"/>
            <w:tcBorders>
              <w:top w:val="nil"/>
              <w:left w:val="nil"/>
              <w:bottom w:val="nil"/>
              <w:right w:val="nil"/>
            </w:tcBorders>
            <w:shd w:val="clear" w:color="auto" w:fill="auto"/>
            <w:vAlign w:val="center"/>
          </w:tcPr>
          <w:p w14:paraId="634A9E38"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40A4ABFA"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0866634D"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AFC2D67" w14:textId="77777777" w:rsidR="00122C6D" w:rsidRPr="00205281" w:rsidRDefault="00122C6D" w:rsidP="00FF4101">
            <w:pPr>
              <w:rPr>
                <w:rFonts w:ascii="Arial" w:hAnsi="Arial" w:cs="Arial"/>
                <w:lang w:val="es-BO"/>
              </w:rPr>
            </w:pPr>
          </w:p>
        </w:tc>
        <w:tc>
          <w:tcPr>
            <w:tcW w:w="233" w:type="dxa"/>
            <w:tcBorders>
              <w:top w:val="nil"/>
              <w:left w:val="nil"/>
              <w:bottom w:val="nil"/>
              <w:right w:val="nil"/>
            </w:tcBorders>
            <w:shd w:val="clear" w:color="auto" w:fill="auto"/>
            <w:vAlign w:val="center"/>
          </w:tcPr>
          <w:p w14:paraId="1766BD9C" w14:textId="77777777" w:rsidR="00122C6D" w:rsidRPr="00205281" w:rsidRDefault="00122C6D" w:rsidP="00FF4101">
            <w:pPr>
              <w:rPr>
                <w:rFonts w:ascii="Arial" w:hAnsi="Arial" w:cs="Arial"/>
                <w:lang w:val="es-BO"/>
              </w:rPr>
            </w:pPr>
          </w:p>
        </w:tc>
        <w:tc>
          <w:tcPr>
            <w:tcW w:w="234" w:type="dxa"/>
            <w:tcBorders>
              <w:top w:val="nil"/>
              <w:left w:val="nil"/>
              <w:bottom w:val="nil"/>
              <w:right w:val="nil"/>
            </w:tcBorders>
            <w:shd w:val="clear" w:color="auto" w:fill="auto"/>
            <w:vAlign w:val="center"/>
          </w:tcPr>
          <w:p w14:paraId="5B84C071" w14:textId="77777777" w:rsidR="00122C6D" w:rsidRPr="00205281" w:rsidRDefault="00122C6D" w:rsidP="00FF4101">
            <w:pPr>
              <w:rPr>
                <w:rFonts w:ascii="Arial" w:hAnsi="Arial" w:cs="Arial"/>
                <w:lang w:val="es-BO"/>
              </w:rPr>
            </w:pPr>
          </w:p>
        </w:tc>
        <w:tc>
          <w:tcPr>
            <w:tcW w:w="235" w:type="dxa"/>
            <w:tcBorders>
              <w:top w:val="nil"/>
              <w:left w:val="nil"/>
              <w:bottom w:val="nil"/>
              <w:right w:val="nil"/>
            </w:tcBorders>
            <w:shd w:val="clear" w:color="auto" w:fill="auto"/>
            <w:vAlign w:val="center"/>
          </w:tcPr>
          <w:p w14:paraId="0ED7A6CA"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22650E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12FA664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B3208F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98E9012"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D39E00D" w14:textId="77777777" w:rsidR="00122C6D" w:rsidRPr="00205281" w:rsidRDefault="00122C6D" w:rsidP="00FF4101">
            <w:pPr>
              <w:rPr>
                <w:rFonts w:ascii="Arial" w:hAnsi="Arial" w:cs="Arial"/>
                <w:lang w:val="es-BO"/>
              </w:rPr>
            </w:pPr>
          </w:p>
        </w:tc>
        <w:tc>
          <w:tcPr>
            <w:tcW w:w="235" w:type="dxa"/>
            <w:tcBorders>
              <w:top w:val="single" w:sz="2" w:space="0" w:color="auto"/>
              <w:left w:val="nil"/>
              <w:bottom w:val="nil"/>
              <w:right w:val="nil"/>
            </w:tcBorders>
            <w:shd w:val="clear" w:color="auto" w:fill="auto"/>
            <w:vAlign w:val="center"/>
          </w:tcPr>
          <w:p w14:paraId="20552093"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CCF76AC"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E08AB6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DA57A0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047E519"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612C8F2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057D99CE"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nil"/>
              <w:right w:val="nil"/>
            </w:tcBorders>
            <w:shd w:val="clear" w:color="auto" w:fill="auto"/>
            <w:vAlign w:val="center"/>
          </w:tcPr>
          <w:p w14:paraId="3E821747"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1FC3D56A"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36DEF61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29374C6"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0DF38E0C"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39D2C17"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FB13E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DA4896C"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nil"/>
              <w:right w:val="nil"/>
            </w:tcBorders>
            <w:shd w:val="clear" w:color="auto" w:fill="auto"/>
            <w:vAlign w:val="center"/>
          </w:tcPr>
          <w:p w14:paraId="0C38E501"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7DB618FF"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4DE9F356"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2328F818"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75C27F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41B513DB"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AC797A4"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36115BAD" w14:textId="77777777" w:rsidR="00122C6D" w:rsidRPr="00205281" w:rsidRDefault="00122C6D" w:rsidP="00FF4101">
            <w:pPr>
              <w:rPr>
                <w:rFonts w:ascii="Arial" w:hAnsi="Arial" w:cs="Arial"/>
                <w:lang w:val="es-BO"/>
              </w:rPr>
            </w:pPr>
          </w:p>
        </w:tc>
        <w:tc>
          <w:tcPr>
            <w:tcW w:w="233" w:type="dxa"/>
            <w:tcBorders>
              <w:top w:val="single" w:sz="2" w:space="0" w:color="auto"/>
              <w:left w:val="nil"/>
              <w:bottom w:val="nil"/>
              <w:right w:val="nil"/>
            </w:tcBorders>
            <w:shd w:val="clear" w:color="auto" w:fill="auto"/>
            <w:vAlign w:val="center"/>
          </w:tcPr>
          <w:p w14:paraId="52F6C14E" w14:textId="77777777" w:rsidR="00122C6D" w:rsidRPr="00205281" w:rsidRDefault="00122C6D" w:rsidP="00FF4101">
            <w:pPr>
              <w:rPr>
                <w:rFonts w:ascii="Arial" w:hAnsi="Arial" w:cs="Arial"/>
                <w:lang w:val="es-BO"/>
              </w:rPr>
            </w:pPr>
          </w:p>
        </w:tc>
        <w:tc>
          <w:tcPr>
            <w:tcW w:w="234" w:type="dxa"/>
            <w:tcBorders>
              <w:top w:val="single" w:sz="2" w:space="0" w:color="auto"/>
              <w:left w:val="nil"/>
              <w:bottom w:val="nil"/>
              <w:right w:val="nil"/>
            </w:tcBorders>
            <w:shd w:val="clear" w:color="auto" w:fill="auto"/>
            <w:vAlign w:val="center"/>
          </w:tcPr>
          <w:p w14:paraId="5F62B5C9" w14:textId="77777777" w:rsidR="00122C6D" w:rsidRPr="00205281" w:rsidRDefault="00122C6D" w:rsidP="00FF4101">
            <w:pPr>
              <w:rPr>
                <w:rFonts w:ascii="Arial" w:hAnsi="Arial" w:cs="Arial"/>
                <w:lang w:val="es-BO"/>
              </w:rPr>
            </w:pPr>
          </w:p>
        </w:tc>
        <w:tc>
          <w:tcPr>
            <w:tcW w:w="628" w:type="dxa"/>
            <w:tcBorders>
              <w:top w:val="nil"/>
              <w:left w:val="nil"/>
              <w:bottom w:val="nil"/>
            </w:tcBorders>
            <w:shd w:val="clear" w:color="auto" w:fill="auto"/>
            <w:vAlign w:val="center"/>
          </w:tcPr>
          <w:p w14:paraId="68E4C1CC" w14:textId="77777777" w:rsidR="00122C6D" w:rsidRPr="00205281" w:rsidRDefault="00122C6D" w:rsidP="00FF4101">
            <w:pPr>
              <w:rPr>
                <w:rFonts w:ascii="Arial" w:hAnsi="Arial" w:cs="Arial"/>
                <w:lang w:val="es-BO"/>
              </w:rPr>
            </w:pPr>
          </w:p>
        </w:tc>
      </w:tr>
      <w:tr w:rsidR="00205281" w:rsidRPr="00205281" w14:paraId="2575B280"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EEDBF05" w14:textId="77777777" w:rsidR="00122C6D" w:rsidRPr="00205281" w:rsidRDefault="00122C6D" w:rsidP="00FF4101">
            <w:pPr>
              <w:rPr>
                <w:rFonts w:ascii="Arial" w:hAnsi="Arial" w:cs="Arial"/>
                <w:lang w:val="es-BO"/>
              </w:rPr>
            </w:pPr>
          </w:p>
        </w:tc>
        <w:tc>
          <w:tcPr>
            <w:tcW w:w="1866" w:type="dxa"/>
            <w:gridSpan w:val="8"/>
            <w:vMerge w:val="restart"/>
            <w:tcBorders>
              <w:top w:val="nil"/>
              <w:left w:val="nil"/>
              <w:right w:val="nil"/>
            </w:tcBorders>
            <w:shd w:val="clear" w:color="auto" w:fill="auto"/>
            <w:vAlign w:val="center"/>
          </w:tcPr>
          <w:p w14:paraId="71C5F263" w14:textId="77777777" w:rsidR="00122C6D" w:rsidRPr="00205281" w:rsidRDefault="00122C6D" w:rsidP="00FF4101">
            <w:pPr>
              <w:jc w:val="right"/>
              <w:rPr>
                <w:rFonts w:ascii="Arial" w:hAnsi="Arial" w:cs="Arial"/>
                <w:lang w:val="es-BO"/>
              </w:rPr>
            </w:pPr>
            <w:r w:rsidRPr="00205281">
              <w:rPr>
                <w:rFonts w:ascii="Arial" w:hAnsi="Arial" w:cs="Arial"/>
                <w:lang w:val="es-BO"/>
              </w:rPr>
              <w:t>Fecha y lugar del Acto de Apertura</w:t>
            </w:r>
          </w:p>
        </w:tc>
        <w:tc>
          <w:tcPr>
            <w:tcW w:w="701" w:type="dxa"/>
            <w:gridSpan w:val="3"/>
            <w:tcBorders>
              <w:top w:val="nil"/>
              <w:left w:val="nil"/>
              <w:bottom w:val="single" w:sz="2" w:space="0" w:color="auto"/>
              <w:right w:val="nil"/>
            </w:tcBorders>
            <w:shd w:val="clear" w:color="auto" w:fill="auto"/>
            <w:vAlign w:val="center"/>
          </w:tcPr>
          <w:p w14:paraId="51F0BC6C" w14:textId="77777777" w:rsidR="00122C6D" w:rsidRPr="00205281" w:rsidRDefault="00122C6D" w:rsidP="00FF4101">
            <w:pPr>
              <w:jc w:val="center"/>
              <w:rPr>
                <w:rFonts w:ascii="Arial" w:hAnsi="Arial" w:cs="Arial"/>
                <w:lang w:val="es-BO"/>
              </w:rPr>
            </w:pPr>
            <w:r w:rsidRPr="00205281">
              <w:rPr>
                <w:rFonts w:ascii="Arial" w:hAnsi="Arial" w:cs="Arial"/>
                <w:i/>
                <w:lang w:val="es-BO"/>
              </w:rPr>
              <w:t>Día</w:t>
            </w:r>
          </w:p>
        </w:tc>
        <w:tc>
          <w:tcPr>
            <w:tcW w:w="233" w:type="dxa"/>
            <w:tcBorders>
              <w:top w:val="nil"/>
              <w:left w:val="nil"/>
              <w:bottom w:val="nil"/>
              <w:right w:val="nil"/>
            </w:tcBorders>
            <w:shd w:val="clear" w:color="auto" w:fill="auto"/>
            <w:vAlign w:val="center"/>
          </w:tcPr>
          <w:p w14:paraId="1B7949D6" w14:textId="77777777" w:rsidR="00122C6D" w:rsidRPr="00205281" w:rsidRDefault="00122C6D" w:rsidP="00FF4101">
            <w:pPr>
              <w:jc w:val="center"/>
              <w:rPr>
                <w:rFonts w:ascii="Arial" w:hAnsi="Arial" w:cs="Arial"/>
                <w:lang w:val="es-BO"/>
              </w:rPr>
            </w:pPr>
          </w:p>
        </w:tc>
        <w:tc>
          <w:tcPr>
            <w:tcW w:w="703" w:type="dxa"/>
            <w:gridSpan w:val="3"/>
            <w:tcBorders>
              <w:top w:val="nil"/>
              <w:left w:val="nil"/>
              <w:bottom w:val="single" w:sz="2" w:space="0" w:color="auto"/>
              <w:right w:val="nil"/>
            </w:tcBorders>
            <w:shd w:val="clear" w:color="auto" w:fill="auto"/>
            <w:vAlign w:val="center"/>
          </w:tcPr>
          <w:p w14:paraId="17125EFA" w14:textId="77777777" w:rsidR="00122C6D" w:rsidRPr="00205281" w:rsidRDefault="00122C6D" w:rsidP="00FF4101">
            <w:pPr>
              <w:jc w:val="center"/>
              <w:rPr>
                <w:rFonts w:ascii="Arial" w:hAnsi="Arial" w:cs="Arial"/>
                <w:lang w:val="es-BO"/>
              </w:rPr>
            </w:pPr>
            <w:r w:rsidRPr="00205281">
              <w:rPr>
                <w:rFonts w:ascii="Arial" w:hAnsi="Arial" w:cs="Arial"/>
                <w:i/>
                <w:lang w:val="es-BO"/>
              </w:rPr>
              <w:t>Mes</w:t>
            </w:r>
          </w:p>
        </w:tc>
        <w:tc>
          <w:tcPr>
            <w:tcW w:w="233" w:type="dxa"/>
            <w:tcBorders>
              <w:top w:val="nil"/>
              <w:left w:val="nil"/>
              <w:bottom w:val="nil"/>
              <w:right w:val="nil"/>
            </w:tcBorders>
            <w:shd w:val="clear" w:color="auto" w:fill="auto"/>
            <w:vAlign w:val="center"/>
          </w:tcPr>
          <w:p w14:paraId="36D25431" w14:textId="77777777" w:rsidR="00122C6D" w:rsidRPr="00205281" w:rsidRDefault="00122C6D" w:rsidP="00FF4101">
            <w:pPr>
              <w:jc w:val="center"/>
              <w:rPr>
                <w:rFonts w:ascii="Arial" w:hAnsi="Arial" w:cs="Arial"/>
                <w:lang w:val="es-BO"/>
              </w:rPr>
            </w:pPr>
          </w:p>
        </w:tc>
        <w:tc>
          <w:tcPr>
            <w:tcW w:w="1169" w:type="dxa"/>
            <w:gridSpan w:val="6"/>
            <w:tcBorders>
              <w:top w:val="nil"/>
              <w:left w:val="nil"/>
              <w:bottom w:val="single" w:sz="2" w:space="0" w:color="auto"/>
              <w:right w:val="nil"/>
            </w:tcBorders>
            <w:shd w:val="clear" w:color="auto" w:fill="auto"/>
            <w:vAlign w:val="center"/>
          </w:tcPr>
          <w:p w14:paraId="3DF4BE8F" w14:textId="77777777" w:rsidR="00122C6D" w:rsidRPr="00205281" w:rsidRDefault="00122C6D" w:rsidP="00FF4101">
            <w:pPr>
              <w:jc w:val="center"/>
              <w:rPr>
                <w:rFonts w:ascii="Arial" w:hAnsi="Arial" w:cs="Arial"/>
                <w:lang w:val="es-BO"/>
              </w:rPr>
            </w:pPr>
            <w:r w:rsidRPr="00205281">
              <w:rPr>
                <w:rFonts w:ascii="Arial" w:hAnsi="Arial" w:cs="Arial"/>
                <w:i/>
                <w:lang w:val="es-BO"/>
              </w:rPr>
              <w:t>Año</w:t>
            </w:r>
          </w:p>
        </w:tc>
        <w:tc>
          <w:tcPr>
            <w:tcW w:w="234" w:type="dxa"/>
            <w:tcBorders>
              <w:top w:val="nil"/>
              <w:left w:val="nil"/>
              <w:bottom w:val="nil"/>
              <w:right w:val="nil"/>
            </w:tcBorders>
            <w:shd w:val="clear" w:color="auto" w:fill="auto"/>
            <w:vAlign w:val="center"/>
          </w:tcPr>
          <w:p w14:paraId="713F36DC" w14:textId="77777777" w:rsidR="00122C6D" w:rsidRPr="00205281" w:rsidRDefault="00122C6D" w:rsidP="00FF4101">
            <w:pPr>
              <w:jc w:val="center"/>
              <w:rPr>
                <w:rFonts w:ascii="Arial" w:hAnsi="Arial" w:cs="Arial"/>
                <w:lang w:val="es-BO"/>
              </w:rPr>
            </w:pPr>
          </w:p>
        </w:tc>
        <w:tc>
          <w:tcPr>
            <w:tcW w:w="3742" w:type="dxa"/>
            <w:gridSpan w:val="17"/>
            <w:tcBorders>
              <w:top w:val="nil"/>
              <w:left w:val="nil"/>
              <w:bottom w:val="single" w:sz="2" w:space="0" w:color="auto"/>
              <w:right w:val="nil"/>
            </w:tcBorders>
            <w:shd w:val="clear" w:color="auto" w:fill="auto"/>
            <w:vAlign w:val="center"/>
          </w:tcPr>
          <w:p w14:paraId="212877A1" w14:textId="77777777" w:rsidR="00122C6D" w:rsidRPr="00205281" w:rsidRDefault="00122C6D" w:rsidP="00FF4101">
            <w:pPr>
              <w:jc w:val="center"/>
              <w:rPr>
                <w:rFonts w:ascii="Arial" w:hAnsi="Arial" w:cs="Arial"/>
                <w:lang w:val="es-BO"/>
              </w:rPr>
            </w:pPr>
            <w:r w:rsidRPr="00205281">
              <w:rPr>
                <w:rFonts w:ascii="Arial" w:hAnsi="Arial" w:cs="Arial"/>
                <w:i/>
                <w:lang w:val="es-BO"/>
              </w:rPr>
              <w:t>Dirección</w:t>
            </w:r>
          </w:p>
        </w:tc>
        <w:tc>
          <w:tcPr>
            <w:tcW w:w="622" w:type="dxa"/>
            <w:tcBorders>
              <w:top w:val="nil"/>
              <w:left w:val="nil"/>
              <w:bottom w:val="nil"/>
            </w:tcBorders>
            <w:shd w:val="clear" w:color="auto" w:fill="auto"/>
            <w:vAlign w:val="center"/>
          </w:tcPr>
          <w:p w14:paraId="28822FEF" w14:textId="77777777" w:rsidR="00122C6D" w:rsidRPr="00205281" w:rsidRDefault="00122C6D" w:rsidP="00FF4101">
            <w:pPr>
              <w:rPr>
                <w:rFonts w:ascii="Arial" w:hAnsi="Arial" w:cs="Arial"/>
                <w:lang w:val="es-BO"/>
              </w:rPr>
            </w:pPr>
          </w:p>
        </w:tc>
      </w:tr>
      <w:tr w:rsidR="00205281" w:rsidRPr="00205281" w14:paraId="39EEA97A" w14:textId="77777777" w:rsidTr="00122C6D">
        <w:trPr>
          <w:trHeight w:val="182"/>
          <w:jc w:val="center"/>
        </w:trPr>
        <w:tc>
          <w:tcPr>
            <w:tcW w:w="830" w:type="dxa"/>
            <w:gridSpan w:val="2"/>
            <w:tcBorders>
              <w:top w:val="nil"/>
              <w:left w:val="single" w:sz="12" w:space="0" w:color="auto"/>
              <w:bottom w:val="nil"/>
              <w:right w:val="nil"/>
            </w:tcBorders>
            <w:shd w:val="clear" w:color="auto" w:fill="auto"/>
            <w:tcMar>
              <w:left w:w="0" w:type="dxa"/>
              <w:right w:w="85" w:type="dxa"/>
            </w:tcMar>
            <w:vAlign w:val="center"/>
          </w:tcPr>
          <w:p w14:paraId="2F4DA7B3" w14:textId="77777777" w:rsidR="00122C6D" w:rsidRPr="00205281" w:rsidRDefault="00122C6D" w:rsidP="00FF4101">
            <w:pPr>
              <w:rPr>
                <w:rFonts w:ascii="Arial" w:hAnsi="Arial" w:cs="Arial"/>
                <w:lang w:val="es-BO"/>
              </w:rPr>
            </w:pPr>
          </w:p>
        </w:tc>
        <w:tc>
          <w:tcPr>
            <w:tcW w:w="1866" w:type="dxa"/>
            <w:gridSpan w:val="8"/>
            <w:vMerge/>
            <w:tcBorders>
              <w:left w:val="nil"/>
              <w:bottom w:val="nil"/>
              <w:right w:val="single" w:sz="2" w:space="0" w:color="auto"/>
            </w:tcBorders>
            <w:shd w:val="clear" w:color="auto" w:fill="auto"/>
            <w:vAlign w:val="center"/>
          </w:tcPr>
          <w:p w14:paraId="512757A4" w14:textId="77777777" w:rsidR="00122C6D" w:rsidRPr="00205281" w:rsidRDefault="00122C6D" w:rsidP="00FF4101">
            <w:pPr>
              <w:rPr>
                <w:rFonts w:ascii="Arial" w:hAnsi="Arial" w:cs="Arial"/>
                <w:lang w:val="es-BO"/>
              </w:rPr>
            </w:pPr>
          </w:p>
        </w:tc>
        <w:tc>
          <w:tcPr>
            <w:tcW w:w="701"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5A11B5"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33663282" w14:textId="77777777" w:rsidR="00122C6D" w:rsidRPr="00205281" w:rsidRDefault="00122C6D" w:rsidP="00FF4101">
            <w:pPr>
              <w:rPr>
                <w:rFonts w:ascii="Arial" w:hAnsi="Arial" w:cs="Arial"/>
                <w:lang w:val="es-BO"/>
              </w:rPr>
            </w:pPr>
          </w:p>
        </w:tc>
        <w:tc>
          <w:tcPr>
            <w:tcW w:w="703"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2AC727A" w14:textId="77777777" w:rsidR="00122C6D" w:rsidRPr="00205281" w:rsidRDefault="00122C6D" w:rsidP="00FF4101">
            <w:pPr>
              <w:rPr>
                <w:rFonts w:ascii="Arial" w:hAnsi="Arial" w:cs="Arial"/>
                <w:lang w:val="es-BO"/>
              </w:rPr>
            </w:pPr>
          </w:p>
        </w:tc>
        <w:tc>
          <w:tcPr>
            <w:tcW w:w="233" w:type="dxa"/>
            <w:tcBorders>
              <w:top w:val="nil"/>
              <w:left w:val="single" w:sz="2" w:space="0" w:color="auto"/>
              <w:bottom w:val="nil"/>
              <w:right w:val="single" w:sz="2" w:space="0" w:color="auto"/>
            </w:tcBorders>
            <w:shd w:val="clear" w:color="auto" w:fill="auto"/>
            <w:vAlign w:val="center"/>
          </w:tcPr>
          <w:p w14:paraId="5CB09693" w14:textId="77777777" w:rsidR="00122C6D" w:rsidRPr="00205281" w:rsidRDefault="00122C6D" w:rsidP="00FF4101">
            <w:pPr>
              <w:rPr>
                <w:rFonts w:ascii="Arial" w:hAnsi="Arial" w:cs="Arial"/>
                <w:lang w:val="es-BO"/>
              </w:rPr>
            </w:pPr>
          </w:p>
        </w:tc>
        <w:tc>
          <w:tcPr>
            <w:tcW w:w="1169"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8D60BD" w14:textId="77777777" w:rsidR="00122C6D" w:rsidRPr="00205281" w:rsidRDefault="00122C6D" w:rsidP="00FF4101">
            <w:pPr>
              <w:rPr>
                <w:rFonts w:ascii="Arial" w:hAnsi="Arial" w:cs="Arial"/>
                <w:lang w:val="es-BO"/>
              </w:rPr>
            </w:pPr>
          </w:p>
        </w:tc>
        <w:tc>
          <w:tcPr>
            <w:tcW w:w="234" w:type="dxa"/>
            <w:tcBorders>
              <w:top w:val="nil"/>
              <w:left w:val="single" w:sz="2" w:space="0" w:color="auto"/>
              <w:bottom w:val="nil"/>
              <w:right w:val="single" w:sz="2" w:space="0" w:color="auto"/>
            </w:tcBorders>
            <w:shd w:val="clear" w:color="auto" w:fill="auto"/>
            <w:vAlign w:val="center"/>
          </w:tcPr>
          <w:p w14:paraId="33C51C9C" w14:textId="77777777" w:rsidR="00122C6D" w:rsidRPr="00205281" w:rsidRDefault="00122C6D" w:rsidP="00FF4101">
            <w:pPr>
              <w:rPr>
                <w:rFonts w:ascii="Arial" w:hAnsi="Arial" w:cs="Arial"/>
                <w:lang w:val="es-BO"/>
              </w:rPr>
            </w:pPr>
          </w:p>
        </w:tc>
        <w:tc>
          <w:tcPr>
            <w:tcW w:w="3742" w:type="dxa"/>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E76085" w14:textId="77777777" w:rsidR="00122C6D" w:rsidRPr="00205281" w:rsidRDefault="00122C6D" w:rsidP="00FF4101">
            <w:pPr>
              <w:rPr>
                <w:rFonts w:ascii="Arial" w:hAnsi="Arial" w:cs="Arial"/>
                <w:lang w:val="es-BO"/>
              </w:rPr>
            </w:pPr>
          </w:p>
        </w:tc>
        <w:tc>
          <w:tcPr>
            <w:tcW w:w="622" w:type="dxa"/>
            <w:tcBorders>
              <w:top w:val="nil"/>
              <w:left w:val="single" w:sz="2" w:space="0" w:color="auto"/>
              <w:bottom w:val="nil"/>
            </w:tcBorders>
            <w:shd w:val="clear" w:color="auto" w:fill="auto"/>
            <w:vAlign w:val="center"/>
          </w:tcPr>
          <w:p w14:paraId="666E8B9B" w14:textId="77777777" w:rsidR="00122C6D" w:rsidRPr="00205281" w:rsidRDefault="00122C6D" w:rsidP="00FF4101">
            <w:pPr>
              <w:rPr>
                <w:rFonts w:ascii="Arial" w:hAnsi="Arial" w:cs="Arial"/>
                <w:lang w:val="es-BO"/>
              </w:rPr>
            </w:pPr>
          </w:p>
        </w:tc>
      </w:tr>
      <w:tr w:rsidR="00205281" w:rsidRPr="00205281" w14:paraId="1A1FDB3D" w14:textId="77777777" w:rsidTr="00122C6D">
        <w:trPr>
          <w:trHeight w:val="173"/>
          <w:jc w:val="center"/>
        </w:trPr>
        <w:tc>
          <w:tcPr>
            <w:tcW w:w="830" w:type="dxa"/>
            <w:gridSpan w:val="2"/>
            <w:tcBorders>
              <w:top w:val="nil"/>
              <w:left w:val="single" w:sz="12" w:space="0" w:color="auto"/>
              <w:bottom w:val="single" w:sz="4" w:space="0" w:color="auto"/>
              <w:right w:val="nil"/>
            </w:tcBorders>
            <w:shd w:val="clear" w:color="auto" w:fill="auto"/>
            <w:tcMar>
              <w:left w:w="0" w:type="dxa"/>
              <w:right w:w="85" w:type="dxa"/>
            </w:tcMar>
            <w:vAlign w:val="center"/>
          </w:tcPr>
          <w:p w14:paraId="13E883F1"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5A1A6720" w14:textId="77777777" w:rsidR="00122C6D" w:rsidRPr="00205281" w:rsidRDefault="00122C6D" w:rsidP="00FF4101">
            <w:pPr>
              <w:rPr>
                <w:rFonts w:ascii="Arial" w:hAnsi="Arial" w:cs="Arial"/>
                <w:lang w:val="es-BO"/>
              </w:rPr>
            </w:pPr>
          </w:p>
        </w:tc>
        <w:tc>
          <w:tcPr>
            <w:tcW w:w="232" w:type="dxa"/>
            <w:tcBorders>
              <w:top w:val="nil"/>
              <w:left w:val="nil"/>
              <w:bottom w:val="single" w:sz="4" w:space="0" w:color="auto"/>
              <w:right w:val="nil"/>
            </w:tcBorders>
            <w:shd w:val="clear" w:color="auto" w:fill="auto"/>
            <w:vAlign w:val="center"/>
          </w:tcPr>
          <w:p w14:paraId="41F327C4"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8496EAF"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2427F94E"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2C93F4FC"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432A449C"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4796DF13" w14:textId="77777777" w:rsidR="00122C6D" w:rsidRPr="00205281" w:rsidRDefault="00122C6D" w:rsidP="00FF4101">
            <w:pPr>
              <w:rPr>
                <w:rFonts w:ascii="Arial" w:hAnsi="Arial" w:cs="Arial"/>
                <w:lang w:val="es-BO"/>
              </w:rPr>
            </w:pPr>
          </w:p>
        </w:tc>
        <w:tc>
          <w:tcPr>
            <w:tcW w:w="235" w:type="dxa"/>
            <w:tcBorders>
              <w:top w:val="nil"/>
              <w:left w:val="nil"/>
              <w:bottom w:val="single" w:sz="4" w:space="0" w:color="auto"/>
              <w:right w:val="nil"/>
            </w:tcBorders>
            <w:shd w:val="clear" w:color="auto" w:fill="auto"/>
            <w:vAlign w:val="center"/>
          </w:tcPr>
          <w:p w14:paraId="01F8C3E8"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3F80534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906B26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0F685A3"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1C7199DB"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D281FA7" w14:textId="77777777" w:rsidR="00122C6D" w:rsidRPr="00205281" w:rsidRDefault="00122C6D" w:rsidP="00FF4101">
            <w:pPr>
              <w:rPr>
                <w:rFonts w:ascii="Arial" w:hAnsi="Arial" w:cs="Arial"/>
                <w:lang w:val="es-BO"/>
              </w:rPr>
            </w:pPr>
          </w:p>
        </w:tc>
        <w:tc>
          <w:tcPr>
            <w:tcW w:w="235" w:type="dxa"/>
            <w:tcBorders>
              <w:top w:val="single" w:sz="2" w:space="0" w:color="auto"/>
              <w:left w:val="nil"/>
              <w:bottom w:val="single" w:sz="4" w:space="0" w:color="auto"/>
              <w:right w:val="nil"/>
            </w:tcBorders>
            <w:shd w:val="clear" w:color="auto" w:fill="auto"/>
            <w:vAlign w:val="center"/>
          </w:tcPr>
          <w:p w14:paraId="1753333F"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DE1A8BD" w14:textId="77777777" w:rsidR="00122C6D" w:rsidRPr="00205281" w:rsidRDefault="00122C6D" w:rsidP="00FF4101">
            <w:pPr>
              <w:rPr>
                <w:rFonts w:ascii="Arial" w:hAnsi="Arial" w:cs="Arial"/>
                <w:lang w:val="es-BO"/>
              </w:rPr>
            </w:pPr>
          </w:p>
        </w:tc>
        <w:tc>
          <w:tcPr>
            <w:tcW w:w="233" w:type="dxa"/>
            <w:tcBorders>
              <w:top w:val="nil"/>
              <w:left w:val="nil"/>
              <w:bottom w:val="single" w:sz="4" w:space="0" w:color="auto"/>
              <w:right w:val="nil"/>
            </w:tcBorders>
            <w:shd w:val="clear" w:color="auto" w:fill="auto"/>
            <w:vAlign w:val="center"/>
          </w:tcPr>
          <w:p w14:paraId="051344F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4F4A47CB"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FB12530"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79EC9899"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04A710A9" w14:textId="77777777" w:rsidR="00122C6D" w:rsidRPr="00205281" w:rsidRDefault="00122C6D" w:rsidP="00FF4101">
            <w:pPr>
              <w:rPr>
                <w:rFonts w:ascii="Arial" w:hAnsi="Arial" w:cs="Arial"/>
                <w:lang w:val="es-BO"/>
              </w:rPr>
            </w:pPr>
          </w:p>
        </w:tc>
        <w:tc>
          <w:tcPr>
            <w:tcW w:w="234" w:type="dxa"/>
            <w:gridSpan w:val="2"/>
            <w:tcBorders>
              <w:top w:val="single" w:sz="2" w:space="0" w:color="auto"/>
              <w:left w:val="nil"/>
              <w:bottom w:val="single" w:sz="4" w:space="0" w:color="auto"/>
              <w:right w:val="nil"/>
            </w:tcBorders>
            <w:shd w:val="clear" w:color="auto" w:fill="auto"/>
            <w:vAlign w:val="center"/>
          </w:tcPr>
          <w:p w14:paraId="1836C63D" w14:textId="77777777" w:rsidR="00122C6D" w:rsidRPr="00205281" w:rsidRDefault="00122C6D" w:rsidP="00FF4101">
            <w:pPr>
              <w:rPr>
                <w:rFonts w:ascii="Arial" w:hAnsi="Arial" w:cs="Arial"/>
                <w:lang w:val="es-BO"/>
              </w:rPr>
            </w:pPr>
          </w:p>
        </w:tc>
        <w:tc>
          <w:tcPr>
            <w:tcW w:w="234" w:type="dxa"/>
            <w:tcBorders>
              <w:top w:val="nil"/>
              <w:left w:val="nil"/>
              <w:bottom w:val="single" w:sz="4" w:space="0" w:color="auto"/>
              <w:right w:val="nil"/>
            </w:tcBorders>
            <w:shd w:val="clear" w:color="auto" w:fill="auto"/>
            <w:vAlign w:val="center"/>
          </w:tcPr>
          <w:p w14:paraId="085FD76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FD7113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8BD18F1"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6972AFD6"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D0A03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319F91B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51A6A9D8" w14:textId="77777777" w:rsidR="00122C6D" w:rsidRPr="00205281" w:rsidRDefault="00122C6D" w:rsidP="00FF4101">
            <w:pPr>
              <w:rPr>
                <w:rFonts w:ascii="Arial" w:hAnsi="Arial" w:cs="Arial"/>
                <w:lang w:val="es-BO"/>
              </w:rPr>
            </w:pPr>
          </w:p>
        </w:tc>
        <w:tc>
          <w:tcPr>
            <w:tcW w:w="233" w:type="dxa"/>
            <w:gridSpan w:val="2"/>
            <w:tcBorders>
              <w:top w:val="single" w:sz="2" w:space="0" w:color="auto"/>
              <w:left w:val="nil"/>
              <w:bottom w:val="single" w:sz="4" w:space="0" w:color="auto"/>
              <w:right w:val="nil"/>
            </w:tcBorders>
            <w:shd w:val="clear" w:color="auto" w:fill="auto"/>
            <w:vAlign w:val="center"/>
          </w:tcPr>
          <w:p w14:paraId="01CEA76D"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FF9BFE9"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5B443A24"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63776898"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76F4702C"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A8049D6"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469D6857"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FB8A407" w14:textId="77777777" w:rsidR="00122C6D" w:rsidRPr="00205281" w:rsidRDefault="00122C6D" w:rsidP="00FF4101">
            <w:pPr>
              <w:rPr>
                <w:rFonts w:ascii="Arial" w:hAnsi="Arial" w:cs="Arial"/>
                <w:lang w:val="es-BO"/>
              </w:rPr>
            </w:pPr>
          </w:p>
        </w:tc>
        <w:tc>
          <w:tcPr>
            <w:tcW w:w="233" w:type="dxa"/>
            <w:tcBorders>
              <w:top w:val="single" w:sz="2" w:space="0" w:color="auto"/>
              <w:left w:val="nil"/>
              <w:bottom w:val="single" w:sz="4" w:space="0" w:color="auto"/>
              <w:right w:val="nil"/>
            </w:tcBorders>
            <w:shd w:val="clear" w:color="auto" w:fill="auto"/>
            <w:vAlign w:val="center"/>
          </w:tcPr>
          <w:p w14:paraId="097972E5" w14:textId="77777777" w:rsidR="00122C6D" w:rsidRPr="00205281" w:rsidRDefault="00122C6D" w:rsidP="00FF4101">
            <w:pPr>
              <w:rPr>
                <w:rFonts w:ascii="Arial" w:hAnsi="Arial" w:cs="Arial"/>
                <w:lang w:val="es-BO"/>
              </w:rPr>
            </w:pPr>
          </w:p>
        </w:tc>
        <w:tc>
          <w:tcPr>
            <w:tcW w:w="234" w:type="dxa"/>
            <w:tcBorders>
              <w:top w:val="single" w:sz="2" w:space="0" w:color="auto"/>
              <w:left w:val="nil"/>
              <w:bottom w:val="single" w:sz="4" w:space="0" w:color="auto"/>
              <w:right w:val="nil"/>
            </w:tcBorders>
            <w:shd w:val="clear" w:color="auto" w:fill="auto"/>
            <w:vAlign w:val="center"/>
          </w:tcPr>
          <w:p w14:paraId="13396036" w14:textId="77777777" w:rsidR="00122C6D" w:rsidRPr="00205281" w:rsidRDefault="00122C6D" w:rsidP="00FF4101">
            <w:pPr>
              <w:rPr>
                <w:rFonts w:ascii="Arial" w:hAnsi="Arial" w:cs="Arial"/>
                <w:lang w:val="es-BO"/>
              </w:rPr>
            </w:pPr>
          </w:p>
        </w:tc>
        <w:tc>
          <w:tcPr>
            <w:tcW w:w="628" w:type="dxa"/>
            <w:tcBorders>
              <w:top w:val="nil"/>
              <w:left w:val="nil"/>
              <w:bottom w:val="single" w:sz="4" w:space="0" w:color="auto"/>
            </w:tcBorders>
            <w:shd w:val="clear" w:color="auto" w:fill="auto"/>
            <w:vAlign w:val="center"/>
          </w:tcPr>
          <w:p w14:paraId="1B2CA0C1" w14:textId="77777777" w:rsidR="00122C6D" w:rsidRPr="00205281" w:rsidRDefault="00122C6D" w:rsidP="00FF4101">
            <w:pPr>
              <w:rPr>
                <w:rFonts w:ascii="Arial" w:hAnsi="Arial" w:cs="Arial"/>
                <w:lang w:val="es-BO"/>
              </w:rPr>
            </w:pPr>
          </w:p>
        </w:tc>
      </w:tr>
      <w:tr w:rsidR="00205281" w:rsidRPr="00205281" w14:paraId="76C2BE6A" w14:textId="77777777" w:rsidTr="00122C6D">
        <w:trPr>
          <w:cantSplit/>
          <w:trHeight w:val="384"/>
          <w:jc w:val="center"/>
        </w:trPr>
        <w:tc>
          <w:tcPr>
            <w:tcW w:w="421" w:type="dxa"/>
            <w:vMerge w:val="restart"/>
            <w:shd w:val="clear" w:color="auto" w:fill="DBE5F1" w:themeFill="accent1" w:themeFillTint="33"/>
            <w:vAlign w:val="center"/>
          </w:tcPr>
          <w:p w14:paraId="532A85CE"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vMerge w:val="restart"/>
            <w:shd w:val="clear" w:color="auto" w:fill="DBE5F1" w:themeFill="accent1" w:themeFillTint="33"/>
            <w:vAlign w:val="center"/>
          </w:tcPr>
          <w:p w14:paraId="215C1717" w14:textId="77777777" w:rsidR="00122C6D" w:rsidRPr="00205281" w:rsidRDefault="00122C6D" w:rsidP="00FF4101">
            <w:pPr>
              <w:jc w:val="center"/>
              <w:rPr>
                <w:rFonts w:ascii="Arial" w:hAnsi="Arial" w:cs="Arial"/>
                <w:lang w:val="es-BO"/>
              </w:rPr>
            </w:pPr>
            <w:r w:rsidRPr="00205281">
              <w:rPr>
                <w:rFonts w:ascii="Arial" w:hAnsi="Arial" w:cs="Arial"/>
                <w:lang w:val="es-BO"/>
              </w:rPr>
              <w:t>NOMBRE DEL PROPONENTE</w:t>
            </w:r>
          </w:p>
        </w:tc>
        <w:tc>
          <w:tcPr>
            <w:tcW w:w="1444" w:type="dxa"/>
            <w:gridSpan w:val="7"/>
            <w:shd w:val="clear" w:color="auto" w:fill="DBE5F1" w:themeFill="accent1" w:themeFillTint="33"/>
            <w:vAlign w:val="center"/>
          </w:tcPr>
          <w:p w14:paraId="64EE8C5E" w14:textId="77777777" w:rsidR="00122C6D" w:rsidRPr="00205281" w:rsidRDefault="00122C6D" w:rsidP="00FF4101">
            <w:pPr>
              <w:jc w:val="center"/>
              <w:rPr>
                <w:rFonts w:ascii="Arial" w:hAnsi="Arial" w:cs="Arial"/>
                <w:lang w:val="es-BO"/>
              </w:rPr>
            </w:pPr>
            <w:r w:rsidRPr="00205281">
              <w:rPr>
                <w:rFonts w:ascii="Arial" w:hAnsi="Arial" w:cs="Arial"/>
                <w:lang w:val="es-BO"/>
              </w:rPr>
              <w:t>VALOR LEÍDO DE LA PROPUESTA</w:t>
            </w:r>
          </w:p>
        </w:tc>
        <w:tc>
          <w:tcPr>
            <w:tcW w:w="1884" w:type="dxa"/>
            <w:gridSpan w:val="9"/>
            <w:shd w:val="clear" w:color="auto" w:fill="DBE5F1" w:themeFill="accent1" w:themeFillTint="33"/>
            <w:vAlign w:val="center"/>
          </w:tcPr>
          <w:p w14:paraId="2E8BE923" w14:textId="77777777" w:rsidR="00122C6D" w:rsidRPr="00205281" w:rsidRDefault="00122C6D" w:rsidP="00FF4101">
            <w:pPr>
              <w:jc w:val="center"/>
              <w:rPr>
                <w:rFonts w:ascii="Arial" w:hAnsi="Arial" w:cs="Arial"/>
                <w:lang w:val="es-BO"/>
              </w:rPr>
            </w:pPr>
            <w:r w:rsidRPr="00205281">
              <w:rPr>
                <w:rFonts w:ascii="Arial" w:hAnsi="Arial" w:cs="Arial"/>
                <w:lang w:val="es-BO"/>
              </w:rPr>
              <w:t>MONTO AJUSTADO POR REVISIÓN ARITMÉTICA</w:t>
            </w:r>
          </w:p>
        </w:tc>
        <w:tc>
          <w:tcPr>
            <w:tcW w:w="1347" w:type="dxa"/>
            <w:gridSpan w:val="6"/>
            <w:shd w:val="clear" w:color="auto" w:fill="DBE5F1" w:themeFill="accent1" w:themeFillTint="33"/>
            <w:vAlign w:val="center"/>
          </w:tcPr>
          <w:p w14:paraId="487BA846" w14:textId="77777777" w:rsidR="00122C6D" w:rsidRPr="00205281" w:rsidRDefault="00122C6D" w:rsidP="00FF4101">
            <w:pPr>
              <w:jc w:val="center"/>
              <w:rPr>
                <w:rFonts w:ascii="Arial" w:hAnsi="Arial" w:cs="Arial"/>
                <w:lang w:val="es-BO"/>
              </w:rPr>
            </w:pPr>
            <w:r w:rsidRPr="00205281">
              <w:rPr>
                <w:rFonts w:ascii="Arial" w:hAnsi="Arial" w:cs="Arial"/>
                <w:lang w:val="es-BO"/>
              </w:rPr>
              <w:t>FACTOR DE AJUSTE POR MARGEN DE PREFERENCIA</w:t>
            </w:r>
          </w:p>
        </w:tc>
        <w:tc>
          <w:tcPr>
            <w:tcW w:w="1559" w:type="dxa"/>
            <w:gridSpan w:val="5"/>
            <w:shd w:val="clear" w:color="auto" w:fill="DBE5F1" w:themeFill="accent1" w:themeFillTint="33"/>
            <w:vAlign w:val="center"/>
          </w:tcPr>
          <w:p w14:paraId="4AF366FC" w14:textId="77777777" w:rsidR="00122C6D" w:rsidRPr="00205281" w:rsidRDefault="00122C6D" w:rsidP="00FF4101">
            <w:pPr>
              <w:jc w:val="center"/>
              <w:rPr>
                <w:rFonts w:ascii="Arial" w:hAnsi="Arial" w:cs="Arial"/>
                <w:lang w:val="es-BO"/>
              </w:rPr>
            </w:pPr>
            <w:r w:rsidRPr="00205281">
              <w:rPr>
                <w:rFonts w:ascii="Arial" w:hAnsi="Arial" w:cs="Arial"/>
                <w:lang w:val="es-BO"/>
              </w:rPr>
              <w:t>PRECIO AJUSTADO</w:t>
            </w:r>
          </w:p>
        </w:tc>
      </w:tr>
      <w:tr w:rsidR="00205281" w:rsidRPr="00205281" w14:paraId="30D95BFF" w14:textId="77777777" w:rsidTr="00122C6D">
        <w:trPr>
          <w:cantSplit/>
          <w:trHeight w:val="245"/>
          <w:jc w:val="center"/>
        </w:trPr>
        <w:tc>
          <w:tcPr>
            <w:tcW w:w="421" w:type="dxa"/>
            <w:vMerge/>
            <w:shd w:val="clear" w:color="auto" w:fill="DBE5F1" w:themeFill="accent1" w:themeFillTint="33"/>
            <w:vAlign w:val="center"/>
          </w:tcPr>
          <w:p w14:paraId="280FE5CA"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04EF44D6"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6A308009"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pp</m:t>
                </m:r>
              </m:oMath>
            </m:oMathPara>
          </w:p>
        </w:tc>
        <w:tc>
          <w:tcPr>
            <w:tcW w:w="1884" w:type="dxa"/>
            <w:gridSpan w:val="9"/>
            <w:shd w:val="clear" w:color="auto" w:fill="DBE5F1" w:themeFill="accent1" w:themeFillTint="33"/>
            <w:vAlign w:val="center"/>
          </w:tcPr>
          <w:p w14:paraId="61ACBF3F" w14:textId="77777777" w:rsidR="00122C6D" w:rsidRPr="00205281" w:rsidRDefault="00122C6D" w:rsidP="00FF4101">
            <w:pPr>
              <w:jc w:val="center"/>
              <w:rPr>
                <w:rFonts w:ascii="Arial" w:hAnsi="Arial" w:cs="Arial"/>
                <w:lang w:val="es-BO"/>
              </w:rPr>
            </w:pPr>
            <m:oMath>
              <m:r>
                <w:rPr>
                  <w:rFonts w:ascii="Cambria Math" w:hAnsi="Cambria Math" w:cs="Arial"/>
                  <w:lang w:val="es-BO"/>
                </w:rPr>
                <m:t>MAPRA</m:t>
              </m:r>
            </m:oMath>
            <w:r w:rsidRPr="00205281">
              <w:rPr>
                <w:rFonts w:ascii="Arial" w:hAnsi="Arial" w:cs="Arial"/>
                <w:lang w:val="es-BO"/>
              </w:rPr>
              <w:t xml:space="preserve"> (*)</w:t>
            </w:r>
          </w:p>
        </w:tc>
        <w:tc>
          <w:tcPr>
            <w:tcW w:w="1347" w:type="dxa"/>
            <w:gridSpan w:val="6"/>
            <w:shd w:val="clear" w:color="auto" w:fill="DBE5F1" w:themeFill="accent1" w:themeFillTint="33"/>
            <w:vAlign w:val="center"/>
          </w:tcPr>
          <w:p w14:paraId="3B31B5E5" w14:textId="77777777" w:rsidR="00122C6D" w:rsidRPr="00205281" w:rsidRDefault="000E1D96" w:rsidP="00FF4101">
            <w:pPr>
              <w:jc w:val="center"/>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c>
          <w:tcPr>
            <w:tcW w:w="1559" w:type="dxa"/>
            <w:gridSpan w:val="5"/>
            <w:shd w:val="clear" w:color="auto" w:fill="DBE5F1" w:themeFill="accent1" w:themeFillTint="33"/>
            <w:vAlign w:val="center"/>
          </w:tcPr>
          <w:p w14:paraId="7D1BDC24" w14:textId="77777777" w:rsidR="00122C6D" w:rsidRPr="00205281" w:rsidRDefault="00122C6D" w:rsidP="00FF4101">
            <w:pPr>
              <w:jc w:val="center"/>
              <w:rPr>
                <w:rFonts w:ascii="Arial" w:hAnsi="Arial" w:cs="Arial"/>
                <w:lang w:val="es-BO"/>
              </w:rPr>
            </w:pPr>
            <m:oMathPara>
              <m:oMath>
                <m:r>
                  <w:rPr>
                    <w:rFonts w:ascii="Cambria Math" w:hAnsi="Cambria Math" w:cs="Arial"/>
                    <w:lang w:val="es-BO"/>
                  </w:rPr>
                  <m:t>PA=MAPRA*</m:t>
                </m:r>
                <m:sSub>
                  <m:sSubPr>
                    <m:ctrlPr>
                      <w:rPr>
                        <w:rFonts w:ascii="Cambria Math" w:hAnsi="Cambria Math" w:cs="Arial"/>
                        <w:i/>
                        <w:lang w:val="es-BO"/>
                      </w:rPr>
                    </m:ctrlPr>
                  </m:sSubPr>
                  <m:e>
                    <m:r>
                      <w:rPr>
                        <w:rFonts w:ascii="Cambria Math" w:hAnsi="Cambria Math" w:cs="Arial"/>
                        <w:lang w:val="es-BO"/>
                      </w:rPr>
                      <m:t>f</m:t>
                    </m:r>
                  </m:e>
                  <m:sub>
                    <m:r>
                      <w:rPr>
                        <w:rFonts w:ascii="Cambria Math" w:hAnsi="Cambria Math" w:cs="Arial"/>
                        <w:lang w:val="es-BO"/>
                      </w:rPr>
                      <m:t>a</m:t>
                    </m:r>
                  </m:sub>
                </m:sSub>
              </m:oMath>
            </m:oMathPara>
          </w:p>
        </w:tc>
      </w:tr>
      <w:tr w:rsidR="00205281" w:rsidRPr="00205281" w14:paraId="7BC4289F" w14:textId="77777777" w:rsidTr="00122C6D">
        <w:trPr>
          <w:cantSplit/>
          <w:trHeight w:val="179"/>
          <w:jc w:val="center"/>
        </w:trPr>
        <w:tc>
          <w:tcPr>
            <w:tcW w:w="421" w:type="dxa"/>
            <w:vMerge/>
            <w:shd w:val="clear" w:color="auto" w:fill="DBE5F1" w:themeFill="accent1" w:themeFillTint="33"/>
            <w:vAlign w:val="center"/>
          </w:tcPr>
          <w:p w14:paraId="1DAB167D" w14:textId="77777777" w:rsidR="00122C6D" w:rsidRPr="00205281" w:rsidRDefault="00122C6D" w:rsidP="00FF4101">
            <w:pPr>
              <w:jc w:val="center"/>
              <w:rPr>
                <w:rFonts w:ascii="Arial" w:hAnsi="Arial" w:cs="Arial"/>
                <w:lang w:val="es-BO"/>
              </w:rPr>
            </w:pPr>
          </w:p>
        </w:tc>
        <w:tc>
          <w:tcPr>
            <w:tcW w:w="3678" w:type="dxa"/>
            <w:gridSpan w:val="15"/>
            <w:vMerge/>
            <w:shd w:val="clear" w:color="auto" w:fill="DBE5F1" w:themeFill="accent1" w:themeFillTint="33"/>
            <w:vAlign w:val="center"/>
          </w:tcPr>
          <w:p w14:paraId="478A6C83" w14:textId="77777777" w:rsidR="00122C6D" w:rsidRPr="00205281" w:rsidRDefault="00122C6D" w:rsidP="00FF4101">
            <w:pPr>
              <w:jc w:val="center"/>
              <w:rPr>
                <w:rFonts w:ascii="Arial" w:hAnsi="Arial" w:cs="Arial"/>
                <w:lang w:val="es-BO"/>
              </w:rPr>
            </w:pPr>
          </w:p>
        </w:tc>
        <w:tc>
          <w:tcPr>
            <w:tcW w:w="1444" w:type="dxa"/>
            <w:gridSpan w:val="7"/>
            <w:shd w:val="clear" w:color="auto" w:fill="DBE5F1" w:themeFill="accent1" w:themeFillTint="33"/>
            <w:vAlign w:val="center"/>
          </w:tcPr>
          <w:p w14:paraId="2471B2C9" w14:textId="77777777" w:rsidR="00122C6D" w:rsidRPr="00205281" w:rsidRDefault="00122C6D" w:rsidP="00FF4101">
            <w:pPr>
              <w:jc w:val="center"/>
              <w:rPr>
                <w:rFonts w:ascii="Arial" w:hAnsi="Arial" w:cs="Arial"/>
                <w:lang w:val="es-BO"/>
              </w:rPr>
            </w:pPr>
            <w:r w:rsidRPr="00205281">
              <w:rPr>
                <w:rFonts w:ascii="Arial" w:hAnsi="Arial" w:cs="Arial"/>
                <w:lang w:val="es-BO"/>
              </w:rPr>
              <w:t>(a)</w:t>
            </w:r>
          </w:p>
        </w:tc>
        <w:tc>
          <w:tcPr>
            <w:tcW w:w="1884" w:type="dxa"/>
            <w:gridSpan w:val="9"/>
            <w:shd w:val="clear" w:color="auto" w:fill="DBE5F1" w:themeFill="accent1" w:themeFillTint="33"/>
            <w:vAlign w:val="center"/>
          </w:tcPr>
          <w:p w14:paraId="38E490A7" w14:textId="77777777" w:rsidR="00122C6D" w:rsidRPr="00205281" w:rsidRDefault="00122C6D" w:rsidP="00FF4101">
            <w:pPr>
              <w:jc w:val="center"/>
              <w:rPr>
                <w:rFonts w:ascii="Arial" w:hAnsi="Arial" w:cs="Arial"/>
                <w:lang w:val="es-BO"/>
              </w:rPr>
            </w:pPr>
            <w:r w:rsidRPr="00205281">
              <w:rPr>
                <w:rFonts w:ascii="Arial" w:hAnsi="Arial" w:cs="Arial"/>
                <w:lang w:val="es-BO"/>
              </w:rPr>
              <w:t>(b)</w:t>
            </w:r>
          </w:p>
        </w:tc>
        <w:tc>
          <w:tcPr>
            <w:tcW w:w="1347" w:type="dxa"/>
            <w:gridSpan w:val="6"/>
            <w:shd w:val="clear" w:color="auto" w:fill="DBE5F1" w:themeFill="accent1" w:themeFillTint="33"/>
            <w:vAlign w:val="center"/>
          </w:tcPr>
          <w:p w14:paraId="338E2305" w14:textId="77777777" w:rsidR="00122C6D" w:rsidRPr="00205281" w:rsidRDefault="00122C6D" w:rsidP="00FF4101">
            <w:pPr>
              <w:jc w:val="center"/>
              <w:rPr>
                <w:rFonts w:ascii="Arial" w:hAnsi="Arial" w:cs="Arial"/>
                <w:lang w:val="es-BO"/>
              </w:rPr>
            </w:pPr>
            <w:r w:rsidRPr="00205281">
              <w:rPr>
                <w:rFonts w:ascii="Arial" w:hAnsi="Arial" w:cs="Arial"/>
                <w:lang w:val="es-BO"/>
              </w:rPr>
              <w:t>(c)</w:t>
            </w:r>
          </w:p>
        </w:tc>
        <w:tc>
          <w:tcPr>
            <w:tcW w:w="1559" w:type="dxa"/>
            <w:gridSpan w:val="5"/>
            <w:shd w:val="clear" w:color="auto" w:fill="DBE5F1" w:themeFill="accent1" w:themeFillTint="33"/>
            <w:vAlign w:val="center"/>
          </w:tcPr>
          <w:p w14:paraId="6EE2542D" w14:textId="77777777" w:rsidR="00122C6D" w:rsidRPr="00205281" w:rsidRDefault="00122C6D" w:rsidP="00FF4101">
            <w:pPr>
              <w:jc w:val="center"/>
              <w:rPr>
                <w:rFonts w:ascii="Arial" w:hAnsi="Arial" w:cs="Arial"/>
                <w:lang w:val="es-BO"/>
              </w:rPr>
            </w:pPr>
            <w:r w:rsidRPr="00205281">
              <w:rPr>
                <w:rFonts w:ascii="Arial" w:hAnsi="Arial" w:cs="Arial"/>
                <w:lang w:val="es-BO"/>
              </w:rPr>
              <w:t>(b)x(c)</w:t>
            </w:r>
          </w:p>
        </w:tc>
      </w:tr>
      <w:tr w:rsidR="00205281" w:rsidRPr="00205281" w14:paraId="3D643162" w14:textId="77777777" w:rsidTr="00122C6D">
        <w:trPr>
          <w:cantSplit/>
          <w:trHeight w:val="428"/>
          <w:jc w:val="center"/>
        </w:trPr>
        <w:tc>
          <w:tcPr>
            <w:tcW w:w="421" w:type="dxa"/>
            <w:vAlign w:val="center"/>
          </w:tcPr>
          <w:p w14:paraId="2F5759B8" w14:textId="77777777" w:rsidR="00122C6D" w:rsidRPr="00205281" w:rsidRDefault="00122C6D" w:rsidP="00FF4101">
            <w:pPr>
              <w:jc w:val="center"/>
              <w:rPr>
                <w:rFonts w:ascii="Arial" w:hAnsi="Arial" w:cs="Arial"/>
                <w:lang w:val="es-BO"/>
              </w:rPr>
            </w:pPr>
            <w:r w:rsidRPr="00205281">
              <w:rPr>
                <w:rFonts w:ascii="Arial" w:hAnsi="Arial" w:cs="Arial"/>
                <w:lang w:val="es-BO"/>
              </w:rPr>
              <w:t>1</w:t>
            </w:r>
          </w:p>
        </w:tc>
        <w:tc>
          <w:tcPr>
            <w:tcW w:w="3678" w:type="dxa"/>
            <w:gridSpan w:val="15"/>
            <w:vAlign w:val="center"/>
          </w:tcPr>
          <w:p w14:paraId="4519A85B" w14:textId="77777777" w:rsidR="00122C6D" w:rsidRPr="00205281" w:rsidRDefault="00122C6D" w:rsidP="00FF4101">
            <w:pPr>
              <w:jc w:val="center"/>
              <w:rPr>
                <w:rFonts w:ascii="Arial" w:hAnsi="Arial" w:cs="Arial"/>
                <w:lang w:val="es-BO"/>
              </w:rPr>
            </w:pPr>
          </w:p>
        </w:tc>
        <w:tc>
          <w:tcPr>
            <w:tcW w:w="1444" w:type="dxa"/>
            <w:gridSpan w:val="7"/>
            <w:vAlign w:val="center"/>
          </w:tcPr>
          <w:p w14:paraId="045C93F6" w14:textId="77777777" w:rsidR="00122C6D" w:rsidRPr="00205281" w:rsidRDefault="00122C6D" w:rsidP="00FF4101">
            <w:pPr>
              <w:jc w:val="center"/>
              <w:rPr>
                <w:rFonts w:ascii="Arial" w:hAnsi="Arial" w:cs="Arial"/>
                <w:lang w:val="es-BO"/>
              </w:rPr>
            </w:pPr>
          </w:p>
        </w:tc>
        <w:tc>
          <w:tcPr>
            <w:tcW w:w="1884" w:type="dxa"/>
            <w:gridSpan w:val="9"/>
            <w:vAlign w:val="center"/>
          </w:tcPr>
          <w:p w14:paraId="6EA5033B" w14:textId="77777777" w:rsidR="00122C6D" w:rsidRPr="00205281" w:rsidRDefault="00122C6D" w:rsidP="00FF4101">
            <w:pPr>
              <w:jc w:val="center"/>
              <w:rPr>
                <w:rFonts w:ascii="Arial" w:hAnsi="Arial" w:cs="Arial"/>
                <w:lang w:val="es-BO"/>
              </w:rPr>
            </w:pPr>
          </w:p>
        </w:tc>
        <w:tc>
          <w:tcPr>
            <w:tcW w:w="1347" w:type="dxa"/>
            <w:gridSpan w:val="6"/>
            <w:vAlign w:val="center"/>
          </w:tcPr>
          <w:p w14:paraId="4B79D77C" w14:textId="77777777" w:rsidR="00122C6D" w:rsidRPr="00205281" w:rsidRDefault="00122C6D" w:rsidP="00FF4101">
            <w:pPr>
              <w:jc w:val="center"/>
              <w:rPr>
                <w:rFonts w:ascii="Arial" w:hAnsi="Arial" w:cs="Arial"/>
                <w:lang w:val="es-BO"/>
              </w:rPr>
            </w:pPr>
          </w:p>
        </w:tc>
        <w:tc>
          <w:tcPr>
            <w:tcW w:w="1559" w:type="dxa"/>
            <w:gridSpan w:val="5"/>
          </w:tcPr>
          <w:p w14:paraId="1C4C7D00" w14:textId="77777777" w:rsidR="00122C6D" w:rsidRPr="00205281" w:rsidRDefault="00122C6D" w:rsidP="00FF4101">
            <w:pPr>
              <w:jc w:val="center"/>
              <w:rPr>
                <w:rFonts w:ascii="Arial" w:hAnsi="Arial" w:cs="Arial"/>
                <w:lang w:val="es-BO"/>
              </w:rPr>
            </w:pPr>
          </w:p>
        </w:tc>
      </w:tr>
      <w:tr w:rsidR="00205281" w:rsidRPr="00205281" w14:paraId="5D087EE7" w14:textId="77777777" w:rsidTr="00122C6D">
        <w:trPr>
          <w:cantSplit/>
          <w:trHeight w:val="428"/>
          <w:jc w:val="center"/>
        </w:trPr>
        <w:tc>
          <w:tcPr>
            <w:tcW w:w="421" w:type="dxa"/>
            <w:vAlign w:val="center"/>
          </w:tcPr>
          <w:p w14:paraId="47C741E9" w14:textId="77777777" w:rsidR="00122C6D" w:rsidRPr="00205281" w:rsidRDefault="00122C6D" w:rsidP="00FF4101">
            <w:pPr>
              <w:jc w:val="center"/>
              <w:rPr>
                <w:rFonts w:ascii="Arial" w:hAnsi="Arial" w:cs="Arial"/>
                <w:lang w:val="es-BO"/>
              </w:rPr>
            </w:pPr>
            <w:r w:rsidRPr="00205281">
              <w:rPr>
                <w:rFonts w:ascii="Arial" w:hAnsi="Arial" w:cs="Arial"/>
                <w:lang w:val="es-BO"/>
              </w:rPr>
              <w:t>2</w:t>
            </w:r>
          </w:p>
        </w:tc>
        <w:tc>
          <w:tcPr>
            <w:tcW w:w="3678" w:type="dxa"/>
            <w:gridSpan w:val="15"/>
            <w:vAlign w:val="center"/>
          </w:tcPr>
          <w:p w14:paraId="42386228" w14:textId="77777777" w:rsidR="00122C6D" w:rsidRPr="00205281" w:rsidRDefault="00122C6D" w:rsidP="00FF4101">
            <w:pPr>
              <w:jc w:val="center"/>
              <w:rPr>
                <w:rFonts w:ascii="Arial" w:hAnsi="Arial" w:cs="Arial"/>
                <w:lang w:val="es-BO"/>
              </w:rPr>
            </w:pPr>
          </w:p>
        </w:tc>
        <w:tc>
          <w:tcPr>
            <w:tcW w:w="1444" w:type="dxa"/>
            <w:gridSpan w:val="7"/>
            <w:vAlign w:val="center"/>
          </w:tcPr>
          <w:p w14:paraId="081A828F" w14:textId="77777777" w:rsidR="00122C6D" w:rsidRPr="00205281" w:rsidRDefault="00122C6D" w:rsidP="00FF4101">
            <w:pPr>
              <w:jc w:val="center"/>
              <w:rPr>
                <w:rFonts w:ascii="Arial" w:hAnsi="Arial" w:cs="Arial"/>
                <w:lang w:val="es-BO"/>
              </w:rPr>
            </w:pPr>
          </w:p>
        </w:tc>
        <w:tc>
          <w:tcPr>
            <w:tcW w:w="1884" w:type="dxa"/>
            <w:gridSpan w:val="9"/>
            <w:vAlign w:val="center"/>
          </w:tcPr>
          <w:p w14:paraId="7C0F5C3F" w14:textId="77777777" w:rsidR="00122C6D" w:rsidRPr="00205281" w:rsidRDefault="00122C6D" w:rsidP="00FF4101">
            <w:pPr>
              <w:jc w:val="center"/>
              <w:rPr>
                <w:rFonts w:ascii="Arial" w:hAnsi="Arial" w:cs="Arial"/>
                <w:lang w:val="es-BO"/>
              </w:rPr>
            </w:pPr>
          </w:p>
        </w:tc>
        <w:tc>
          <w:tcPr>
            <w:tcW w:w="1347" w:type="dxa"/>
            <w:gridSpan w:val="6"/>
            <w:vAlign w:val="center"/>
          </w:tcPr>
          <w:p w14:paraId="7452D4D8" w14:textId="77777777" w:rsidR="00122C6D" w:rsidRPr="00205281" w:rsidRDefault="00122C6D" w:rsidP="00FF4101">
            <w:pPr>
              <w:jc w:val="center"/>
              <w:rPr>
                <w:rFonts w:ascii="Arial" w:hAnsi="Arial" w:cs="Arial"/>
                <w:lang w:val="es-BO"/>
              </w:rPr>
            </w:pPr>
          </w:p>
        </w:tc>
        <w:tc>
          <w:tcPr>
            <w:tcW w:w="1559" w:type="dxa"/>
            <w:gridSpan w:val="5"/>
          </w:tcPr>
          <w:p w14:paraId="28BC5B54" w14:textId="77777777" w:rsidR="00122C6D" w:rsidRPr="00205281" w:rsidRDefault="00122C6D" w:rsidP="00FF4101">
            <w:pPr>
              <w:jc w:val="center"/>
              <w:rPr>
                <w:rFonts w:ascii="Arial" w:hAnsi="Arial" w:cs="Arial"/>
                <w:lang w:val="es-BO"/>
              </w:rPr>
            </w:pPr>
          </w:p>
        </w:tc>
      </w:tr>
      <w:tr w:rsidR="00205281" w:rsidRPr="00205281" w14:paraId="075AF119" w14:textId="77777777" w:rsidTr="00122C6D">
        <w:trPr>
          <w:cantSplit/>
          <w:trHeight w:val="428"/>
          <w:jc w:val="center"/>
        </w:trPr>
        <w:tc>
          <w:tcPr>
            <w:tcW w:w="421" w:type="dxa"/>
            <w:vAlign w:val="center"/>
          </w:tcPr>
          <w:p w14:paraId="29F95882" w14:textId="77777777" w:rsidR="00122C6D" w:rsidRPr="00205281" w:rsidRDefault="00122C6D" w:rsidP="00FF4101">
            <w:pPr>
              <w:jc w:val="center"/>
              <w:rPr>
                <w:rFonts w:ascii="Arial" w:hAnsi="Arial" w:cs="Arial"/>
                <w:lang w:val="es-BO"/>
              </w:rPr>
            </w:pPr>
            <w:r w:rsidRPr="00205281">
              <w:rPr>
                <w:rFonts w:ascii="Arial" w:hAnsi="Arial" w:cs="Arial"/>
                <w:lang w:val="es-BO"/>
              </w:rPr>
              <w:t>3</w:t>
            </w:r>
          </w:p>
        </w:tc>
        <w:tc>
          <w:tcPr>
            <w:tcW w:w="3678" w:type="dxa"/>
            <w:gridSpan w:val="15"/>
            <w:vAlign w:val="center"/>
          </w:tcPr>
          <w:p w14:paraId="5DC53EFA" w14:textId="77777777" w:rsidR="00122C6D" w:rsidRPr="00205281" w:rsidRDefault="00122C6D" w:rsidP="00FF4101">
            <w:pPr>
              <w:jc w:val="center"/>
              <w:rPr>
                <w:rFonts w:ascii="Arial" w:hAnsi="Arial" w:cs="Arial"/>
                <w:lang w:val="es-BO"/>
              </w:rPr>
            </w:pPr>
          </w:p>
        </w:tc>
        <w:tc>
          <w:tcPr>
            <w:tcW w:w="1444" w:type="dxa"/>
            <w:gridSpan w:val="7"/>
            <w:vAlign w:val="center"/>
          </w:tcPr>
          <w:p w14:paraId="730DEF28" w14:textId="77777777" w:rsidR="00122C6D" w:rsidRPr="00205281" w:rsidRDefault="00122C6D" w:rsidP="00FF4101">
            <w:pPr>
              <w:jc w:val="center"/>
              <w:rPr>
                <w:rFonts w:ascii="Arial" w:hAnsi="Arial" w:cs="Arial"/>
                <w:lang w:val="es-BO"/>
              </w:rPr>
            </w:pPr>
          </w:p>
        </w:tc>
        <w:tc>
          <w:tcPr>
            <w:tcW w:w="1884" w:type="dxa"/>
            <w:gridSpan w:val="9"/>
            <w:vAlign w:val="center"/>
          </w:tcPr>
          <w:p w14:paraId="789CD8C6" w14:textId="77777777" w:rsidR="00122C6D" w:rsidRPr="00205281" w:rsidRDefault="00122C6D" w:rsidP="00FF4101">
            <w:pPr>
              <w:jc w:val="center"/>
              <w:rPr>
                <w:rFonts w:ascii="Arial" w:hAnsi="Arial" w:cs="Arial"/>
                <w:lang w:val="es-BO"/>
              </w:rPr>
            </w:pPr>
          </w:p>
        </w:tc>
        <w:tc>
          <w:tcPr>
            <w:tcW w:w="1347" w:type="dxa"/>
            <w:gridSpan w:val="6"/>
            <w:vAlign w:val="center"/>
          </w:tcPr>
          <w:p w14:paraId="34351EE3" w14:textId="77777777" w:rsidR="00122C6D" w:rsidRPr="00205281" w:rsidRDefault="00122C6D" w:rsidP="00FF4101">
            <w:pPr>
              <w:jc w:val="center"/>
              <w:rPr>
                <w:rFonts w:ascii="Arial" w:hAnsi="Arial" w:cs="Arial"/>
                <w:lang w:val="es-BO"/>
              </w:rPr>
            </w:pPr>
          </w:p>
        </w:tc>
        <w:tc>
          <w:tcPr>
            <w:tcW w:w="1559" w:type="dxa"/>
            <w:gridSpan w:val="5"/>
          </w:tcPr>
          <w:p w14:paraId="74EEC726" w14:textId="77777777" w:rsidR="00122C6D" w:rsidRPr="00205281" w:rsidRDefault="00122C6D" w:rsidP="00FF4101">
            <w:pPr>
              <w:jc w:val="center"/>
              <w:rPr>
                <w:rFonts w:ascii="Arial" w:hAnsi="Arial" w:cs="Arial"/>
                <w:lang w:val="es-BO"/>
              </w:rPr>
            </w:pPr>
          </w:p>
        </w:tc>
      </w:tr>
      <w:tr w:rsidR="00205281" w:rsidRPr="00205281" w14:paraId="3CC105AB" w14:textId="77777777" w:rsidTr="00122C6D">
        <w:trPr>
          <w:cantSplit/>
          <w:trHeight w:val="428"/>
          <w:jc w:val="center"/>
        </w:trPr>
        <w:tc>
          <w:tcPr>
            <w:tcW w:w="421" w:type="dxa"/>
            <w:vAlign w:val="center"/>
          </w:tcPr>
          <w:p w14:paraId="46DFFBF6" w14:textId="77777777" w:rsidR="00122C6D" w:rsidRPr="00205281" w:rsidRDefault="00122C6D" w:rsidP="00FF4101">
            <w:pPr>
              <w:jc w:val="center"/>
              <w:rPr>
                <w:rFonts w:ascii="Arial" w:hAnsi="Arial" w:cs="Arial"/>
                <w:lang w:val="es-BO"/>
              </w:rPr>
            </w:pPr>
            <w:r w:rsidRPr="00205281">
              <w:rPr>
                <w:rFonts w:ascii="Arial" w:hAnsi="Arial" w:cs="Arial"/>
                <w:lang w:val="es-BO"/>
              </w:rPr>
              <w:t>4</w:t>
            </w:r>
          </w:p>
        </w:tc>
        <w:tc>
          <w:tcPr>
            <w:tcW w:w="3678" w:type="dxa"/>
            <w:gridSpan w:val="15"/>
            <w:vAlign w:val="center"/>
          </w:tcPr>
          <w:p w14:paraId="19D1E8D5" w14:textId="77777777" w:rsidR="00122C6D" w:rsidRPr="00205281" w:rsidRDefault="00122C6D" w:rsidP="00FF4101">
            <w:pPr>
              <w:jc w:val="center"/>
              <w:rPr>
                <w:rFonts w:ascii="Arial" w:hAnsi="Arial" w:cs="Arial"/>
                <w:lang w:val="es-BO"/>
              </w:rPr>
            </w:pPr>
          </w:p>
        </w:tc>
        <w:tc>
          <w:tcPr>
            <w:tcW w:w="1444" w:type="dxa"/>
            <w:gridSpan w:val="7"/>
            <w:vAlign w:val="center"/>
          </w:tcPr>
          <w:p w14:paraId="24DDEC67" w14:textId="77777777" w:rsidR="00122C6D" w:rsidRPr="00205281" w:rsidRDefault="00122C6D" w:rsidP="00FF4101">
            <w:pPr>
              <w:jc w:val="center"/>
              <w:rPr>
                <w:rFonts w:ascii="Arial" w:hAnsi="Arial" w:cs="Arial"/>
                <w:lang w:val="es-BO"/>
              </w:rPr>
            </w:pPr>
          </w:p>
        </w:tc>
        <w:tc>
          <w:tcPr>
            <w:tcW w:w="1884" w:type="dxa"/>
            <w:gridSpan w:val="9"/>
            <w:vAlign w:val="center"/>
          </w:tcPr>
          <w:p w14:paraId="70C2E7A8" w14:textId="77777777" w:rsidR="00122C6D" w:rsidRPr="00205281" w:rsidRDefault="00122C6D" w:rsidP="00FF4101">
            <w:pPr>
              <w:jc w:val="center"/>
              <w:rPr>
                <w:rFonts w:ascii="Arial" w:hAnsi="Arial" w:cs="Arial"/>
                <w:lang w:val="es-BO"/>
              </w:rPr>
            </w:pPr>
          </w:p>
        </w:tc>
        <w:tc>
          <w:tcPr>
            <w:tcW w:w="1347" w:type="dxa"/>
            <w:gridSpan w:val="6"/>
            <w:vAlign w:val="center"/>
          </w:tcPr>
          <w:p w14:paraId="003E19BD" w14:textId="77777777" w:rsidR="00122C6D" w:rsidRPr="00205281" w:rsidRDefault="00122C6D" w:rsidP="00FF4101">
            <w:pPr>
              <w:jc w:val="center"/>
              <w:rPr>
                <w:rFonts w:ascii="Arial" w:hAnsi="Arial" w:cs="Arial"/>
                <w:lang w:val="es-BO"/>
              </w:rPr>
            </w:pPr>
          </w:p>
        </w:tc>
        <w:tc>
          <w:tcPr>
            <w:tcW w:w="1559" w:type="dxa"/>
            <w:gridSpan w:val="5"/>
          </w:tcPr>
          <w:p w14:paraId="696E04F4" w14:textId="77777777" w:rsidR="00122C6D" w:rsidRPr="00205281" w:rsidRDefault="00122C6D" w:rsidP="00FF4101">
            <w:pPr>
              <w:jc w:val="center"/>
              <w:rPr>
                <w:rFonts w:ascii="Arial" w:hAnsi="Arial" w:cs="Arial"/>
                <w:lang w:val="es-BO"/>
              </w:rPr>
            </w:pPr>
          </w:p>
        </w:tc>
      </w:tr>
      <w:tr w:rsidR="00205281" w:rsidRPr="00205281" w14:paraId="7383A6CD" w14:textId="77777777" w:rsidTr="00122C6D">
        <w:trPr>
          <w:cantSplit/>
          <w:trHeight w:val="428"/>
          <w:jc w:val="center"/>
        </w:trPr>
        <w:tc>
          <w:tcPr>
            <w:tcW w:w="421" w:type="dxa"/>
            <w:vAlign w:val="center"/>
          </w:tcPr>
          <w:p w14:paraId="5403511A" w14:textId="77777777" w:rsidR="00122C6D" w:rsidRPr="00205281" w:rsidRDefault="00122C6D" w:rsidP="00FF4101">
            <w:pPr>
              <w:jc w:val="center"/>
              <w:rPr>
                <w:rFonts w:ascii="Arial" w:hAnsi="Arial" w:cs="Arial"/>
                <w:lang w:val="es-BO"/>
              </w:rPr>
            </w:pPr>
            <w:r w:rsidRPr="00205281">
              <w:rPr>
                <w:rFonts w:ascii="Arial" w:hAnsi="Arial" w:cs="Arial"/>
                <w:lang w:val="es-BO"/>
              </w:rPr>
              <w:t>5</w:t>
            </w:r>
          </w:p>
        </w:tc>
        <w:tc>
          <w:tcPr>
            <w:tcW w:w="3678" w:type="dxa"/>
            <w:gridSpan w:val="15"/>
            <w:vAlign w:val="center"/>
          </w:tcPr>
          <w:p w14:paraId="1E4B4670" w14:textId="77777777" w:rsidR="00122C6D" w:rsidRPr="00205281" w:rsidRDefault="00122C6D" w:rsidP="00FF4101">
            <w:pPr>
              <w:jc w:val="center"/>
              <w:rPr>
                <w:rFonts w:ascii="Arial" w:hAnsi="Arial" w:cs="Arial"/>
                <w:lang w:val="es-BO"/>
              </w:rPr>
            </w:pPr>
          </w:p>
        </w:tc>
        <w:tc>
          <w:tcPr>
            <w:tcW w:w="1444" w:type="dxa"/>
            <w:gridSpan w:val="7"/>
            <w:vAlign w:val="center"/>
          </w:tcPr>
          <w:p w14:paraId="48D9F10E" w14:textId="77777777" w:rsidR="00122C6D" w:rsidRPr="00205281" w:rsidRDefault="00122C6D" w:rsidP="00FF4101">
            <w:pPr>
              <w:jc w:val="center"/>
              <w:rPr>
                <w:rFonts w:ascii="Arial" w:hAnsi="Arial" w:cs="Arial"/>
                <w:lang w:val="es-BO"/>
              </w:rPr>
            </w:pPr>
          </w:p>
        </w:tc>
        <w:tc>
          <w:tcPr>
            <w:tcW w:w="1884" w:type="dxa"/>
            <w:gridSpan w:val="9"/>
            <w:vAlign w:val="center"/>
          </w:tcPr>
          <w:p w14:paraId="6C019308" w14:textId="77777777" w:rsidR="00122C6D" w:rsidRPr="00205281" w:rsidRDefault="00122C6D" w:rsidP="00FF4101">
            <w:pPr>
              <w:jc w:val="center"/>
              <w:rPr>
                <w:rFonts w:ascii="Arial" w:hAnsi="Arial" w:cs="Arial"/>
                <w:lang w:val="es-BO"/>
              </w:rPr>
            </w:pPr>
          </w:p>
        </w:tc>
        <w:tc>
          <w:tcPr>
            <w:tcW w:w="1347" w:type="dxa"/>
            <w:gridSpan w:val="6"/>
            <w:vAlign w:val="center"/>
          </w:tcPr>
          <w:p w14:paraId="137277CB" w14:textId="77777777" w:rsidR="00122C6D" w:rsidRPr="00205281" w:rsidRDefault="00122C6D" w:rsidP="00FF4101">
            <w:pPr>
              <w:jc w:val="center"/>
              <w:rPr>
                <w:rFonts w:ascii="Arial" w:hAnsi="Arial" w:cs="Arial"/>
                <w:lang w:val="es-BO"/>
              </w:rPr>
            </w:pPr>
          </w:p>
        </w:tc>
        <w:tc>
          <w:tcPr>
            <w:tcW w:w="1559" w:type="dxa"/>
            <w:gridSpan w:val="5"/>
          </w:tcPr>
          <w:p w14:paraId="296A7127" w14:textId="77777777" w:rsidR="00122C6D" w:rsidRPr="00205281" w:rsidRDefault="00122C6D" w:rsidP="00FF4101">
            <w:pPr>
              <w:jc w:val="center"/>
              <w:rPr>
                <w:rFonts w:ascii="Arial" w:hAnsi="Arial" w:cs="Arial"/>
                <w:lang w:val="es-BO"/>
              </w:rPr>
            </w:pPr>
          </w:p>
        </w:tc>
      </w:tr>
      <w:tr w:rsidR="00205281" w:rsidRPr="00205281" w14:paraId="624F8B50" w14:textId="77777777" w:rsidTr="00122C6D">
        <w:trPr>
          <w:cantSplit/>
          <w:trHeight w:val="428"/>
          <w:jc w:val="center"/>
        </w:trPr>
        <w:tc>
          <w:tcPr>
            <w:tcW w:w="421" w:type="dxa"/>
            <w:vAlign w:val="center"/>
          </w:tcPr>
          <w:p w14:paraId="1CA30B2C" w14:textId="77777777" w:rsidR="00122C6D" w:rsidRPr="00205281" w:rsidRDefault="00122C6D" w:rsidP="00FF4101">
            <w:pPr>
              <w:jc w:val="center"/>
              <w:rPr>
                <w:rFonts w:ascii="Arial" w:hAnsi="Arial" w:cs="Arial"/>
                <w:lang w:val="es-BO"/>
              </w:rPr>
            </w:pPr>
            <w:r w:rsidRPr="00205281">
              <w:rPr>
                <w:rFonts w:ascii="Arial" w:hAnsi="Arial" w:cs="Arial"/>
                <w:lang w:val="es-BO"/>
              </w:rPr>
              <w:t>…</w:t>
            </w:r>
          </w:p>
        </w:tc>
        <w:tc>
          <w:tcPr>
            <w:tcW w:w="3678" w:type="dxa"/>
            <w:gridSpan w:val="15"/>
            <w:vAlign w:val="center"/>
          </w:tcPr>
          <w:p w14:paraId="35F064D6" w14:textId="77777777" w:rsidR="00122C6D" w:rsidRPr="00205281" w:rsidRDefault="00122C6D" w:rsidP="00FF4101">
            <w:pPr>
              <w:jc w:val="center"/>
              <w:rPr>
                <w:rFonts w:ascii="Arial" w:hAnsi="Arial" w:cs="Arial"/>
                <w:lang w:val="es-BO"/>
              </w:rPr>
            </w:pPr>
          </w:p>
        </w:tc>
        <w:tc>
          <w:tcPr>
            <w:tcW w:w="1444" w:type="dxa"/>
            <w:gridSpan w:val="7"/>
            <w:vAlign w:val="center"/>
          </w:tcPr>
          <w:p w14:paraId="62593504" w14:textId="77777777" w:rsidR="00122C6D" w:rsidRPr="00205281" w:rsidRDefault="00122C6D" w:rsidP="00FF4101">
            <w:pPr>
              <w:jc w:val="center"/>
              <w:rPr>
                <w:rFonts w:ascii="Arial" w:hAnsi="Arial" w:cs="Arial"/>
                <w:lang w:val="es-BO"/>
              </w:rPr>
            </w:pPr>
          </w:p>
        </w:tc>
        <w:tc>
          <w:tcPr>
            <w:tcW w:w="1884" w:type="dxa"/>
            <w:gridSpan w:val="9"/>
            <w:vAlign w:val="center"/>
          </w:tcPr>
          <w:p w14:paraId="1353BB0A" w14:textId="77777777" w:rsidR="00122C6D" w:rsidRPr="00205281" w:rsidRDefault="00122C6D" w:rsidP="00FF4101">
            <w:pPr>
              <w:jc w:val="center"/>
              <w:rPr>
                <w:rFonts w:ascii="Arial" w:hAnsi="Arial" w:cs="Arial"/>
                <w:lang w:val="es-BO"/>
              </w:rPr>
            </w:pPr>
          </w:p>
        </w:tc>
        <w:tc>
          <w:tcPr>
            <w:tcW w:w="1347" w:type="dxa"/>
            <w:gridSpan w:val="6"/>
            <w:vAlign w:val="center"/>
          </w:tcPr>
          <w:p w14:paraId="0E3B2748" w14:textId="77777777" w:rsidR="00122C6D" w:rsidRPr="00205281" w:rsidRDefault="00122C6D" w:rsidP="00FF4101">
            <w:pPr>
              <w:jc w:val="center"/>
              <w:rPr>
                <w:rFonts w:ascii="Arial" w:hAnsi="Arial" w:cs="Arial"/>
                <w:lang w:val="es-BO"/>
              </w:rPr>
            </w:pPr>
          </w:p>
        </w:tc>
        <w:tc>
          <w:tcPr>
            <w:tcW w:w="1559" w:type="dxa"/>
            <w:gridSpan w:val="5"/>
          </w:tcPr>
          <w:p w14:paraId="0E5EB4EC" w14:textId="77777777" w:rsidR="00122C6D" w:rsidRPr="00205281" w:rsidRDefault="00122C6D" w:rsidP="00FF4101">
            <w:pPr>
              <w:jc w:val="center"/>
              <w:rPr>
                <w:rFonts w:ascii="Arial" w:hAnsi="Arial" w:cs="Arial"/>
                <w:lang w:val="es-BO"/>
              </w:rPr>
            </w:pPr>
          </w:p>
        </w:tc>
      </w:tr>
      <w:tr w:rsidR="00205281" w:rsidRPr="00205281" w14:paraId="2FB0B927" w14:textId="77777777" w:rsidTr="00122C6D">
        <w:trPr>
          <w:cantSplit/>
          <w:trHeight w:val="428"/>
          <w:jc w:val="center"/>
        </w:trPr>
        <w:tc>
          <w:tcPr>
            <w:tcW w:w="421" w:type="dxa"/>
            <w:tcBorders>
              <w:bottom w:val="single" w:sz="12" w:space="0" w:color="auto"/>
            </w:tcBorders>
            <w:vAlign w:val="center"/>
          </w:tcPr>
          <w:p w14:paraId="20A06424" w14:textId="77777777" w:rsidR="00122C6D" w:rsidRPr="00205281" w:rsidRDefault="00122C6D" w:rsidP="00FF4101">
            <w:pPr>
              <w:jc w:val="center"/>
              <w:rPr>
                <w:rFonts w:ascii="Arial" w:hAnsi="Arial" w:cs="Arial"/>
                <w:lang w:val="es-BO"/>
              </w:rPr>
            </w:pPr>
            <w:r w:rsidRPr="00205281">
              <w:rPr>
                <w:rFonts w:ascii="Arial" w:hAnsi="Arial" w:cs="Arial"/>
                <w:lang w:val="es-BO"/>
              </w:rPr>
              <w:t>N</w:t>
            </w:r>
          </w:p>
        </w:tc>
        <w:tc>
          <w:tcPr>
            <w:tcW w:w="3678" w:type="dxa"/>
            <w:gridSpan w:val="15"/>
            <w:tcBorders>
              <w:bottom w:val="single" w:sz="12" w:space="0" w:color="auto"/>
            </w:tcBorders>
            <w:vAlign w:val="center"/>
          </w:tcPr>
          <w:p w14:paraId="442E7805" w14:textId="77777777" w:rsidR="00122C6D" w:rsidRPr="00205281" w:rsidRDefault="00122C6D" w:rsidP="00FF4101">
            <w:pPr>
              <w:jc w:val="center"/>
              <w:rPr>
                <w:rFonts w:ascii="Arial" w:hAnsi="Arial" w:cs="Arial"/>
                <w:lang w:val="es-BO"/>
              </w:rPr>
            </w:pPr>
          </w:p>
        </w:tc>
        <w:tc>
          <w:tcPr>
            <w:tcW w:w="1444" w:type="dxa"/>
            <w:gridSpan w:val="7"/>
            <w:tcBorders>
              <w:bottom w:val="single" w:sz="12" w:space="0" w:color="auto"/>
            </w:tcBorders>
            <w:vAlign w:val="center"/>
          </w:tcPr>
          <w:p w14:paraId="45BF2179" w14:textId="77777777" w:rsidR="00122C6D" w:rsidRPr="00205281" w:rsidRDefault="00122C6D" w:rsidP="00FF4101">
            <w:pPr>
              <w:jc w:val="center"/>
              <w:rPr>
                <w:rFonts w:ascii="Arial" w:hAnsi="Arial" w:cs="Arial"/>
                <w:lang w:val="es-BO"/>
              </w:rPr>
            </w:pPr>
          </w:p>
        </w:tc>
        <w:tc>
          <w:tcPr>
            <w:tcW w:w="1884" w:type="dxa"/>
            <w:gridSpan w:val="9"/>
            <w:tcBorders>
              <w:bottom w:val="single" w:sz="12" w:space="0" w:color="auto"/>
            </w:tcBorders>
            <w:vAlign w:val="center"/>
          </w:tcPr>
          <w:p w14:paraId="5073E7A3" w14:textId="77777777" w:rsidR="00122C6D" w:rsidRPr="00205281" w:rsidRDefault="00122C6D" w:rsidP="00FF4101">
            <w:pPr>
              <w:jc w:val="center"/>
              <w:rPr>
                <w:rFonts w:ascii="Arial" w:hAnsi="Arial" w:cs="Arial"/>
                <w:lang w:val="es-BO"/>
              </w:rPr>
            </w:pPr>
          </w:p>
        </w:tc>
        <w:tc>
          <w:tcPr>
            <w:tcW w:w="1347" w:type="dxa"/>
            <w:gridSpan w:val="6"/>
            <w:tcBorders>
              <w:bottom w:val="single" w:sz="12" w:space="0" w:color="auto"/>
            </w:tcBorders>
            <w:vAlign w:val="center"/>
          </w:tcPr>
          <w:p w14:paraId="098A3967" w14:textId="77777777" w:rsidR="00122C6D" w:rsidRPr="00205281" w:rsidRDefault="00122C6D" w:rsidP="00FF4101">
            <w:pPr>
              <w:jc w:val="center"/>
              <w:rPr>
                <w:rFonts w:ascii="Arial" w:hAnsi="Arial" w:cs="Arial"/>
                <w:lang w:val="es-BO"/>
              </w:rPr>
            </w:pPr>
          </w:p>
        </w:tc>
        <w:tc>
          <w:tcPr>
            <w:tcW w:w="1559" w:type="dxa"/>
            <w:gridSpan w:val="5"/>
            <w:tcBorders>
              <w:bottom w:val="single" w:sz="12" w:space="0" w:color="auto"/>
            </w:tcBorders>
          </w:tcPr>
          <w:p w14:paraId="16C8C816" w14:textId="77777777" w:rsidR="00122C6D" w:rsidRPr="00205281" w:rsidRDefault="00122C6D" w:rsidP="00FF4101">
            <w:pPr>
              <w:jc w:val="center"/>
              <w:rPr>
                <w:rFonts w:ascii="Arial" w:hAnsi="Arial" w:cs="Arial"/>
                <w:lang w:val="es-BO"/>
              </w:rPr>
            </w:pPr>
          </w:p>
        </w:tc>
      </w:tr>
    </w:tbl>
    <w:p w14:paraId="29BBD9BF" w14:textId="77777777" w:rsidR="00122C6D" w:rsidRPr="00205281" w:rsidRDefault="00122C6D" w:rsidP="00122C6D">
      <w:pPr>
        <w:ind w:right="1284"/>
        <w:rPr>
          <w:lang w:val="es-BO"/>
        </w:rPr>
      </w:pPr>
      <w:r w:rsidRPr="00205281">
        <w:rPr>
          <w:lang w:val="es-BO"/>
        </w:rPr>
        <w:t xml:space="preserve">(*) En caso de no evidenciarse errores aritméticos el monto leído de la propuesta </w:t>
      </w:r>
      <m:oMath>
        <m:r>
          <m:rPr>
            <m:sty m:val="bi"/>
          </m:rPr>
          <w:rPr>
            <w:rFonts w:ascii="Cambria Math" w:hAnsi="Cambria Math"/>
            <w:lang w:val="es-BO"/>
          </w:rPr>
          <m:t>(pp)</m:t>
        </m:r>
      </m:oMath>
      <w:r w:rsidRPr="00205281">
        <w:rPr>
          <w:lang w:val="es-BO"/>
        </w:rPr>
        <w:t xml:space="preserve"> debe trasladarse a la casilla Monto Ajustado por Revisión Aritmética </w:t>
      </w:r>
      <m:oMath>
        <m:r>
          <m:rPr>
            <m:sty m:val="bi"/>
          </m:rPr>
          <w:rPr>
            <w:rFonts w:ascii="Cambria Math" w:hAnsi="Cambria Math"/>
            <w:lang w:val="es-BO"/>
          </w:rPr>
          <m:t>(MAPRA)</m:t>
        </m:r>
      </m:oMath>
    </w:p>
    <w:p w14:paraId="269D404A" w14:textId="77777777" w:rsidR="008C2F80" w:rsidRPr="00205281" w:rsidRDefault="008C2F80" w:rsidP="00EC43D6">
      <w:pPr>
        <w:jc w:val="center"/>
        <w:outlineLvl w:val="0"/>
        <w:rPr>
          <w:lang w:val="es-BO"/>
        </w:rPr>
      </w:pPr>
    </w:p>
    <w:p w14:paraId="2A34DAC0" w14:textId="77777777" w:rsidR="003453C5" w:rsidRPr="00205281" w:rsidRDefault="003453C5" w:rsidP="009474CB">
      <w:pPr>
        <w:rPr>
          <w:lang w:val="es-BO"/>
        </w:rPr>
        <w:sectPr w:rsidR="003453C5" w:rsidRPr="00205281" w:rsidSect="000570B8">
          <w:headerReference w:type="default" r:id="rId15"/>
          <w:pgSz w:w="12240" w:h="15840" w:code="1"/>
          <w:pgMar w:top="1418" w:right="1701" w:bottom="851" w:left="1701" w:header="709" w:footer="709" w:gutter="0"/>
          <w:cols w:space="708"/>
          <w:titlePg/>
          <w:docGrid w:linePitch="360"/>
        </w:sectPr>
      </w:pPr>
    </w:p>
    <w:p w14:paraId="48B8CD18" w14:textId="0B51FBBF"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591A2F">
        <w:rPr>
          <w:rFonts w:cs="Tahoma"/>
          <w:b/>
          <w:sz w:val="18"/>
          <w:szCs w:val="18"/>
          <w:lang w:val="es-BO"/>
        </w:rPr>
        <w:t>3</w:t>
      </w:r>
    </w:p>
    <w:p w14:paraId="74A0E749" w14:textId="77777777" w:rsidR="003F60CC" w:rsidRPr="00205281" w:rsidRDefault="003F60CC" w:rsidP="003F60CC">
      <w:pPr>
        <w:tabs>
          <w:tab w:val="center" w:pos="5833"/>
          <w:tab w:val="right" w:pos="10252"/>
        </w:tabs>
        <w:jc w:val="center"/>
        <w:rPr>
          <w:rFonts w:cs="Tahoma"/>
          <w:sz w:val="18"/>
          <w:szCs w:val="18"/>
          <w:lang w:val="es-BO"/>
        </w:rPr>
      </w:pPr>
      <w:r w:rsidRPr="00205281">
        <w:rPr>
          <w:rFonts w:cs="Tahoma"/>
          <w:b/>
          <w:sz w:val="18"/>
          <w:szCs w:val="18"/>
          <w:lang w:val="es-BO"/>
        </w:rPr>
        <w:t xml:space="preserve"> EVALUACIÓN DE LA PROPUESTA TÉCNICA </w:t>
      </w:r>
    </w:p>
    <w:p w14:paraId="5BD5C5FE" w14:textId="77777777" w:rsidR="003F60CC" w:rsidRPr="00205281" w:rsidRDefault="003F60CC" w:rsidP="003F60CC">
      <w:pPr>
        <w:pStyle w:val="Prrafodelista"/>
        <w:tabs>
          <w:tab w:val="left" w:pos="709"/>
        </w:tabs>
        <w:jc w:val="both"/>
        <w:rPr>
          <w:rFonts w:cs="Tahoma"/>
          <w:sz w:val="16"/>
          <w:szCs w:val="16"/>
          <w:lang w:val="es-BO"/>
        </w:rPr>
      </w:pPr>
    </w:p>
    <w:tbl>
      <w:tblPr>
        <w:tblW w:w="534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81"/>
        <w:gridCol w:w="770"/>
        <w:gridCol w:w="769"/>
        <w:gridCol w:w="769"/>
        <w:gridCol w:w="769"/>
        <w:gridCol w:w="769"/>
        <w:gridCol w:w="769"/>
        <w:gridCol w:w="769"/>
        <w:gridCol w:w="769"/>
      </w:tblGrid>
      <w:tr w:rsidR="00205281" w:rsidRPr="00205281" w14:paraId="520C7700" w14:textId="77777777" w:rsidTr="00E537D1">
        <w:trPr>
          <w:trHeight w:val="229"/>
        </w:trPr>
        <w:tc>
          <w:tcPr>
            <w:tcW w:w="3281" w:type="dxa"/>
            <w:vMerge w:val="restart"/>
            <w:shd w:val="clear" w:color="auto" w:fill="DBE5F1" w:themeFill="accent1" w:themeFillTint="33"/>
            <w:vAlign w:val="center"/>
          </w:tcPr>
          <w:p w14:paraId="743B91B4" w14:textId="61D3CE4A" w:rsidR="003F60CC" w:rsidRPr="00A2285B" w:rsidRDefault="00416DCE" w:rsidP="00A2285B">
            <w:pPr>
              <w:ind w:left="113" w:right="113"/>
              <w:jc w:val="both"/>
              <w:rPr>
                <w:rFonts w:ascii="Arial" w:hAnsi="Arial" w:cs="Arial"/>
                <w:b/>
                <w:lang w:val="es-BO"/>
              </w:rPr>
            </w:pPr>
            <w:r w:rsidRPr="00205281">
              <w:rPr>
                <w:rFonts w:ascii="Arial" w:hAnsi="Arial" w:cs="Arial"/>
                <w:b/>
                <w:lang w:val="es-BO"/>
              </w:rPr>
              <w:t>PROPUESTA TÉCNICA EN BASE A LAS ESPECIFICACIONES TÉCNICAS</w:t>
            </w:r>
          </w:p>
        </w:tc>
        <w:tc>
          <w:tcPr>
            <w:tcW w:w="6153" w:type="dxa"/>
            <w:gridSpan w:val="8"/>
            <w:shd w:val="clear" w:color="auto" w:fill="DBE5F1" w:themeFill="accent1" w:themeFillTint="33"/>
          </w:tcPr>
          <w:p w14:paraId="2C519D4E" w14:textId="77777777" w:rsidR="003F60CC" w:rsidRPr="00205281" w:rsidRDefault="003F60CC" w:rsidP="001E1964">
            <w:pPr>
              <w:jc w:val="center"/>
              <w:rPr>
                <w:rFonts w:ascii="Arial" w:hAnsi="Arial" w:cs="Arial"/>
                <w:b/>
                <w:lang w:val="es-BO"/>
              </w:rPr>
            </w:pPr>
            <w:r w:rsidRPr="00205281">
              <w:rPr>
                <w:rFonts w:ascii="Arial" w:hAnsi="Arial" w:cs="Arial"/>
                <w:b/>
                <w:lang w:val="es-BO"/>
              </w:rPr>
              <w:t xml:space="preserve">PROPONENTES </w:t>
            </w:r>
          </w:p>
        </w:tc>
      </w:tr>
      <w:tr w:rsidR="00205281" w:rsidRPr="00205281" w14:paraId="7288BD90" w14:textId="77777777" w:rsidTr="00E537D1">
        <w:trPr>
          <w:trHeight w:val="229"/>
        </w:trPr>
        <w:tc>
          <w:tcPr>
            <w:tcW w:w="3281" w:type="dxa"/>
            <w:vMerge/>
            <w:shd w:val="clear" w:color="auto" w:fill="DBE5F1" w:themeFill="accent1" w:themeFillTint="33"/>
            <w:vAlign w:val="center"/>
          </w:tcPr>
          <w:p w14:paraId="433E27A5" w14:textId="77777777" w:rsidR="003F60CC" w:rsidRPr="00205281" w:rsidRDefault="003F60CC" w:rsidP="001E1964">
            <w:pPr>
              <w:pStyle w:val="Prrafodelista"/>
              <w:tabs>
                <w:tab w:val="left" w:pos="709"/>
              </w:tabs>
              <w:ind w:left="360"/>
              <w:contextualSpacing/>
              <w:jc w:val="both"/>
              <w:rPr>
                <w:rFonts w:ascii="Arial" w:hAnsi="Arial" w:cs="Arial"/>
                <w:b/>
                <w:sz w:val="16"/>
                <w:szCs w:val="16"/>
                <w:lang w:val="es-BO"/>
              </w:rPr>
            </w:pPr>
          </w:p>
        </w:tc>
        <w:tc>
          <w:tcPr>
            <w:tcW w:w="1539" w:type="dxa"/>
            <w:gridSpan w:val="2"/>
            <w:shd w:val="clear" w:color="auto" w:fill="DBE5F1" w:themeFill="accent1" w:themeFillTint="33"/>
            <w:vAlign w:val="center"/>
          </w:tcPr>
          <w:p w14:paraId="4283CD51"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A</w:t>
            </w:r>
          </w:p>
        </w:tc>
        <w:tc>
          <w:tcPr>
            <w:tcW w:w="1538" w:type="dxa"/>
            <w:gridSpan w:val="2"/>
            <w:shd w:val="clear" w:color="auto" w:fill="DBE5F1" w:themeFill="accent1" w:themeFillTint="33"/>
            <w:vAlign w:val="center"/>
          </w:tcPr>
          <w:p w14:paraId="5568773D"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B</w:t>
            </w:r>
          </w:p>
        </w:tc>
        <w:tc>
          <w:tcPr>
            <w:tcW w:w="1538" w:type="dxa"/>
            <w:gridSpan w:val="2"/>
            <w:shd w:val="clear" w:color="auto" w:fill="DBE5F1" w:themeFill="accent1" w:themeFillTint="33"/>
            <w:vAlign w:val="center"/>
          </w:tcPr>
          <w:p w14:paraId="23B33EB2"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C</w:t>
            </w:r>
          </w:p>
        </w:tc>
        <w:tc>
          <w:tcPr>
            <w:tcW w:w="1538" w:type="dxa"/>
            <w:gridSpan w:val="2"/>
            <w:shd w:val="clear" w:color="auto" w:fill="DBE5F1" w:themeFill="accent1" w:themeFillTint="33"/>
            <w:vAlign w:val="center"/>
          </w:tcPr>
          <w:p w14:paraId="2E78FCD8" w14:textId="77777777" w:rsidR="003F60CC" w:rsidRPr="00205281" w:rsidRDefault="003E20E0" w:rsidP="001E1964">
            <w:pPr>
              <w:jc w:val="center"/>
              <w:rPr>
                <w:rFonts w:ascii="Arial" w:hAnsi="Arial" w:cs="Arial"/>
                <w:b/>
                <w:lang w:val="es-BO"/>
              </w:rPr>
            </w:pPr>
            <w:r w:rsidRPr="00205281">
              <w:rPr>
                <w:rFonts w:ascii="Arial" w:hAnsi="Arial" w:cs="Arial"/>
                <w:b/>
                <w:lang w:val="es-BO"/>
              </w:rPr>
              <w:t>PROPONENTE</w:t>
            </w:r>
            <w:r w:rsidR="003F60CC" w:rsidRPr="00205281">
              <w:rPr>
                <w:rFonts w:ascii="Arial" w:hAnsi="Arial" w:cs="Arial"/>
                <w:b/>
                <w:lang w:val="es-BO"/>
              </w:rPr>
              <w:t xml:space="preserve"> n</w:t>
            </w:r>
          </w:p>
        </w:tc>
      </w:tr>
      <w:tr w:rsidR="00205281" w:rsidRPr="00205281" w14:paraId="7DE4B141" w14:textId="77777777" w:rsidTr="00E537D1">
        <w:trPr>
          <w:trHeight w:val="1007"/>
        </w:trPr>
        <w:tc>
          <w:tcPr>
            <w:tcW w:w="3281" w:type="dxa"/>
            <w:vMerge/>
            <w:shd w:val="clear" w:color="auto" w:fill="DBE5F1" w:themeFill="accent1" w:themeFillTint="33"/>
            <w:vAlign w:val="center"/>
          </w:tcPr>
          <w:p w14:paraId="02DD2804" w14:textId="77777777" w:rsidR="003F60CC" w:rsidRPr="00205281" w:rsidRDefault="003F60CC" w:rsidP="001E1964">
            <w:pPr>
              <w:pStyle w:val="Prrafodelista"/>
              <w:tabs>
                <w:tab w:val="left" w:pos="709"/>
              </w:tabs>
              <w:ind w:left="360"/>
              <w:contextualSpacing/>
              <w:jc w:val="both"/>
              <w:rPr>
                <w:rFonts w:ascii="Arial" w:hAnsi="Arial" w:cs="Arial"/>
                <w:sz w:val="16"/>
                <w:szCs w:val="16"/>
                <w:lang w:val="es-BO"/>
              </w:rPr>
            </w:pPr>
          </w:p>
        </w:tc>
        <w:tc>
          <w:tcPr>
            <w:tcW w:w="770" w:type="dxa"/>
            <w:shd w:val="clear" w:color="auto" w:fill="DBE5F1" w:themeFill="accent1" w:themeFillTint="33"/>
            <w:vAlign w:val="center"/>
          </w:tcPr>
          <w:p w14:paraId="7954C7BD"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447F96E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6DCCBC0F"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625788BA"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53253C62"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568A5C42"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c>
          <w:tcPr>
            <w:tcW w:w="769" w:type="dxa"/>
            <w:shd w:val="clear" w:color="auto" w:fill="DBE5F1" w:themeFill="accent1" w:themeFillTint="33"/>
            <w:vAlign w:val="center"/>
          </w:tcPr>
          <w:p w14:paraId="150235F5" w14:textId="77777777" w:rsidR="003F60CC" w:rsidRPr="00205281" w:rsidRDefault="003F60CC" w:rsidP="001E1964">
            <w:pPr>
              <w:jc w:val="center"/>
              <w:rPr>
                <w:rFonts w:ascii="Arial" w:hAnsi="Arial" w:cs="Arial"/>
                <w:b/>
                <w:lang w:val="es-BO"/>
              </w:rPr>
            </w:pPr>
            <w:r w:rsidRPr="00205281">
              <w:rPr>
                <w:rFonts w:ascii="Arial" w:hAnsi="Arial" w:cs="Arial"/>
                <w:b/>
                <w:lang w:val="es-BO"/>
              </w:rPr>
              <w:t>CUMPLE</w:t>
            </w:r>
          </w:p>
        </w:tc>
        <w:tc>
          <w:tcPr>
            <w:tcW w:w="769" w:type="dxa"/>
            <w:shd w:val="clear" w:color="auto" w:fill="DBE5F1" w:themeFill="accent1" w:themeFillTint="33"/>
            <w:vAlign w:val="center"/>
          </w:tcPr>
          <w:p w14:paraId="10DCB3A6" w14:textId="77777777" w:rsidR="003F60CC" w:rsidRPr="00205281" w:rsidRDefault="003F60CC" w:rsidP="001E1964">
            <w:pPr>
              <w:jc w:val="center"/>
              <w:rPr>
                <w:rFonts w:ascii="Arial" w:hAnsi="Arial" w:cs="Arial"/>
                <w:b/>
                <w:lang w:val="es-BO"/>
              </w:rPr>
            </w:pPr>
            <w:r w:rsidRPr="00205281">
              <w:rPr>
                <w:rFonts w:ascii="Arial" w:hAnsi="Arial" w:cs="Arial"/>
                <w:b/>
                <w:lang w:val="es-BO"/>
              </w:rPr>
              <w:t>NO CUMPLE</w:t>
            </w:r>
          </w:p>
        </w:tc>
      </w:tr>
      <w:tr w:rsidR="00205281" w:rsidRPr="00205281" w14:paraId="7734DF3C" w14:textId="77777777" w:rsidTr="00E537D1">
        <w:trPr>
          <w:trHeight w:val="229"/>
        </w:trPr>
        <w:tc>
          <w:tcPr>
            <w:tcW w:w="3281" w:type="dxa"/>
            <w:shd w:val="clear" w:color="auto" w:fill="auto"/>
          </w:tcPr>
          <w:p w14:paraId="49711588" w14:textId="707414B4" w:rsidR="003F60CC" w:rsidRPr="00491179" w:rsidRDefault="00A2285B" w:rsidP="00FE7E56">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491179">
              <w:rPr>
                <w:rFonts w:ascii="Arial" w:hAnsi="Arial" w:cs="Arial"/>
                <w:b/>
                <w:sz w:val="16"/>
                <w:szCs w:val="16"/>
                <w:lang w:val="es-BO"/>
              </w:rPr>
              <w:t>FORMULARIOC-1: PROPUESTA TÉCNICA.</w:t>
            </w:r>
          </w:p>
        </w:tc>
        <w:tc>
          <w:tcPr>
            <w:tcW w:w="770" w:type="dxa"/>
            <w:shd w:val="clear" w:color="auto" w:fill="auto"/>
            <w:vAlign w:val="center"/>
          </w:tcPr>
          <w:p w14:paraId="1253D342" w14:textId="77777777" w:rsidR="003F60CC" w:rsidRPr="00981F52" w:rsidRDefault="003F60CC" w:rsidP="001E1964">
            <w:pPr>
              <w:jc w:val="center"/>
              <w:rPr>
                <w:rFonts w:ascii="Arial" w:hAnsi="Arial" w:cs="Arial"/>
                <w:b/>
                <w:highlight w:val="yellow"/>
                <w:lang w:val="es-BO"/>
              </w:rPr>
            </w:pPr>
          </w:p>
        </w:tc>
        <w:tc>
          <w:tcPr>
            <w:tcW w:w="769" w:type="dxa"/>
            <w:shd w:val="clear" w:color="auto" w:fill="auto"/>
            <w:vAlign w:val="center"/>
          </w:tcPr>
          <w:p w14:paraId="34DC3E14" w14:textId="77777777" w:rsidR="003F60CC" w:rsidRPr="00981F52" w:rsidRDefault="003F60CC" w:rsidP="001E1964">
            <w:pPr>
              <w:jc w:val="center"/>
              <w:rPr>
                <w:rFonts w:ascii="Arial" w:hAnsi="Arial" w:cs="Arial"/>
                <w:b/>
                <w:highlight w:val="yellow"/>
                <w:lang w:val="es-BO"/>
              </w:rPr>
            </w:pPr>
          </w:p>
        </w:tc>
        <w:tc>
          <w:tcPr>
            <w:tcW w:w="769" w:type="dxa"/>
            <w:shd w:val="clear" w:color="auto" w:fill="auto"/>
            <w:vAlign w:val="center"/>
          </w:tcPr>
          <w:p w14:paraId="00465A77" w14:textId="77777777" w:rsidR="003F60CC" w:rsidRPr="00981F52" w:rsidRDefault="003F60CC" w:rsidP="001E1964">
            <w:pPr>
              <w:jc w:val="center"/>
              <w:rPr>
                <w:rFonts w:ascii="Arial" w:hAnsi="Arial" w:cs="Arial"/>
                <w:b/>
                <w:highlight w:val="yellow"/>
                <w:lang w:val="es-BO"/>
              </w:rPr>
            </w:pPr>
          </w:p>
        </w:tc>
        <w:tc>
          <w:tcPr>
            <w:tcW w:w="769" w:type="dxa"/>
            <w:shd w:val="clear" w:color="auto" w:fill="auto"/>
            <w:vAlign w:val="center"/>
          </w:tcPr>
          <w:p w14:paraId="26092880" w14:textId="77777777" w:rsidR="003F60CC" w:rsidRPr="00981F52" w:rsidRDefault="003F60CC" w:rsidP="001E1964">
            <w:pPr>
              <w:jc w:val="center"/>
              <w:rPr>
                <w:rFonts w:ascii="Arial" w:hAnsi="Arial" w:cs="Arial"/>
                <w:b/>
                <w:highlight w:val="yellow"/>
                <w:lang w:val="es-BO"/>
              </w:rPr>
            </w:pPr>
          </w:p>
        </w:tc>
        <w:tc>
          <w:tcPr>
            <w:tcW w:w="769" w:type="dxa"/>
            <w:shd w:val="clear" w:color="auto" w:fill="auto"/>
            <w:vAlign w:val="center"/>
          </w:tcPr>
          <w:p w14:paraId="486382DA"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2C9FD0F2"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A1F8F0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77BF0BCE" w14:textId="77777777" w:rsidR="003F60CC" w:rsidRPr="00205281" w:rsidRDefault="003F60CC" w:rsidP="001E1964">
            <w:pPr>
              <w:jc w:val="center"/>
              <w:rPr>
                <w:rFonts w:ascii="Arial" w:hAnsi="Arial" w:cs="Arial"/>
                <w:b/>
                <w:lang w:val="es-BO"/>
              </w:rPr>
            </w:pPr>
          </w:p>
        </w:tc>
      </w:tr>
      <w:tr w:rsidR="00A2285B" w:rsidRPr="00205281" w14:paraId="5882BFA2" w14:textId="77777777" w:rsidTr="00BC2695">
        <w:trPr>
          <w:trHeight w:val="229"/>
        </w:trPr>
        <w:tc>
          <w:tcPr>
            <w:tcW w:w="3281" w:type="dxa"/>
            <w:shd w:val="clear" w:color="auto" w:fill="auto"/>
          </w:tcPr>
          <w:p w14:paraId="2E3CAA5F" w14:textId="77777777" w:rsidR="00491179" w:rsidRPr="00491179" w:rsidRDefault="00491179" w:rsidP="00491179">
            <w:pPr>
              <w:pStyle w:val="Prrafodelista"/>
              <w:numPr>
                <w:ilvl w:val="0"/>
                <w:numId w:val="50"/>
              </w:numPr>
              <w:contextualSpacing/>
              <w:jc w:val="both"/>
              <w:rPr>
                <w:rFonts w:ascii="Arial" w:hAnsi="Arial" w:cs="Arial"/>
                <w:b/>
                <w:szCs w:val="18"/>
              </w:rPr>
            </w:pPr>
            <w:r w:rsidRPr="00491179">
              <w:rPr>
                <w:rFonts w:ascii="Arial" w:hAnsi="Arial" w:cs="Arial"/>
                <w:b/>
                <w:szCs w:val="18"/>
              </w:rPr>
              <w:t>Organigrama del personal.</w:t>
            </w:r>
          </w:p>
          <w:p w14:paraId="6860BF8C" w14:textId="77777777" w:rsidR="00491179" w:rsidRPr="00491179" w:rsidRDefault="00491179" w:rsidP="00491179">
            <w:pPr>
              <w:pStyle w:val="Prrafodelista"/>
              <w:rPr>
                <w:rFonts w:ascii="Arial" w:hAnsi="Arial" w:cs="Arial"/>
                <w:b/>
                <w:szCs w:val="18"/>
              </w:rPr>
            </w:pPr>
          </w:p>
          <w:p w14:paraId="62A1512C" w14:textId="77777777" w:rsidR="00491179" w:rsidRPr="00491179" w:rsidRDefault="00491179" w:rsidP="00491179">
            <w:pPr>
              <w:pStyle w:val="Prrafodelista"/>
              <w:numPr>
                <w:ilvl w:val="0"/>
                <w:numId w:val="50"/>
              </w:numPr>
              <w:contextualSpacing/>
              <w:jc w:val="both"/>
              <w:rPr>
                <w:rFonts w:ascii="Arial" w:hAnsi="Arial" w:cs="Arial"/>
                <w:szCs w:val="18"/>
              </w:rPr>
            </w:pPr>
            <w:r w:rsidRPr="00491179">
              <w:rPr>
                <w:rFonts w:ascii="Arial" w:hAnsi="Arial" w:cs="Arial"/>
                <w:b/>
                <w:szCs w:val="18"/>
              </w:rPr>
              <w:t>Número de frentes de trabajo a utilizar.</w:t>
            </w:r>
            <w:r w:rsidRPr="00491179">
              <w:rPr>
                <w:rFonts w:ascii="Arial" w:hAnsi="Arial" w:cs="Arial"/>
                <w:szCs w:val="18"/>
              </w:rPr>
              <w:t xml:space="preserve"> (El proponente deberá establecer cuatro frentes de trabajo)</w:t>
            </w:r>
          </w:p>
          <w:p w14:paraId="61B3F3BA" w14:textId="77777777" w:rsidR="00491179" w:rsidRPr="00491179" w:rsidRDefault="00491179" w:rsidP="00491179">
            <w:pPr>
              <w:pStyle w:val="Prrafodelista"/>
              <w:rPr>
                <w:rFonts w:ascii="Arial" w:hAnsi="Arial" w:cs="Arial"/>
                <w:b/>
                <w:szCs w:val="18"/>
              </w:rPr>
            </w:pPr>
          </w:p>
          <w:p w14:paraId="1CA113A4" w14:textId="43BD3709" w:rsidR="00A2285B" w:rsidRPr="00491179" w:rsidRDefault="00491179" w:rsidP="00491179">
            <w:pPr>
              <w:pStyle w:val="Prrafodelista"/>
              <w:numPr>
                <w:ilvl w:val="0"/>
                <w:numId w:val="50"/>
              </w:numPr>
              <w:contextualSpacing/>
              <w:jc w:val="both"/>
              <w:rPr>
                <w:rFonts w:ascii="Arial" w:hAnsi="Arial" w:cs="Arial"/>
                <w:b/>
                <w:szCs w:val="18"/>
              </w:rPr>
            </w:pPr>
            <w:r w:rsidRPr="00491179">
              <w:rPr>
                <w:rFonts w:ascii="Arial" w:hAnsi="Arial" w:cs="Arial"/>
                <w:b/>
                <w:szCs w:val="18"/>
              </w:rPr>
              <w:t>Cronograma de ejecución de la obra.</w:t>
            </w:r>
          </w:p>
        </w:tc>
        <w:tc>
          <w:tcPr>
            <w:tcW w:w="770" w:type="dxa"/>
            <w:shd w:val="clear" w:color="auto" w:fill="auto"/>
            <w:vAlign w:val="center"/>
          </w:tcPr>
          <w:p w14:paraId="6A7B2DE7" w14:textId="77777777" w:rsidR="00A2285B" w:rsidRPr="00981F52" w:rsidRDefault="00A2285B" w:rsidP="00BC2695">
            <w:pPr>
              <w:jc w:val="center"/>
              <w:rPr>
                <w:rFonts w:ascii="Arial" w:hAnsi="Arial" w:cs="Arial"/>
                <w:b/>
                <w:highlight w:val="yellow"/>
                <w:lang w:val="es-BO"/>
              </w:rPr>
            </w:pPr>
          </w:p>
        </w:tc>
        <w:tc>
          <w:tcPr>
            <w:tcW w:w="769" w:type="dxa"/>
            <w:shd w:val="clear" w:color="auto" w:fill="auto"/>
            <w:vAlign w:val="center"/>
          </w:tcPr>
          <w:p w14:paraId="129CE105" w14:textId="77777777" w:rsidR="00A2285B" w:rsidRPr="00981F52" w:rsidRDefault="00A2285B" w:rsidP="00BC2695">
            <w:pPr>
              <w:jc w:val="center"/>
              <w:rPr>
                <w:rFonts w:ascii="Arial" w:hAnsi="Arial" w:cs="Arial"/>
                <w:b/>
                <w:highlight w:val="yellow"/>
                <w:lang w:val="es-BO"/>
              </w:rPr>
            </w:pPr>
          </w:p>
        </w:tc>
        <w:tc>
          <w:tcPr>
            <w:tcW w:w="769" w:type="dxa"/>
            <w:shd w:val="clear" w:color="auto" w:fill="auto"/>
            <w:vAlign w:val="center"/>
          </w:tcPr>
          <w:p w14:paraId="27713816" w14:textId="77777777" w:rsidR="00A2285B" w:rsidRPr="00981F52" w:rsidRDefault="00A2285B" w:rsidP="00BC2695">
            <w:pPr>
              <w:jc w:val="center"/>
              <w:rPr>
                <w:rFonts w:ascii="Arial" w:hAnsi="Arial" w:cs="Arial"/>
                <w:b/>
                <w:highlight w:val="yellow"/>
                <w:lang w:val="es-BO"/>
              </w:rPr>
            </w:pPr>
          </w:p>
        </w:tc>
        <w:tc>
          <w:tcPr>
            <w:tcW w:w="769" w:type="dxa"/>
            <w:shd w:val="clear" w:color="auto" w:fill="auto"/>
            <w:vAlign w:val="center"/>
          </w:tcPr>
          <w:p w14:paraId="3D817178" w14:textId="77777777" w:rsidR="00A2285B" w:rsidRPr="00981F52" w:rsidRDefault="00A2285B" w:rsidP="00BC2695">
            <w:pPr>
              <w:jc w:val="center"/>
              <w:rPr>
                <w:rFonts w:ascii="Arial" w:hAnsi="Arial" w:cs="Arial"/>
                <w:b/>
                <w:highlight w:val="yellow"/>
                <w:lang w:val="es-BO"/>
              </w:rPr>
            </w:pPr>
          </w:p>
        </w:tc>
        <w:tc>
          <w:tcPr>
            <w:tcW w:w="769" w:type="dxa"/>
            <w:shd w:val="clear" w:color="auto" w:fill="auto"/>
            <w:vAlign w:val="center"/>
          </w:tcPr>
          <w:p w14:paraId="29EADB64" w14:textId="77777777" w:rsidR="00A2285B" w:rsidRPr="00205281" w:rsidRDefault="00A2285B" w:rsidP="00BC2695">
            <w:pPr>
              <w:jc w:val="center"/>
              <w:rPr>
                <w:rFonts w:ascii="Arial" w:hAnsi="Arial" w:cs="Arial"/>
                <w:b/>
                <w:lang w:val="es-BO"/>
              </w:rPr>
            </w:pPr>
          </w:p>
        </w:tc>
        <w:tc>
          <w:tcPr>
            <w:tcW w:w="769" w:type="dxa"/>
            <w:shd w:val="clear" w:color="auto" w:fill="auto"/>
            <w:vAlign w:val="center"/>
          </w:tcPr>
          <w:p w14:paraId="31EF5A27" w14:textId="77777777" w:rsidR="00A2285B" w:rsidRPr="00205281" w:rsidRDefault="00A2285B" w:rsidP="00BC2695">
            <w:pPr>
              <w:jc w:val="center"/>
              <w:rPr>
                <w:rFonts w:ascii="Arial" w:hAnsi="Arial" w:cs="Arial"/>
                <w:b/>
                <w:lang w:val="es-BO"/>
              </w:rPr>
            </w:pPr>
          </w:p>
        </w:tc>
        <w:tc>
          <w:tcPr>
            <w:tcW w:w="769" w:type="dxa"/>
            <w:shd w:val="clear" w:color="auto" w:fill="auto"/>
            <w:vAlign w:val="center"/>
          </w:tcPr>
          <w:p w14:paraId="4662674E" w14:textId="77777777" w:rsidR="00A2285B" w:rsidRPr="00205281" w:rsidRDefault="00A2285B" w:rsidP="00BC2695">
            <w:pPr>
              <w:jc w:val="center"/>
              <w:rPr>
                <w:rFonts w:ascii="Arial" w:hAnsi="Arial" w:cs="Arial"/>
                <w:b/>
                <w:lang w:val="es-BO"/>
              </w:rPr>
            </w:pPr>
          </w:p>
        </w:tc>
        <w:tc>
          <w:tcPr>
            <w:tcW w:w="769" w:type="dxa"/>
            <w:shd w:val="clear" w:color="auto" w:fill="auto"/>
            <w:vAlign w:val="center"/>
          </w:tcPr>
          <w:p w14:paraId="4821ECB5" w14:textId="77777777" w:rsidR="00A2285B" w:rsidRPr="00205281" w:rsidRDefault="00A2285B" w:rsidP="00BC2695">
            <w:pPr>
              <w:jc w:val="center"/>
              <w:rPr>
                <w:rFonts w:ascii="Arial" w:hAnsi="Arial" w:cs="Arial"/>
                <w:b/>
                <w:lang w:val="es-BO"/>
              </w:rPr>
            </w:pPr>
          </w:p>
        </w:tc>
      </w:tr>
      <w:tr w:rsidR="00205281" w:rsidRPr="00205281" w14:paraId="1B741D50" w14:textId="77777777" w:rsidTr="00E537D1">
        <w:trPr>
          <w:trHeight w:val="229"/>
        </w:trPr>
        <w:tc>
          <w:tcPr>
            <w:tcW w:w="3281" w:type="dxa"/>
            <w:shd w:val="clear" w:color="auto" w:fill="auto"/>
          </w:tcPr>
          <w:p w14:paraId="4264F550" w14:textId="70497574" w:rsidR="003F60CC" w:rsidRPr="00491179" w:rsidRDefault="00A2285B" w:rsidP="00FE7E56">
            <w:pPr>
              <w:pStyle w:val="Prrafodelista"/>
              <w:numPr>
                <w:ilvl w:val="0"/>
                <w:numId w:val="16"/>
              </w:numPr>
              <w:adjustRightInd w:val="0"/>
              <w:snapToGrid w:val="0"/>
              <w:spacing w:before="40" w:after="40"/>
              <w:ind w:left="398" w:hanging="270"/>
              <w:jc w:val="both"/>
              <w:rPr>
                <w:rFonts w:ascii="Arial" w:hAnsi="Arial" w:cs="Arial"/>
                <w:sz w:val="16"/>
                <w:szCs w:val="16"/>
                <w:lang w:val="es-BO"/>
              </w:rPr>
            </w:pPr>
            <w:r w:rsidRPr="00491179">
              <w:rPr>
                <w:rFonts w:ascii="Arial" w:hAnsi="Arial" w:cs="Arial"/>
                <w:b/>
                <w:sz w:val="16"/>
                <w:szCs w:val="16"/>
                <w:lang w:val="es-BO"/>
              </w:rPr>
              <w:t>ANEXO AL FORMULARIO C-1.</w:t>
            </w:r>
          </w:p>
        </w:tc>
        <w:tc>
          <w:tcPr>
            <w:tcW w:w="770" w:type="dxa"/>
            <w:shd w:val="clear" w:color="auto" w:fill="auto"/>
            <w:vAlign w:val="center"/>
          </w:tcPr>
          <w:p w14:paraId="3623C2EC" w14:textId="77777777" w:rsidR="003F60CC" w:rsidRPr="00981F52" w:rsidRDefault="003F60CC" w:rsidP="001E1964">
            <w:pPr>
              <w:jc w:val="center"/>
              <w:rPr>
                <w:rFonts w:ascii="Arial" w:hAnsi="Arial" w:cs="Arial"/>
                <w:b/>
                <w:highlight w:val="yellow"/>
                <w:lang w:val="es-BO"/>
              </w:rPr>
            </w:pPr>
          </w:p>
        </w:tc>
        <w:tc>
          <w:tcPr>
            <w:tcW w:w="769" w:type="dxa"/>
            <w:shd w:val="clear" w:color="auto" w:fill="auto"/>
            <w:vAlign w:val="center"/>
          </w:tcPr>
          <w:p w14:paraId="14F9AECE" w14:textId="77777777" w:rsidR="003F60CC" w:rsidRPr="00981F52" w:rsidRDefault="003F60CC" w:rsidP="001E1964">
            <w:pPr>
              <w:jc w:val="center"/>
              <w:rPr>
                <w:rFonts w:ascii="Arial" w:hAnsi="Arial" w:cs="Arial"/>
                <w:b/>
                <w:highlight w:val="yellow"/>
                <w:lang w:val="es-BO"/>
              </w:rPr>
            </w:pPr>
          </w:p>
        </w:tc>
        <w:tc>
          <w:tcPr>
            <w:tcW w:w="769" w:type="dxa"/>
            <w:shd w:val="clear" w:color="auto" w:fill="auto"/>
            <w:vAlign w:val="center"/>
          </w:tcPr>
          <w:p w14:paraId="49B3CADC" w14:textId="77777777" w:rsidR="003F60CC" w:rsidRPr="00981F52" w:rsidRDefault="003F60CC" w:rsidP="001E1964">
            <w:pPr>
              <w:jc w:val="center"/>
              <w:rPr>
                <w:rFonts w:ascii="Arial" w:hAnsi="Arial" w:cs="Arial"/>
                <w:b/>
                <w:highlight w:val="yellow"/>
                <w:lang w:val="es-BO"/>
              </w:rPr>
            </w:pPr>
          </w:p>
        </w:tc>
        <w:tc>
          <w:tcPr>
            <w:tcW w:w="769" w:type="dxa"/>
            <w:shd w:val="clear" w:color="auto" w:fill="auto"/>
            <w:vAlign w:val="center"/>
          </w:tcPr>
          <w:p w14:paraId="117A3257" w14:textId="77777777" w:rsidR="003F60CC" w:rsidRPr="00981F52" w:rsidRDefault="003F60CC" w:rsidP="001E1964">
            <w:pPr>
              <w:jc w:val="center"/>
              <w:rPr>
                <w:rFonts w:ascii="Arial" w:hAnsi="Arial" w:cs="Arial"/>
                <w:b/>
                <w:highlight w:val="yellow"/>
                <w:lang w:val="es-BO"/>
              </w:rPr>
            </w:pPr>
          </w:p>
        </w:tc>
        <w:tc>
          <w:tcPr>
            <w:tcW w:w="769" w:type="dxa"/>
            <w:shd w:val="clear" w:color="auto" w:fill="auto"/>
            <w:vAlign w:val="center"/>
          </w:tcPr>
          <w:p w14:paraId="17E9F3F9"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05414C10"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50FA28F" w14:textId="77777777" w:rsidR="003F60CC" w:rsidRPr="00205281" w:rsidRDefault="003F60CC" w:rsidP="001E1964">
            <w:pPr>
              <w:jc w:val="center"/>
              <w:rPr>
                <w:rFonts w:ascii="Arial" w:hAnsi="Arial" w:cs="Arial"/>
                <w:b/>
                <w:lang w:val="es-BO"/>
              </w:rPr>
            </w:pPr>
          </w:p>
        </w:tc>
        <w:tc>
          <w:tcPr>
            <w:tcW w:w="769" w:type="dxa"/>
            <w:shd w:val="clear" w:color="auto" w:fill="auto"/>
            <w:vAlign w:val="center"/>
          </w:tcPr>
          <w:p w14:paraId="33DC09E3" w14:textId="77777777" w:rsidR="003F60CC" w:rsidRPr="00205281" w:rsidRDefault="003F60CC" w:rsidP="001E1964">
            <w:pPr>
              <w:jc w:val="center"/>
              <w:rPr>
                <w:rFonts w:ascii="Arial" w:hAnsi="Arial" w:cs="Arial"/>
                <w:b/>
                <w:lang w:val="es-BO"/>
              </w:rPr>
            </w:pPr>
          </w:p>
        </w:tc>
      </w:tr>
      <w:tr w:rsidR="00A2285B" w:rsidRPr="00205281" w14:paraId="550CFF56" w14:textId="77777777" w:rsidTr="00E537D1">
        <w:trPr>
          <w:trHeight w:val="229"/>
        </w:trPr>
        <w:tc>
          <w:tcPr>
            <w:tcW w:w="3281" w:type="dxa"/>
            <w:shd w:val="clear" w:color="auto" w:fill="auto"/>
          </w:tcPr>
          <w:p w14:paraId="5095435A" w14:textId="758906D9" w:rsidR="00A2285B" w:rsidRPr="00491179" w:rsidRDefault="00A2285B" w:rsidP="0095606B">
            <w:pPr>
              <w:pStyle w:val="Prrafodelista"/>
              <w:numPr>
                <w:ilvl w:val="0"/>
                <w:numId w:val="51"/>
              </w:numPr>
              <w:adjustRightInd w:val="0"/>
              <w:snapToGrid w:val="0"/>
              <w:spacing w:before="40" w:after="40"/>
              <w:ind w:left="536" w:hanging="141"/>
              <w:jc w:val="both"/>
              <w:rPr>
                <w:rFonts w:ascii="Arial" w:hAnsi="Arial" w:cs="Arial"/>
                <w:sz w:val="16"/>
                <w:szCs w:val="16"/>
                <w:lang w:val="es-BO"/>
              </w:rPr>
            </w:pPr>
            <w:r w:rsidRPr="00491179">
              <w:rPr>
                <w:rFonts w:ascii="Arial" w:hAnsi="Arial" w:cs="Arial"/>
                <w:szCs w:val="18"/>
              </w:rPr>
              <w:t>Formulario</w:t>
            </w:r>
            <w:r w:rsidRPr="00491179">
              <w:rPr>
                <w:rFonts w:ascii="Arial" w:hAnsi="Arial" w:cs="Arial"/>
                <w:bCs/>
                <w:snapToGrid w:val="0"/>
                <w:szCs w:val="18"/>
                <w:lang w:eastAsia="es-BO"/>
              </w:rPr>
              <w:t xml:space="preserve"> C-1a: Experiencia del proponente.</w:t>
            </w:r>
          </w:p>
        </w:tc>
        <w:tc>
          <w:tcPr>
            <w:tcW w:w="770" w:type="dxa"/>
            <w:shd w:val="clear" w:color="auto" w:fill="auto"/>
            <w:vAlign w:val="center"/>
          </w:tcPr>
          <w:p w14:paraId="0945C3DE" w14:textId="77777777" w:rsidR="00A2285B" w:rsidRPr="00981F52" w:rsidRDefault="00A2285B" w:rsidP="00A2285B">
            <w:pPr>
              <w:jc w:val="center"/>
              <w:rPr>
                <w:rFonts w:ascii="Arial" w:hAnsi="Arial" w:cs="Arial"/>
                <w:b/>
                <w:highlight w:val="yellow"/>
                <w:lang w:val="es-BO"/>
              </w:rPr>
            </w:pPr>
          </w:p>
        </w:tc>
        <w:tc>
          <w:tcPr>
            <w:tcW w:w="769" w:type="dxa"/>
            <w:shd w:val="clear" w:color="auto" w:fill="auto"/>
            <w:vAlign w:val="center"/>
          </w:tcPr>
          <w:p w14:paraId="5477CBE7" w14:textId="77777777" w:rsidR="00A2285B" w:rsidRPr="00981F52" w:rsidRDefault="00A2285B" w:rsidP="00A2285B">
            <w:pPr>
              <w:jc w:val="center"/>
              <w:rPr>
                <w:rFonts w:ascii="Arial" w:hAnsi="Arial" w:cs="Arial"/>
                <w:b/>
                <w:highlight w:val="yellow"/>
                <w:lang w:val="es-BO"/>
              </w:rPr>
            </w:pPr>
          </w:p>
        </w:tc>
        <w:tc>
          <w:tcPr>
            <w:tcW w:w="769" w:type="dxa"/>
            <w:shd w:val="clear" w:color="auto" w:fill="auto"/>
            <w:vAlign w:val="center"/>
          </w:tcPr>
          <w:p w14:paraId="12D635DC" w14:textId="77777777" w:rsidR="00A2285B" w:rsidRPr="00981F52" w:rsidRDefault="00A2285B" w:rsidP="00A2285B">
            <w:pPr>
              <w:jc w:val="center"/>
              <w:rPr>
                <w:rFonts w:ascii="Arial" w:hAnsi="Arial" w:cs="Arial"/>
                <w:b/>
                <w:highlight w:val="yellow"/>
                <w:lang w:val="es-BO"/>
              </w:rPr>
            </w:pPr>
          </w:p>
        </w:tc>
        <w:tc>
          <w:tcPr>
            <w:tcW w:w="769" w:type="dxa"/>
            <w:shd w:val="clear" w:color="auto" w:fill="auto"/>
            <w:vAlign w:val="center"/>
          </w:tcPr>
          <w:p w14:paraId="3EDD03B3" w14:textId="77777777" w:rsidR="00A2285B" w:rsidRPr="00981F52" w:rsidRDefault="00A2285B" w:rsidP="00A2285B">
            <w:pPr>
              <w:jc w:val="center"/>
              <w:rPr>
                <w:rFonts w:ascii="Arial" w:hAnsi="Arial" w:cs="Arial"/>
                <w:b/>
                <w:highlight w:val="yellow"/>
                <w:lang w:val="es-BO"/>
              </w:rPr>
            </w:pPr>
          </w:p>
        </w:tc>
        <w:tc>
          <w:tcPr>
            <w:tcW w:w="769" w:type="dxa"/>
            <w:shd w:val="clear" w:color="auto" w:fill="auto"/>
            <w:vAlign w:val="center"/>
          </w:tcPr>
          <w:p w14:paraId="3FE3CE82"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21761AF5"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4AF4F8A7"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32F3FBBB" w14:textId="77777777" w:rsidR="00A2285B" w:rsidRPr="00205281" w:rsidRDefault="00A2285B" w:rsidP="00A2285B">
            <w:pPr>
              <w:jc w:val="center"/>
              <w:rPr>
                <w:rFonts w:ascii="Arial" w:hAnsi="Arial" w:cs="Arial"/>
                <w:b/>
                <w:lang w:val="es-BO"/>
              </w:rPr>
            </w:pPr>
          </w:p>
        </w:tc>
      </w:tr>
      <w:tr w:rsidR="00A2285B" w:rsidRPr="00205281" w14:paraId="2973112A" w14:textId="77777777" w:rsidTr="00E537D1">
        <w:trPr>
          <w:trHeight w:val="229"/>
        </w:trPr>
        <w:tc>
          <w:tcPr>
            <w:tcW w:w="3281" w:type="dxa"/>
            <w:shd w:val="clear" w:color="auto" w:fill="auto"/>
          </w:tcPr>
          <w:p w14:paraId="6EAC6E3D" w14:textId="329C8A79" w:rsidR="00A2285B" w:rsidRPr="00491179" w:rsidRDefault="00A2285B" w:rsidP="0095606B">
            <w:pPr>
              <w:pStyle w:val="Prrafodelista"/>
              <w:numPr>
                <w:ilvl w:val="0"/>
                <w:numId w:val="51"/>
              </w:numPr>
              <w:adjustRightInd w:val="0"/>
              <w:snapToGrid w:val="0"/>
              <w:spacing w:before="40" w:after="40"/>
              <w:ind w:left="536" w:hanging="141"/>
              <w:jc w:val="both"/>
              <w:rPr>
                <w:rFonts w:ascii="Arial" w:hAnsi="Arial" w:cs="Arial"/>
                <w:szCs w:val="18"/>
              </w:rPr>
            </w:pPr>
            <w:r w:rsidRPr="00491179">
              <w:rPr>
                <w:rFonts w:ascii="Arial" w:hAnsi="Arial" w:cs="Arial"/>
                <w:szCs w:val="18"/>
              </w:rPr>
              <w:t>Formulario C-1b: Formación, experiencia general y específica del Personal.</w:t>
            </w:r>
          </w:p>
        </w:tc>
        <w:tc>
          <w:tcPr>
            <w:tcW w:w="770" w:type="dxa"/>
            <w:shd w:val="clear" w:color="auto" w:fill="auto"/>
            <w:vAlign w:val="center"/>
          </w:tcPr>
          <w:p w14:paraId="680E1EDB" w14:textId="77777777" w:rsidR="00A2285B" w:rsidRPr="00981F52" w:rsidRDefault="00A2285B" w:rsidP="00A2285B">
            <w:pPr>
              <w:jc w:val="center"/>
              <w:rPr>
                <w:rFonts w:ascii="Arial" w:hAnsi="Arial" w:cs="Arial"/>
                <w:b/>
                <w:highlight w:val="yellow"/>
                <w:lang w:val="es-BO"/>
              </w:rPr>
            </w:pPr>
          </w:p>
        </w:tc>
        <w:tc>
          <w:tcPr>
            <w:tcW w:w="769" w:type="dxa"/>
            <w:shd w:val="clear" w:color="auto" w:fill="auto"/>
            <w:vAlign w:val="center"/>
          </w:tcPr>
          <w:p w14:paraId="00C2ABC7" w14:textId="77777777" w:rsidR="00A2285B" w:rsidRPr="00981F52" w:rsidRDefault="00A2285B" w:rsidP="00A2285B">
            <w:pPr>
              <w:jc w:val="center"/>
              <w:rPr>
                <w:rFonts w:ascii="Arial" w:hAnsi="Arial" w:cs="Arial"/>
                <w:b/>
                <w:highlight w:val="yellow"/>
                <w:lang w:val="es-BO"/>
              </w:rPr>
            </w:pPr>
          </w:p>
        </w:tc>
        <w:tc>
          <w:tcPr>
            <w:tcW w:w="769" w:type="dxa"/>
            <w:shd w:val="clear" w:color="auto" w:fill="auto"/>
            <w:vAlign w:val="center"/>
          </w:tcPr>
          <w:p w14:paraId="47449A34" w14:textId="77777777" w:rsidR="00A2285B" w:rsidRPr="00981F52" w:rsidRDefault="00A2285B" w:rsidP="00A2285B">
            <w:pPr>
              <w:jc w:val="center"/>
              <w:rPr>
                <w:rFonts w:ascii="Arial" w:hAnsi="Arial" w:cs="Arial"/>
                <w:b/>
                <w:highlight w:val="yellow"/>
                <w:lang w:val="es-BO"/>
              </w:rPr>
            </w:pPr>
          </w:p>
        </w:tc>
        <w:tc>
          <w:tcPr>
            <w:tcW w:w="769" w:type="dxa"/>
            <w:shd w:val="clear" w:color="auto" w:fill="auto"/>
            <w:vAlign w:val="center"/>
          </w:tcPr>
          <w:p w14:paraId="2DDC9D7A" w14:textId="77777777" w:rsidR="00A2285B" w:rsidRPr="00981F52" w:rsidRDefault="00A2285B" w:rsidP="00A2285B">
            <w:pPr>
              <w:jc w:val="center"/>
              <w:rPr>
                <w:rFonts w:ascii="Arial" w:hAnsi="Arial" w:cs="Arial"/>
                <w:b/>
                <w:highlight w:val="yellow"/>
                <w:lang w:val="es-BO"/>
              </w:rPr>
            </w:pPr>
          </w:p>
        </w:tc>
        <w:tc>
          <w:tcPr>
            <w:tcW w:w="769" w:type="dxa"/>
            <w:shd w:val="clear" w:color="auto" w:fill="auto"/>
            <w:vAlign w:val="center"/>
          </w:tcPr>
          <w:p w14:paraId="0392156F"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164CFB13"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2248C0C6"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5C184099" w14:textId="77777777" w:rsidR="00A2285B" w:rsidRPr="00205281" w:rsidRDefault="00A2285B" w:rsidP="00A2285B">
            <w:pPr>
              <w:jc w:val="center"/>
              <w:rPr>
                <w:rFonts w:ascii="Arial" w:hAnsi="Arial" w:cs="Arial"/>
                <w:b/>
                <w:lang w:val="es-BO"/>
              </w:rPr>
            </w:pPr>
          </w:p>
        </w:tc>
      </w:tr>
      <w:tr w:rsidR="00A2285B" w:rsidRPr="00205281" w14:paraId="78CC4755" w14:textId="77777777" w:rsidTr="00BC2695">
        <w:trPr>
          <w:trHeight w:val="229"/>
        </w:trPr>
        <w:tc>
          <w:tcPr>
            <w:tcW w:w="3281" w:type="dxa"/>
            <w:shd w:val="clear" w:color="auto" w:fill="auto"/>
          </w:tcPr>
          <w:p w14:paraId="3E663B18" w14:textId="3A790C1D" w:rsidR="00A2285B" w:rsidRPr="00491179" w:rsidRDefault="00A2285B" w:rsidP="0095606B">
            <w:pPr>
              <w:pStyle w:val="Prrafodelista"/>
              <w:numPr>
                <w:ilvl w:val="0"/>
                <w:numId w:val="51"/>
              </w:numPr>
              <w:adjustRightInd w:val="0"/>
              <w:snapToGrid w:val="0"/>
              <w:spacing w:before="40" w:after="40"/>
              <w:ind w:left="536" w:hanging="141"/>
              <w:jc w:val="both"/>
              <w:rPr>
                <w:rFonts w:ascii="Arial" w:hAnsi="Arial" w:cs="Arial"/>
                <w:szCs w:val="18"/>
              </w:rPr>
            </w:pPr>
            <w:r w:rsidRPr="00491179">
              <w:rPr>
                <w:rFonts w:ascii="Arial" w:hAnsi="Arial" w:cs="Arial"/>
                <w:szCs w:val="18"/>
              </w:rPr>
              <w:t>Formulario C-1c: Maquinaria y equipo mínimo.</w:t>
            </w:r>
          </w:p>
        </w:tc>
        <w:tc>
          <w:tcPr>
            <w:tcW w:w="770" w:type="dxa"/>
            <w:shd w:val="clear" w:color="auto" w:fill="auto"/>
            <w:vAlign w:val="center"/>
          </w:tcPr>
          <w:p w14:paraId="72F5E274" w14:textId="77777777" w:rsidR="00A2285B" w:rsidRPr="00981F52" w:rsidRDefault="00A2285B" w:rsidP="00A2285B">
            <w:pPr>
              <w:jc w:val="center"/>
              <w:rPr>
                <w:rFonts w:ascii="Arial" w:hAnsi="Arial" w:cs="Arial"/>
                <w:b/>
                <w:highlight w:val="yellow"/>
                <w:lang w:val="es-BO"/>
              </w:rPr>
            </w:pPr>
          </w:p>
        </w:tc>
        <w:tc>
          <w:tcPr>
            <w:tcW w:w="769" w:type="dxa"/>
            <w:shd w:val="clear" w:color="auto" w:fill="auto"/>
            <w:vAlign w:val="center"/>
          </w:tcPr>
          <w:p w14:paraId="5DFD7B11" w14:textId="77777777" w:rsidR="00A2285B" w:rsidRPr="00981F52" w:rsidRDefault="00A2285B" w:rsidP="00A2285B">
            <w:pPr>
              <w:jc w:val="center"/>
              <w:rPr>
                <w:rFonts w:ascii="Arial" w:hAnsi="Arial" w:cs="Arial"/>
                <w:b/>
                <w:highlight w:val="yellow"/>
                <w:lang w:val="es-BO"/>
              </w:rPr>
            </w:pPr>
          </w:p>
        </w:tc>
        <w:tc>
          <w:tcPr>
            <w:tcW w:w="769" w:type="dxa"/>
            <w:shd w:val="clear" w:color="auto" w:fill="auto"/>
            <w:vAlign w:val="center"/>
          </w:tcPr>
          <w:p w14:paraId="60672FFD" w14:textId="77777777" w:rsidR="00A2285B" w:rsidRPr="00981F52" w:rsidRDefault="00A2285B" w:rsidP="00A2285B">
            <w:pPr>
              <w:jc w:val="center"/>
              <w:rPr>
                <w:rFonts w:ascii="Arial" w:hAnsi="Arial" w:cs="Arial"/>
                <w:b/>
                <w:highlight w:val="yellow"/>
                <w:lang w:val="es-BO"/>
              </w:rPr>
            </w:pPr>
          </w:p>
        </w:tc>
        <w:tc>
          <w:tcPr>
            <w:tcW w:w="769" w:type="dxa"/>
            <w:shd w:val="clear" w:color="auto" w:fill="auto"/>
            <w:vAlign w:val="center"/>
          </w:tcPr>
          <w:p w14:paraId="71A8DD91" w14:textId="77777777" w:rsidR="00A2285B" w:rsidRPr="00981F52" w:rsidRDefault="00A2285B" w:rsidP="00A2285B">
            <w:pPr>
              <w:jc w:val="center"/>
              <w:rPr>
                <w:rFonts w:ascii="Arial" w:hAnsi="Arial" w:cs="Arial"/>
                <w:b/>
                <w:highlight w:val="yellow"/>
                <w:lang w:val="es-BO"/>
              </w:rPr>
            </w:pPr>
          </w:p>
        </w:tc>
        <w:tc>
          <w:tcPr>
            <w:tcW w:w="769" w:type="dxa"/>
            <w:shd w:val="clear" w:color="auto" w:fill="auto"/>
            <w:vAlign w:val="center"/>
          </w:tcPr>
          <w:p w14:paraId="7648E9A6"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66388DBF"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22A2CFC0" w14:textId="77777777" w:rsidR="00A2285B" w:rsidRPr="00205281" w:rsidRDefault="00A2285B" w:rsidP="00A2285B">
            <w:pPr>
              <w:jc w:val="center"/>
              <w:rPr>
                <w:rFonts w:ascii="Arial" w:hAnsi="Arial" w:cs="Arial"/>
                <w:b/>
                <w:lang w:val="es-BO"/>
              </w:rPr>
            </w:pPr>
          </w:p>
        </w:tc>
        <w:tc>
          <w:tcPr>
            <w:tcW w:w="769" w:type="dxa"/>
            <w:shd w:val="clear" w:color="auto" w:fill="auto"/>
            <w:vAlign w:val="center"/>
          </w:tcPr>
          <w:p w14:paraId="5B08B9C9" w14:textId="77777777" w:rsidR="00A2285B" w:rsidRPr="00205281" w:rsidRDefault="00A2285B" w:rsidP="00A2285B">
            <w:pPr>
              <w:jc w:val="center"/>
              <w:rPr>
                <w:rFonts w:ascii="Arial" w:hAnsi="Arial" w:cs="Arial"/>
                <w:b/>
                <w:lang w:val="es-BO"/>
              </w:rPr>
            </w:pPr>
          </w:p>
        </w:tc>
      </w:tr>
      <w:tr w:rsidR="00A2285B" w:rsidRPr="00205281" w14:paraId="7B8F1E37" w14:textId="77777777" w:rsidTr="00E537D1">
        <w:trPr>
          <w:trHeight w:val="229"/>
        </w:trPr>
        <w:tc>
          <w:tcPr>
            <w:tcW w:w="3281" w:type="dxa"/>
            <w:shd w:val="clear" w:color="auto" w:fill="DBE5F1" w:themeFill="accent1" w:themeFillTint="33"/>
            <w:vAlign w:val="center"/>
          </w:tcPr>
          <w:p w14:paraId="14D56D8A" w14:textId="77777777" w:rsidR="00A2285B" w:rsidRPr="00205281" w:rsidRDefault="00A2285B" w:rsidP="00A2285B">
            <w:pPr>
              <w:pStyle w:val="Prrafodelista"/>
              <w:ind w:left="0"/>
              <w:jc w:val="both"/>
              <w:rPr>
                <w:rFonts w:ascii="Arial" w:hAnsi="Arial" w:cs="Arial"/>
                <w:b/>
                <w:sz w:val="16"/>
                <w:szCs w:val="16"/>
                <w:lang w:val="es-BO"/>
              </w:rPr>
            </w:pPr>
            <w:r w:rsidRPr="00205281">
              <w:rPr>
                <w:rFonts w:ascii="Arial" w:hAnsi="Arial" w:cs="Arial"/>
                <w:b/>
                <w:sz w:val="16"/>
                <w:szCs w:val="16"/>
                <w:lang w:val="es-BO"/>
              </w:rPr>
              <w:t xml:space="preserve">METODOLOGÍA CUMPLE/NO CUMPLE </w:t>
            </w:r>
          </w:p>
        </w:tc>
        <w:tc>
          <w:tcPr>
            <w:tcW w:w="1539" w:type="dxa"/>
            <w:gridSpan w:val="2"/>
            <w:shd w:val="clear" w:color="auto" w:fill="DBE5F1" w:themeFill="accent1" w:themeFillTint="33"/>
            <w:vAlign w:val="center"/>
          </w:tcPr>
          <w:p w14:paraId="5AD801F3" w14:textId="77777777" w:rsidR="00A2285B" w:rsidRPr="00205281" w:rsidRDefault="00A2285B" w:rsidP="00A2285B">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2BCFB7AC" w14:textId="77777777" w:rsidR="00A2285B" w:rsidRPr="00205281" w:rsidRDefault="00A2285B" w:rsidP="00A2285B">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5AC606A4" w14:textId="77777777" w:rsidR="00A2285B" w:rsidRPr="00205281" w:rsidRDefault="00A2285B" w:rsidP="00A2285B">
            <w:pPr>
              <w:jc w:val="center"/>
              <w:rPr>
                <w:rFonts w:ascii="Arial" w:hAnsi="Arial" w:cs="Arial"/>
                <w:b/>
                <w:i/>
                <w:lang w:val="es-BO"/>
              </w:rPr>
            </w:pPr>
            <w:r w:rsidRPr="00205281">
              <w:rPr>
                <w:rFonts w:ascii="Arial" w:hAnsi="Arial" w:cs="Arial"/>
                <w:b/>
                <w:i/>
                <w:lang w:val="es-BO"/>
              </w:rPr>
              <w:t>(señalar si cumple o no cumple)</w:t>
            </w:r>
          </w:p>
        </w:tc>
        <w:tc>
          <w:tcPr>
            <w:tcW w:w="1538" w:type="dxa"/>
            <w:gridSpan w:val="2"/>
            <w:shd w:val="clear" w:color="auto" w:fill="DBE5F1" w:themeFill="accent1" w:themeFillTint="33"/>
            <w:vAlign w:val="center"/>
          </w:tcPr>
          <w:p w14:paraId="79F9B484" w14:textId="77777777" w:rsidR="00A2285B" w:rsidRPr="00205281" w:rsidRDefault="00A2285B" w:rsidP="00A2285B">
            <w:pPr>
              <w:jc w:val="center"/>
              <w:rPr>
                <w:rFonts w:ascii="Arial" w:hAnsi="Arial" w:cs="Arial"/>
                <w:b/>
                <w:i/>
                <w:lang w:val="es-BO"/>
              </w:rPr>
            </w:pPr>
            <w:r w:rsidRPr="00205281">
              <w:rPr>
                <w:rFonts w:ascii="Arial" w:hAnsi="Arial" w:cs="Arial"/>
                <w:b/>
                <w:i/>
                <w:lang w:val="es-BO"/>
              </w:rPr>
              <w:t>(señalar si cumple o no cumple)</w:t>
            </w:r>
          </w:p>
        </w:tc>
      </w:tr>
    </w:tbl>
    <w:p w14:paraId="3C872455" w14:textId="77777777" w:rsidR="003F60CC" w:rsidRPr="00205281" w:rsidRDefault="003F60CC" w:rsidP="003F60CC">
      <w:pPr>
        <w:jc w:val="center"/>
        <w:rPr>
          <w:rFonts w:cs="Arial"/>
          <w:b/>
          <w:i/>
          <w:szCs w:val="18"/>
          <w:lang w:val="es-BO"/>
        </w:rPr>
      </w:pPr>
    </w:p>
    <w:p w14:paraId="03B0407C" w14:textId="77777777" w:rsidR="00655829" w:rsidRDefault="00655829" w:rsidP="003F60CC">
      <w:pPr>
        <w:tabs>
          <w:tab w:val="center" w:pos="5833"/>
          <w:tab w:val="right" w:pos="10252"/>
        </w:tabs>
        <w:jc w:val="center"/>
        <w:rPr>
          <w:rFonts w:ascii="Tahoma" w:hAnsi="Tahoma" w:cs="Tahoma"/>
          <w:b/>
          <w:lang w:val="es-BO"/>
        </w:rPr>
      </w:pPr>
    </w:p>
    <w:p w14:paraId="2E9C40BC" w14:textId="77777777" w:rsidR="00A2285B" w:rsidRDefault="00A2285B" w:rsidP="003F60CC">
      <w:pPr>
        <w:tabs>
          <w:tab w:val="center" w:pos="5833"/>
          <w:tab w:val="right" w:pos="10252"/>
        </w:tabs>
        <w:jc w:val="center"/>
        <w:rPr>
          <w:rFonts w:ascii="Tahoma" w:hAnsi="Tahoma" w:cs="Tahoma"/>
          <w:b/>
          <w:lang w:val="es-BO"/>
        </w:rPr>
      </w:pPr>
    </w:p>
    <w:p w14:paraId="3B6C2B2A" w14:textId="77777777" w:rsidR="00A2285B" w:rsidRDefault="00A2285B" w:rsidP="003F60CC">
      <w:pPr>
        <w:tabs>
          <w:tab w:val="center" w:pos="5833"/>
          <w:tab w:val="right" w:pos="10252"/>
        </w:tabs>
        <w:jc w:val="center"/>
        <w:rPr>
          <w:rFonts w:ascii="Tahoma" w:hAnsi="Tahoma" w:cs="Tahoma"/>
          <w:b/>
          <w:lang w:val="es-BO"/>
        </w:rPr>
      </w:pPr>
    </w:p>
    <w:p w14:paraId="43008256" w14:textId="6B2CF3CD" w:rsidR="00491179" w:rsidRDefault="00491179">
      <w:pPr>
        <w:rPr>
          <w:rFonts w:ascii="Tahoma" w:hAnsi="Tahoma" w:cs="Tahoma"/>
          <w:b/>
          <w:lang w:val="es-BO"/>
        </w:rPr>
      </w:pPr>
      <w:r>
        <w:rPr>
          <w:rFonts w:ascii="Tahoma" w:hAnsi="Tahoma" w:cs="Tahoma"/>
          <w:b/>
          <w:lang w:val="es-BO"/>
        </w:rPr>
        <w:br w:type="page"/>
      </w:r>
    </w:p>
    <w:p w14:paraId="3691E1DB" w14:textId="77777777" w:rsidR="00A2285B" w:rsidRDefault="00A2285B" w:rsidP="003F60CC">
      <w:pPr>
        <w:tabs>
          <w:tab w:val="center" w:pos="5833"/>
          <w:tab w:val="right" w:pos="10252"/>
        </w:tabs>
        <w:jc w:val="center"/>
        <w:rPr>
          <w:rFonts w:ascii="Tahoma" w:hAnsi="Tahoma" w:cs="Tahoma"/>
          <w:b/>
          <w:lang w:val="es-BO"/>
        </w:rPr>
      </w:pPr>
    </w:p>
    <w:p w14:paraId="5D0FE286" w14:textId="63337BCB"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FORMULARIO V-</w:t>
      </w:r>
      <w:r w:rsidR="00591A2F">
        <w:rPr>
          <w:rFonts w:cs="Tahoma"/>
          <w:b/>
          <w:sz w:val="18"/>
          <w:szCs w:val="18"/>
          <w:lang w:val="es-BO"/>
        </w:rPr>
        <w:t>4</w:t>
      </w:r>
    </w:p>
    <w:p w14:paraId="45722524" w14:textId="77777777"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62FC253C" w14:textId="77777777" w:rsidR="003F60CC" w:rsidRDefault="003F60CC" w:rsidP="003F60CC">
      <w:pPr>
        <w:tabs>
          <w:tab w:val="left" w:pos="709"/>
        </w:tabs>
        <w:jc w:val="both"/>
        <w:rPr>
          <w:rFonts w:cs="Tahoma"/>
          <w:sz w:val="18"/>
          <w:szCs w:val="18"/>
          <w:lang w:val="es-BO"/>
        </w:rPr>
      </w:pPr>
    </w:p>
    <w:p w14:paraId="23C5C259" w14:textId="77777777" w:rsidR="00A2285B" w:rsidRDefault="00A2285B" w:rsidP="003F60CC">
      <w:pPr>
        <w:tabs>
          <w:tab w:val="left" w:pos="709"/>
        </w:tabs>
        <w:jc w:val="both"/>
        <w:rPr>
          <w:rFonts w:cs="Tahoma"/>
          <w:sz w:val="18"/>
          <w:szCs w:val="18"/>
          <w:lang w:val="es-BO"/>
        </w:rPr>
      </w:pPr>
    </w:p>
    <w:p w14:paraId="425609ED" w14:textId="77777777" w:rsidR="00A2285B" w:rsidRDefault="00A2285B" w:rsidP="00A2285B">
      <w:pPr>
        <w:tabs>
          <w:tab w:val="center" w:pos="5833"/>
          <w:tab w:val="right" w:pos="10252"/>
        </w:tabs>
        <w:jc w:val="center"/>
        <w:rPr>
          <w:rFonts w:ascii="Arial" w:eastAsia="Calibri" w:hAnsi="Arial" w:cs="Arial"/>
          <w:b/>
          <w:i/>
          <w:color w:val="000099"/>
          <w:sz w:val="24"/>
          <w:lang w:val="es-BO"/>
        </w:rPr>
      </w:pPr>
      <w:r w:rsidRPr="00FA23C0">
        <w:rPr>
          <w:rFonts w:ascii="Arial" w:eastAsia="Calibri" w:hAnsi="Arial" w:cs="Arial"/>
          <w:b/>
          <w:i/>
          <w:color w:val="000099"/>
          <w:sz w:val="24"/>
          <w:lang w:val="es-BO"/>
        </w:rPr>
        <w:t>(NO APLICA EN EL PRESENTE PROCESO DE CONTRATACIÓN)</w:t>
      </w:r>
    </w:p>
    <w:p w14:paraId="74BD90D8" w14:textId="77777777" w:rsidR="00A2285B" w:rsidRDefault="00A2285B" w:rsidP="003F60CC">
      <w:pPr>
        <w:tabs>
          <w:tab w:val="left" w:pos="709"/>
        </w:tabs>
        <w:jc w:val="both"/>
        <w:rPr>
          <w:rFonts w:cs="Tahoma"/>
          <w:sz w:val="18"/>
          <w:szCs w:val="18"/>
          <w:lang w:val="es-BO"/>
        </w:rPr>
      </w:pPr>
    </w:p>
    <w:p w14:paraId="276A975F" w14:textId="77777777" w:rsidR="00A2285B" w:rsidRDefault="00A2285B" w:rsidP="003F60CC">
      <w:pPr>
        <w:tabs>
          <w:tab w:val="left" w:pos="709"/>
        </w:tabs>
        <w:jc w:val="both"/>
        <w:rPr>
          <w:rFonts w:cs="Tahoma"/>
          <w:sz w:val="18"/>
          <w:szCs w:val="18"/>
          <w:lang w:val="es-BO"/>
        </w:rPr>
      </w:pPr>
    </w:p>
    <w:p w14:paraId="02519FAB" w14:textId="77777777" w:rsidR="00412F1C" w:rsidRPr="00205281" w:rsidRDefault="00412F1C" w:rsidP="00A71F60">
      <w:pPr>
        <w:jc w:val="center"/>
        <w:rPr>
          <w:rFonts w:cs="Verdana"/>
          <w:sz w:val="18"/>
          <w:szCs w:val="18"/>
          <w:lang w:val="es-BO"/>
        </w:rPr>
      </w:pPr>
    </w:p>
    <w:p w14:paraId="10670FB5" w14:textId="77777777" w:rsidR="00412F1C" w:rsidRPr="00205281" w:rsidRDefault="00412F1C" w:rsidP="00EB7DBE">
      <w:pPr>
        <w:rPr>
          <w:rFonts w:cs="Verdana"/>
          <w:sz w:val="18"/>
          <w:szCs w:val="18"/>
          <w:lang w:val="es-BO"/>
        </w:rPr>
      </w:pPr>
      <w:r w:rsidRPr="00205281">
        <w:rPr>
          <w:rFonts w:cs="Verdana"/>
          <w:sz w:val="18"/>
          <w:szCs w:val="18"/>
          <w:lang w:val="es-BO"/>
        </w:rPr>
        <w:br w:type="page"/>
      </w:r>
    </w:p>
    <w:p w14:paraId="5CD24927" w14:textId="77777777" w:rsidR="00412F1C" w:rsidRPr="00205281" w:rsidRDefault="00790207" w:rsidP="00EB7DBE">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0A4D4911" w14:textId="77777777" w:rsidR="00412F1C" w:rsidRDefault="00412F1C" w:rsidP="00EB7DBE">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79C795E5" w14:textId="77777777" w:rsidR="00A2285B" w:rsidRDefault="00A2285B" w:rsidP="00EB7DBE">
      <w:pPr>
        <w:pStyle w:val="Normal2"/>
        <w:jc w:val="center"/>
        <w:rPr>
          <w:rFonts w:ascii="Verdana" w:hAnsi="Verdana" w:cs="Arial"/>
          <w:b/>
          <w:sz w:val="18"/>
          <w:szCs w:val="18"/>
          <w:lang w:val="es-BO"/>
        </w:rPr>
      </w:pPr>
    </w:p>
    <w:p w14:paraId="3DB83F96" w14:textId="77777777" w:rsidR="00065172" w:rsidRPr="00065172" w:rsidRDefault="00065172" w:rsidP="00065172">
      <w:pPr>
        <w:pStyle w:val="Encabezado"/>
        <w:jc w:val="right"/>
        <w:rPr>
          <w:rFonts w:ascii="Arial" w:hAnsi="Arial" w:cs="Arial"/>
          <w:b/>
          <w:bCs/>
          <w:caps/>
          <w:sz w:val="20"/>
          <w:szCs w:val="22"/>
          <w:lang w:val="es-ES_tradnl"/>
        </w:rPr>
      </w:pPr>
      <w:r w:rsidRPr="00065172">
        <w:rPr>
          <w:rFonts w:ascii="Arial" w:hAnsi="Arial" w:cs="Arial"/>
          <w:b/>
          <w:bCs/>
          <w:caps/>
          <w:sz w:val="20"/>
          <w:szCs w:val="22"/>
          <w:lang w:val="es-ES_tradnl"/>
        </w:rPr>
        <w:t>MODELO DE CONTRATO sano-dlabs n° /2022</w:t>
      </w:r>
    </w:p>
    <w:p w14:paraId="606C2A4B" w14:textId="77777777" w:rsidR="00065172" w:rsidRPr="00065172" w:rsidRDefault="00065172" w:rsidP="00065172">
      <w:pPr>
        <w:pStyle w:val="Encabezado"/>
        <w:jc w:val="right"/>
        <w:rPr>
          <w:rFonts w:ascii="Arial" w:hAnsi="Arial" w:cs="Arial"/>
          <w:bCs/>
          <w:caps/>
          <w:sz w:val="20"/>
          <w:szCs w:val="22"/>
          <w:lang w:val="es-ES_tradnl"/>
        </w:rPr>
      </w:pPr>
      <w:r w:rsidRPr="00065172">
        <w:rPr>
          <w:rFonts w:ascii="Arial" w:hAnsi="Arial" w:cs="Arial"/>
          <w:bCs/>
          <w:caps/>
          <w:sz w:val="20"/>
          <w:szCs w:val="22"/>
          <w:lang w:val="es-ES_tradnl"/>
        </w:rPr>
        <w:t>cuce</w:t>
      </w:r>
      <w:proofErr w:type="gramStart"/>
      <w:r w:rsidRPr="00065172">
        <w:rPr>
          <w:rFonts w:ascii="Arial" w:hAnsi="Arial" w:cs="Arial"/>
          <w:bCs/>
          <w:caps/>
          <w:sz w:val="20"/>
          <w:szCs w:val="22"/>
          <w:lang w:val="es-ES_tradnl"/>
        </w:rPr>
        <w:t>:_</w:t>
      </w:r>
      <w:proofErr w:type="gramEnd"/>
      <w:r w:rsidRPr="00065172">
        <w:rPr>
          <w:rFonts w:ascii="Arial" w:hAnsi="Arial" w:cs="Arial"/>
          <w:bCs/>
          <w:caps/>
          <w:sz w:val="20"/>
          <w:szCs w:val="22"/>
          <w:lang w:val="es-ES_tradnl"/>
        </w:rPr>
        <w:t>_______________</w:t>
      </w:r>
    </w:p>
    <w:p w14:paraId="7DA70443" w14:textId="77777777" w:rsidR="004B5323" w:rsidRPr="00065172" w:rsidRDefault="004B5323" w:rsidP="00EB7DBE">
      <w:pPr>
        <w:pStyle w:val="Normal2"/>
        <w:jc w:val="center"/>
        <w:rPr>
          <w:rFonts w:ascii="Verdana" w:hAnsi="Verdana" w:cs="Arial"/>
          <w:b/>
          <w:sz w:val="16"/>
          <w:szCs w:val="18"/>
          <w:lang w:val="es-BO"/>
        </w:rPr>
      </w:pPr>
    </w:p>
    <w:p w14:paraId="47347755" w14:textId="77777777" w:rsidR="00065172" w:rsidRPr="00065172" w:rsidRDefault="00065172" w:rsidP="00065172">
      <w:pPr>
        <w:widowControl w:val="0"/>
        <w:tabs>
          <w:tab w:val="left" w:pos="-720"/>
        </w:tabs>
        <w:jc w:val="both"/>
        <w:rPr>
          <w:rFonts w:ascii="Arial" w:hAnsi="Arial" w:cs="Arial"/>
          <w:bCs/>
          <w:spacing w:val="-6"/>
          <w:sz w:val="20"/>
          <w:szCs w:val="22"/>
          <w:lang w:val="es-ES_tradnl"/>
        </w:rPr>
      </w:pPr>
      <w:r w:rsidRPr="00065172">
        <w:rPr>
          <w:rFonts w:ascii="Arial" w:hAnsi="Arial" w:cs="Arial"/>
          <w:b/>
          <w:iCs/>
          <w:spacing w:val="-6"/>
          <w:sz w:val="20"/>
          <w:szCs w:val="22"/>
          <w:lang w:val="es-ES_tradnl"/>
        </w:rPr>
        <w:t>Contrato Administrativo para la Ejecución de la “Obra de Mejoramiento y Estabilización de la Sede Deportiva de Cota Cota”</w:t>
      </w:r>
      <w:r w:rsidRPr="00065172">
        <w:rPr>
          <w:rFonts w:ascii="Arial" w:hAnsi="Arial" w:cs="Arial"/>
          <w:bCs/>
          <w:iCs/>
          <w:spacing w:val="-6"/>
          <w:sz w:val="20"/>
          <w:szCs w:val="22"/>
          <w:lang w:val="es-ES_tradnl"/>
        </w:rPr>
        <w:t>,</w:t>
      </w:r>
      <w:r w:rsidRPr="00065172">
        <w:rPr>
          <w:rFonts w:ascii="Arial" w:hAnsi="Arial" w:cs="Arial"/>
          <w:bCs/>
          <w:spacing w:val="-6"/>
          <w:sz w:val="20"/>
          <w:szCs w:val="22"/>
          <w:lang w:val="es-ES_tradnl"/>
        </w:rPr>
        <w:t xml:space="preserve"> sujeto al tenor de las siguientes cláusulas:</w:t>
      </w:r>
    </w:p>
    <w:p w14:paraId="42D2DCCF" w14:textId="77777777" w:rsidR="00065172" w:rsidRPr="00065172" w:rsidRDefault="00065172" w:rsidP="00065172">
      <w:pPr>
        <w:widowControl w:val="0"/>
        <w:jc w:val="both"/>
        <w:rPr>
          <w:rFonts w:ascii="Arial" w:hAnsi="Arial" w:cs="Arial"/>
          <w:b/>
          <w:sz w:val="18"/>
          <w:szCs w:val="22"/>
          <w:lang w:val="es-ES_tradnl" w:eastAsia="en-US"/>
        </w:rPr>
      </w:pPr>
    </w:p>
    <w:p w14:paraId="2E6DBE60" w14:textId="77777777" w:rsidR="00065172" w:rsidRPr="00065172" w:rsidRDefault="00065172" w:rsidP="00065172">
      <w:pPr>
        <w:widowControl w:val="0"/>
        <w:jc w:val="both"/>
        <w:rPr>
          <w:rFonts w:ascii="Arial" w:hAnsi="Arial" w:cs="Arial"/>
          <w:sz w:val="20"/>
          <w:szCs w:val="22"/>
        </w:rPr>
      </w:pPr>
      <w:r w:rsidRPr="00065172">
        <w:rPr>
          <w:rFonts w:ascii="Arial" w:hAnsi="Arial" w:cs="Arial"/>
          <w:b/>
          <w:sz w:val="20"/>
          <w:szCs w:val="22"/>
        </w:rPr>
        <w:t xml:space="preserve">CLÁUSULA PRIMERA.- (PARTES) </w:t>
      </w:r>
      <w:r w:rsidRPr="00065172">
        <w:rPr>
          <w:rFonts w:ascii="Arial" w:hAnsi="Arial" w:cs="Arial"/>
          <w:sz w:val="20"/>
          <w:szCs w:val="22"/>
        </w:rPr>
        <w:t xml:space="preserve">Las partes </w:t>
      </w:r>
      <w:r w:rsidRPr="00065172">
        <w:rPr>
          <w:rFonts w:ascii="Arial" w:hAnsi="Arial" w:cs="Arial"/>
          <w:bCs/>
          <w:sz w:val="20"/>
          <w:szCs w:val="22"/>
        </w:rPr>
        <w:t xml:space="preserve">contratantes </w:t>
      </w:r>
      <w:r w:rsidRPr="00065172">
        <w:rPr>
          <w:rFonts w:ascii="Arial" w:hAnsi="Arial" w:cs="Arial"/>
          <w:sz w:val="20"/>
          <w:szCs w:val="22"/>
        </w:rPr>
        <w:t>son:</w:t>
      </w:r>
    </w:p>
    <w:p w14:paraId="432D4629" w14:textId="77777777" w:rsidR="00065172" w:rsidRPr="00065172" w:rsidRDefault="00065172" w:rsidP="00065172">
      <w:pPr>
        <w:widowControl w:val="0"/>
        <w:jc w:val="both"/>
        <w:rPr>
          <w:rFonts w:ascii="Arial" w:hAnsi="Arial" w:cs="Arial"/>
          <w:sz w:val="20"/>
          <w:szCs w:val="22"/>
        </w:rPr>
      </w:pPr>
    </w:p>
    <w:p w14:paraId="3AE97234" w14:textId="77777777" w:rsidR="00065172" w:rsidRPr="00065172" w:rsidRDefault="00065172" w:rsidP="00CA6F44">
      <w:pPr>
        <w:numPr>
          <w:ilvl w:val="1"/>
          <w:numId w:val="75"/>
        </w:numPr>
        <w:jc w:val="both"/>
        <w:rPr>
          <w:rFonts w:ascii="Arial" w:hAnsi="Arial" w:cs="Arial"/>
          <w:sz w:val="20"/>
          <w:szCs w:val="22"/>
          <w:lang w:val="es-ES_tradnl"/>
        </w:rPr>
      </w:pPr>
      <w:r w:rsidRPr="00065172">
        <w:rPr>
          <w:rFonts w:ascii="Arial" w:hAnsi="Arial" w:cs="Arial"/>
          <w:sz w:val="20"/>
          <w:szCs w:val="22"/>
          <w:lang w:val="es-ES_tradnl"/>
        </w:rPr>
        <w:t xml:space="preserve">El </w:t>
      </w:r>
      <w:r w:rsidRPr="00065172">
        <w:rPr>
          <w:rFonts w:ascii="Arial" w:hAnsi="Arial" w:cs="Arial"/>
          <w:b/>
          <w:bCs/>
          <w:sz w:val="20"/>
          <w:szCs w:val="22"/>
          <w:lang w:val="es-ES_tradnl"/>
        </w:rPr>
        <w:t>BANCO CENTRAL DE BOLIVIA</w:t>
      </w:r>
      <w:r w:rsidRPr="00065172">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el </w:t>
      </w:r>
      <w:r w:rsidRPr="00065172">
        <w:rPr>
          <w:rFonts w:ascii="Arial" w:hAnsi="Arial" w:cs="Arial"/>
          <w:b/>
          <w:bCs/>
          <w:sz w:val="20"/>
          <w:szCs w:val="22"/>
          <w:lang w:val="es-ES_tradnl"/>
        </w:rPr>
        <w:t>Lic. Pavel Alex Pérez Armata</w:t>
      </w:r>
      <w:r w:rsidRPr="00065172">
        <w:rPr>
          <w:rFonts w:ascii="Arial" w:hAnsi="Arial" w:cs="Arial"/>
          <w:sz w:val="20"/>
          <w:szCs w:val="22"/>
          <w:lang w:val="es-ES_tradnl"/>
        </w:rPr>
        <w:t xml:space="preserve"> con Cédula de Identidad Nº 3336972 expedida en La Paz, como Gerente de Administración de acuerdo a su designación efectuada mediante Acción de Personal N° 1569/2021 de 13 de julio de 2021 y al artículo 12 del Reglamento Específico del Sistema de Administración de Bienes y Servicios del Banco Central de Bolivia, aprobado mediante Resolución de Directorio N° 147/2015 de 18 de agosto de 2015, su modificación y a la Resolución PRES – GAL N° 12/2015 de 27 de agosto de 2015, que en adelante se denominará la </w:t>
      </w:r>
      <w:r w:rsidRPr="00065172">
        <w:rPr>
          <w:rFonts w:ascii="Arial" w:hAnsi="Arial" w:cs="Arial"/>
          <w:b/>
          <w:bCs/>
          <w:sz w:val="20"/>
          <w:szCs w:val="22"/>
          <w:lang w:val="es-ES_tradnl"/>
        </w:rPr>
        <w:t>ENTIDAD.</w:t>
      </w:r>
    </w:p>
    <w:p w14:paraId="28CF1088" w14:textId="77777777" w:rsidR="00065172" w:rsidRPr="00065172" w:rsidRDefault="00065172" w:rsidP="00065172">
      <w:pPr>
        <w:ind w:left="720"/>
        <w:jc w:val="both"/>
        <w:rPr>
          <w:rFonts w:ascii="Arial" w:hAnsi="Arial" w:cs="Arial"/>
          <w:sz w:val="20"/>
          <w:szCs w:val="22"/>
          <w:lang w:val="es-ES_tradnl"/>
        </w:rPr>
      </w:pPr>
    </w:p>
    <w:p w14:paraId="2AB9EA81" w14:textId="77777777" w:rsidR="00065172" w:rsidRPr="00065172" w:rsidRDefault="00065172" w:rsidP="00CA6F44">
      <w:pPr>
        <w:numPr>
          <w:ilvl w:val="1"/>
          <w:numId w:val="75"/>
        </w:numPr>
        <w:jc w:val="both"/>
        <w:rPr>
          <w:rFonts w:ascii="Arial" w:hAnsi="Arial" w:cs="Arial"/>
          <w:sz w:val="20"/>
          <w:szCs w:val="22"/>
          <w:lang w:val="es-ES_tradnl"/>
        </w:rPr>
      </w:pPr>
      <w:r w:rsidRPr="00065172">
        <w:rPr>
          <w:rFonts w:ascii="Arial" w:hAnsi="Arial" w:cs="Arial"/>
          <w:sz w:val="20"/>
          <w:szCs w:val="22"/>
        </w:rPr>
        <w:t xml:space="preserve">_____________, sociedad legalmente constituida y existente conforme a la legislación boliviana, con registro en FUNDEMPRESA bajo la Matrícula de Comercio N° ___, inscrita en el Padrón Nacional de Contribuyentes con Número de Identificación Tributaria NIT: ____, </w:t>
      </w:r>
      <w:r w:rsidRPr="00065172">
        <w:rPr>
          <w:rFonts w:ascii="Arial" w:hAnsi="Arial" w:cs="Arial"/>
          <w:bCs/>
          <w:spacing w:val="-6"/>
          <w:sz w:val="20"/>
          <w:szCs w:val="22"/>
          <w:lang w:val="es-ES_tradnl"/>
        </w:rPr>
        <w:t>domicilio en ____</w:t>
      </w:r>
      <w:r w:rsidRPr="00065172">
        <w:rPr>
          <w:rFonts w:ascii="Arial" w:hAnsi="Arial" w:cs="Arial"/>
          <w:sz w:val="20"/>
          <w:szCs w:val="22"/>
          <w:lang w:val="es-ES_tradnl"/>
        </w:rPr>
        <w:t xml:space="preserve">de la zona ____de la ciudad de ___ - Bolivia, </w:t>
      </w:r>
      <w:r w:rsidRPr="00065172">
        <w:rPr>
          <w:rFonts w:ascii="Arial" w:hAnsi="Arial" w:cs="Arial"/>
          <w:sz w:val="20"/>
          <w:szCs w:val="22"/>
        </w:rPr>
        <w:t xml:space="preserve">representada por el </w:t>
      </w:r>
      <w:r w:rsidRPr="00065172">
        <w:rPr>
          <w:rFonts w:ascii="Arial" w:hAnsi="Arial" w:cs="Arial"/>
          <w:b/>
          <w:sz w:val="20"/>
          <w:szCs w:val="22"/>
        </w:rPr>
        <w:t>_____</w:t>
      </w:r>
      <w:r w:rsidRPr="00065172">
        <w:rPr>
          <w:rFonts w:ascii="Arial" w:hAnsi="Arial" w:cs="Arial"/>
          <w:sz w:val="20"/>
          <w:szCs w:val="22"/>
        </w:rPr>
        <w:t>, con Cédula de Identidad N° ____ expedida en ___, en virtud al Testimonio de Poder N° ____ de __ de ___ de ___, otorgado ante el ____, Notario de Fe Pública N° __ del Distrito Judicial de ___</w:t>
      </w:r>
      <w:r w:rsidRPr="00065172">
        <w:rPr>
          <w:rFonts w:ascii="Arial" w:hAnsi="Arial" w:cs="Arial"/>
          <w:sz w:val="20"/>
          <w:szCs w:val="22"/>
          <w:lang w:val="es-ES_tradnl"/>
        </w:rPr>
        <w:t>,</w:t>
      </w:r>
      <w:r w:rsidRPr="00065172">
        <w:rPr>
          <w:rFonts w:ascii="Arial" w:hAnsi="Arial" w:cs="Arial"/>
          <w:sz w:val="20"/>
          <w:szCs w:val="22"/>
        </w:rPr>
        <w:t xml:space="preserve"> que en adelante se denominará el </w:t>
      </w:r>
      <w:r w:rsidRPr="00065172">
        <w:rPr>
          <w:rFonts w:ascii="Arial" w:hAnsi="Arial" w:cs="Arial"/>
          <w:b/>
          <w:sz w:val="20"/>
          <w:szCs w:val="22"/>
        </w:rPr>
        <w:t>CONTRATISTA</w:t>
      </w:r>
      <w:r w:rsidRPr="00065172">
        <w:rPr>
          <w:rFonts w:ascii="Arial" w:hAnsi="Arial" w:cs="Arial"/>
          <w:sz w:val="20"/>
          <w:szCs w:val="22"/>
        </w:rPr>
        <w:t>.</w:t>
      </w:r>
    </w:p>
    <w:p w14:paraId="39661A13" w14:textId="77777777" w:rsidR="00065172" w:rsidRPr="00065172" w:rsidRDefault="00065172" w:rsidP="00065172">
      <w:pPr>
        <w:widowControl w:val="0"/>
        <w:ind w:left="708"/>
        <w:rPr>
          <w:rFonts w:ascii="Arial" w:hAnsi="Arial" w:cs="Arial"/>
          <w:sz w:val="20"/>
          <w:szCs w:val="22"/>
        </w:rPr>
      </w:pPr>
    </w:p>
    <w:p w14:paraId="1D03221F" w14:textId="77777777" w:rsidR="00065172" w:rsidRPr="00065172" w:rsidRDefault="00065172" w:rsidP="00065172">
      <w:pPr>
        <w:widowControl w:val="0"/>
        <w:jc w:val="both"/>
        <w:rPr>
          <w:rFonts w:ascii="Arial" w:hAnsi="Arial" w:cs="Arial"/>
          <w:b/>
          <w:sz w:val="20"/>
          <w:szCs w:val="22"/>
        </w:rPr>
      </w:pPr>
      <w:r w:rsidRPr="00065172">
        <w:rPr>
          <w:rFonts w:ascii="Arial" w:hAnsi="Arial" w:cs="Arial"/>
          <w:sz w:val="20"/>
          <w:szCs w:val="22"/>
          <w:lang w:val="es-ES_tradnl"/>
        </w:rPr>
        <w:t xml:space="preserve">La </w:t>
      </w:r>
      <w:r w:rsidRPr="00065172">
        <w:rPr>
          <w:rFonts w:ascii="Arial" w:hAnsi="Arial" w:cs="Arial"/>
          <w:b/>
          <w:bCs/>
          <w:sz w:val="20"/>
          <w:szCs w:val="22"/>
          <w:lang w:val="es-ES_tradnl"/>
        </w:rPr>
        <w:t>ENTIDAD</w:t>
      </w:r>
      <w:r w:rsidRPr="00065172">
        <w:rPr>
          <w:rFonts w:ascii="Arial" w:hAnsi="Arial" w:cs="Arial"/>
          <w:sz w:val="20"/>
          <w:szCs w:val="22"/>
          <w:lang w:val="es-ES_tradnl"/>
        </w:rPr>
        <w:t xml:space="preserve"> y el </w:t>
      </w:r>
      <w:r w:rsidRPr="00065172">
        <w:rPr>
          <w:rFonts w:ascii="Arial" w:hAnsi="Arial" w:cs="Arial"/>
          <w:b/>
          <w:sz w:val="20"/>
          <w:szCs w:val="22"/>
          <w:lang w:val="es-ES_tradnl"/>
        </w:rPr>
        <w:t>CONTRATISTA</w:t>
      </w:r>
      <w:r w:rsidRPr="00065172">
        <w:rPr>
          <w:rFonts w:ascii="Arial" w:hAnsi="Arial" w:cs="Arial"/>
          <w:b/>
          <w:bCs/>
          <w:sz w:val="20"/>
          <w:szCs w:val="22"/>
          <w:lang w:val="es-ES_tradnl"/>
        </w:rPr>
        <w:t xml:space="preserve"> </w:t>
      </w:r>
      <w:r w:rsidRPr="00065172">
        <w:rPr>
          <w:rFonts w:ascii="Arial" w:hAnsi="Arial" w:cs="Arial"/>
          <w:sz w:val="20"/>
          <w:szCs w:val="22"/>
          <w:lang w:val="es-ES_tradnl"/>
        </w:rPr>
        <w:t xml:space="preserve">en su conjunto se denominarán las </w:t>
      </w:r>
      <w:r w:rsidRPr="00065172">
        <w:rPr>
          <w:rFonts w:ascii="Arial" w:hAnsi="Arial" w:cs="Arial"/>
          <w:b/>
          <w:bCs/>
          <w:sz w:val="20"/>
          <w:szCs w:val="22"/>
          <w:lang w:val="es-ES_tradnl"/>
        </w:rPr>
        <w:t>PARTES</w:t>
      </w:r>
      <w:r w:rsidRPr="00065172">
        <w:rPr>
          <w:rFonts w:ascii="Arial" w:hAnsi="Arial" w:cs="Arial"/>
          <w:bCs/>
          <w:sz w:val="20"/>
          <w:szCs w:val="22"/>
          <w:lang w:val="es-ES_tradnl"/>
        </w:rPr>
        <w:t>.</w:t>
      </w:r>
    </w:p>
    <w:p w14:paraId="1C40C339" w14:textId="77777777" w:rsidR="00065172" w:rsidRPr="00065172" w:rsidRDefault="00065172" w:rsidP="00065172">
      <w:pPr>
        <w:widowControl w:val="0"/>
        <w:jc w:val="both"/>
        <w:rPr>
          <w:rFonts w:ascii="Arial" w:hAnsi="Arial" w:cs="Arial"/>
          <w:b/>
          <w:sz w:val="20"/>
          <w:szCs w:val="22"/>
        </w:rPr>
      </w:pPr>
    </w:p>
    <w:p w14:paraId="7B8E31E1" w14:textId="77777777" w:rsidR="00065172" w:rsidRPr="00065172" w:rsidRDefault="00065172" w:rsidP="00065172">
      <w:pPr>
        <w:jc w:val="both"/>
        <w:rPr>
          <w:rFonts w:ascii="Arial" w:hAnsi="Arial" w:cs="Arial"/>
          <w:sz w:val="20"/>
          <w:szCs w:val="22"/>
          <w:lang w:val="es-BO"/>
        </w:rPr>
      </w:pPr>
      <w:r w:rsidRPr="00065172">
        <w:rPr>
          <w:rFonts w:ascii="Arial" w:hAnsi="Arial" w:cs="Arial"/>
          <w:b/>
          <w:sz w:val="20"/>
          <w:szCs w:val="22"/>
        </w:rPr>
        <w:t xml:space="preserve">CLÁUSULA SEGUNDA.- (ANTECEDENTES DEL CONTRATO) </w:t>
      </w:r>
      <w:r w:rsidRPr="00065172">
        <w:rPr>
          <w:rFonts w:ascii="Arial" w:hAnsi="Arial" w:cs="Arial"/>
          <w:sz w:val="20"/>
          <w:szCs w:val="22"/>
          <w:lang w:val="es-BO"/>
        </w:rPr>
        <w:t xml:space="preserve">La </w:t>
      </w:r>
      <w:r w:rsidRPr="00065172">
        <w:rPr>
          <w:rFonts w:ascii="Arial" w:hAnsi="Arial" w:cs="Arial"/>
          <w:b/>
          <w:sz w:val="20"/>
          <w:szCs w:val="22"/>
          <w:lang w:val="es-BO"/>
        </w:rPr>
        <w:t>ENTIDAD</w:t>
      </w:r>
      <w:r w:rsidRPr="00065172">
        <w:rPr>
          <w:rFonts w:ascii="Arial" w:hAnsi="Arial" w:cs="Arial"/>
          <w:sz w:val="20"/>
          <w:szCs w:val="22"/>
          <w:lang w:val="es-BO"/>
        </w:rPr>
        <w:t>, mediante</w:t>
      </w:r>
      <w:r w:rsidRPr="00065172">
        <w:rPr>
          <w:rFonts w:ascii="Arial" w:hAnsi="Arial" w:cs="Arial"/>
          <w:b/>
          <w:sz w:val="20"/>
          <w:szCs w:val="22"/>
          <w:lang w:val="es-BO"/>
        </w:rPr>
        <w:t xml:space="preserve"> </w:t>
      </w:r>
      <w:r w:rsidRPr="00065172">
        <w:rPr>
          <w:rFonts w:ascii="Arial" w:hAnsi="Arial" w:cs="Arial"/>
          <w:sz w:val="20"/>
          <w:szCs w:val="22"/>
          <w:lang w:val="es-BO"/>
        </w:rPr>
        <w:t>convocatoria pública bajo la modalidad de Apoyo Nacional a la Producción y Empleo – ANPE-P</w:t>
      </w:r>
      <w:r w:rsidRPr="00065172">
        <w:rPr>
          <w:rFonts w:ascii="Arial" w:hAnsi="Arial" w:cs="Arial"/>
          <w:bCs/>
          <w:sz w:val="20"/>
          <w:szCs w:val="22"/>
          <w:lang w:val="es-BO" w:eastAsia="en-US"/>
        </w:rPr>
        <w:t xml:space="preserve"> </w:t>
      </w:r>
      <w:r w:rsidRPr="00065172">
        <w:rPr>
          <w:rFonts w:ascii="Arial" w:hAnsi="Arial" w:cs="Arial"/>
          <w:bCs/>
          <w:sz w:val="20"/>
          <w:szCs w:val="22"/>
          <w:lang w:val="es-BO"/>
        </w:rPr>
        <w:t>N°</w:t>
      </w:r>
      <w:r w:rsidRPr="00065172">
        <w:rPr>
          <w:rFonts w:ascii="Arial" w:hAnsi="Arial" w:cs="Arial"/>
          <w:b/>
          <w:sz w:val="20"/>
          <w:szCs w:val="22"/>
          <w:lang w:val="es-BO"/>
        </w:rPr>
        <w:t xml:space="preserve"> </w:t>
      </w:r>
      <w:r w:rsidRPr="00065172">
        <w:rPr>
          <w:rFonts w:ascii="Arial" w:hAnsi="Arial" w:cs="Arial"/>
          <w:sz w:val="20"/>
          <w:szCs w:val="22"/>
          <w:lang w:val="es-BO"/>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en fecha __ de __ de 2022 a personas naturales y jurídicas con capacidad de contratar, </w:t>
      </w:r>
      <w:r w:rsidRPr="00065172">
        <w:rPr>
          <w:rFonts w:ascii="Arial" w:hAnsi="Arial" w:cs="Arial"/>
          <w:sz w:val="20"/>
          <w:szCs w:val="22"/>
        </w:rPr>
        <w:t>para la ejecución de la “</w:t>
      </w:r>
      <w:r w:rsidRPr="00065172">
        <w:rPr>
          <w:rFonts w:ascii="Arial" w:hAnsi="Arial" w:cs="Arial"/>
          <w:bCs/>
          <w:sz w:val="20"/>
          <w:szCs w:val="22"/>
        </w:rPr>
        <w:t xml:space="preserve">Obra de Mejoramiento y Estabilización de la Sede Deportiva de Cota Cota” </w:t>
      </w:r>
      <w:r w:rsidRPr="00065172">
        <w:rPr>
          <w:rFonts w:ascii="Arial" w:hAnsi="Arial" w:cs="Arial"/>
          <w:sz w:val="20"/>
          <w:szCs w:val="22"/>
          <w:lang w:val="es-BO"/>
        </w:rPr>
        <w:t>con CUCE: ____, bajo los términos del Documento Base de Contratación (DBC).</w:t>
      </w:r>
    </w:p>
    <w:p w14:paraId="191C6C38" w14:textId="77777777" w:rsidR="00065172" w:rsidRPr="00065172" w:rsidRDefault="00065172" w:rsidP="00065172">
      <w:pPr>
        <w:tabs>
          <w:tab w:val="left" w:pos="3804"/>
        </w:tabs>
        <w:jc w:val="both"/>
        <w:rPr>
          <w:rFonts w:ascii="Arial" w:hAnsi="Arial" w:cs="Arial"/>
          <w:sz w:val="20"/>
          <w:szCs w:val="22"/>
          <w:lang w:val="es-BO"/>
        </w:rPr>
      </w:pPr>
      <w:r w:rsidRPr="00065172">
        <w:rPr>
          <w:rFonts w:ascii="Arial" w:hAnsi="Arial" w:cs="Arial"/>
          <w:sz w:val="20"/>
          <w:szCs w:val="22"/>
          <w:lang w:val="es-BO"/>
        </w:rPr>
        <w:tab/>
      </w:r>
    </w:p>
    <w:p w14:paraId="72704DF9" w14:textId="77777777" w:rsidR="00065172" w:rsidRPr="00065172" w:rsidRDefault="00065172" w:rsidP="00065172">
      <w:pPr>
        <w:jc w:val="both"/>
        <w:rPr>
          <w:rFonts w:ascii="Arial" w:hAnsi="Arial" w:cs="Arial"/>
          <w:b/>
          <w:sz w:val="20"/>
          <w:szCs w:val="22"/>
          <w:lang w:val="es-BO"/>
        </w:rPr>
      </w:pPr>
      <w:r w:rsidRPr="00065172">
        <w:rPr>
          <w:rFonts w:ascii="Arial" w:hAnsi="Arial" w:cs="Arial"/>
          <w:sz w:val="20"/>
          <w:szCs w:val="22"/>
          <w:lang w:val="es-BO"/>
        </w:rPr>
        <w:t xml:space="preserve">Concluido el proceso de calificación, el Responsable del Proceso de Contratación de Apoyo Nacional a la Producción y Empleo (RPA), en base al Informe de Calificación y Recomendación de la Comisión de Calificación ___ de __ de ________ de 2022, resolvió adjudicar la ejecución de la </w:t>
      </w:r>
      <w:r w:rsidRPr="00065172">
        <w:rPr>
          <w:rFonts w:ascii="Arial" w:hAnsi="Arial" w:cs="Arial"/>
          <w:sz w:val="20"/>
          <w:szCs w:val="22"/>
        </w:rPr>
        <w:t xml:space="preserve"> </w:t>
      </w:r>
      <w:r w:rsidRPr="00065172">
        <w:rPr>
          <w:rFonts w:ascii="Arial" w:hAnsi="Arial" w:cs="Arial"/>
          <w:bCs/>
          <w:sz w:val="20"/>
          <w:szCs w:val="22"/>
        </w:rPr>
        <w:t>Obra de Mejoramiento y Estabilización de la Sede Deportiva de Cota Cota</w:t>
      </w:r>
      <w:r w:rsidRPr="00065172">
        <w:rPr>
          <w:rFonts w:ascii="Arial" w:hAnsi="Arial" w:cs="Arial"/>
          <w:iCs/>
          <w:spacing w:val="-6"/>
          <w:sz w:val="20"/>
          <w:szCs w:val="22"/>
          <w:lang w:val="es-ES_tradnl"/>
        </w:rPr>
        <w:t xml:space="preserve"> </w:t>
      </w:r>
      <w:r w:rsidRPr="00065172">
        <w:rPr>
          <w:rFonts w:ascii="Arial" w:hAnsi="Arial" w:cs="Arial"/>
          <w:sz w:val="20"/>
          <w:szCs w:val="22"/>
          <w:lang w:val="es-BO"/>
        </w:rPr>
        <w:t xml:space="preserve">al </w:t>
      </w:r>
      <w:r w:rsidRPr="00065172">
        <w:rPr>
          <w:rFonts w:ascii="Arial" w:hAnsi="Arial" w:cs="Arial"/>
          <w:b/>
          <w:sz w:val="20"/>
          <w:szCs w:val="22"/>
          <w:lang w:val="es-BO"/>
        </w:rPr>
        <w:t xml:space="preserve">CONTRATISTA, </w:t>
      </w:r>
      <w:r w:rsidRPr="00065172">
        <w:rPr>
          <w:rFonts w:ascii="Arial" w:hAnsi="Arial" w:cs="Arial"/>
          <w:sz w:val="20"/>
          <w:szCs w:val="22"/>
          <w:lang w:val="es-BO"/>
        </w:rPr>
        <w:t>mediante Resolución GADM - GAL N° __/2022 de __ de __ de  2022, al cumplir su propuesta con todos los requisitos establecidos en el DBC.</w:t>
      </w:r>
    </w:p>
    <w:p w14:paraId="596C3B0C" w14:textId="77777777" w:rsidR="00065172" w:rsidRPr="00065172" w:rsidRDefault="00065172" w:rsidP="00065172">
      <w:pPr>
        <w:jc w:val="both"/>
        <w:rPr>
          <w:rFonts w:ascii="Arial" w:hAnsi="Arial" w:cs="Arial"/>
          <w:b/>
          <w:sz w:val="20"/>
          <w:szCs w:val="22"/>
          <w:lang w:val="es-BO"/>
        </w:rPr>
      </w:pPr>
    </w:p>
    <w:p w14:paraId="28222349" w14:textId="77777777" w:rsidR="00065172" w:rsidRPr="00065172" w:rsidRDefault="00065172" w:rsidP="00065172">
      <w:pPr>
        <w:jc w:val="both"/>
        <w:rPr>
          <w:rFonts w:ascii="Arial" w:hAnsi="Arial" w:cs="Arial"/>
          <w:sz w:val="20"/>
          <w:szCs w:val="22"/>
        </w:rPr>
      </w:pPr>
      <w:r w:rsidRPr="00065172">
        <w:rPr>
          <w:rFonts w:ascii="Arial" w:hAnsi="Arial" w:cs="Arial"/>
          <w:b/>
          <w:sz w:val="20"/>
          <w:szCs w:val="22"/>
        </w:rPr>
        <w:t xml:space="preserve">CLÁUSULA TERCERA.- (LEGISLACIÓN APLICABLE) </w:t>
      </w:r>
      <w:r w:rsidRPr="00065172">
        <w:rPr>
          <w:rFonts w:ascii="Arial" w:hAnsi="Arial" w:cs="Arial"/>
          <w:sz w:val="20"/>
          <w:szCs w:val="22"/>
        </w:rPr>
        <w:t>El presente Contrato se celebra exclusivamente al amparo de las siguientes disposiciones:</w:t>
      </w:r>
    </w:p>
    <w:p w14:paraId="40B07EE3" w14:textId="77777777" w:rsidR="00065172" w:rsidRPr="00065172" w:rsidRDefault="00065172" w:rsidP="00065172">
      <w:pPr>
        <w:jc w:val="both"/>
        <w:rPr>
          <w:rFonts w:ascii="Arial" w:hAnsi="Arial" w:cs="Arial"/>
          <w:sz w:val="20"/>
          <w:szCs w:val="22"/>
        </w:rPr>
      </w:pPr>
    </w:p>
    <w:p w14:paraId="4E009C5C" w14:textId="77777777" w:rsidR="00065172" w:rsidRPr="00065172" w:rsidRDefault="00065172" w:rsidP="00CA6F44">
      <w:pPr>
        <w:numPr>
          <w:ilvl w:val="0"/>
          <w:numId w:val="64"/>
        </w:numPr>
        <w:jc w:val="both"/>
        <w:rPr>
          <w:rFonts w:ascii="Arial" w:hAnsi="Arial" w:cs="Arial"/>
          <w:sz w:val="20"/>
          <w:szCs w:val="22"/>
          <w:lang w:val="es-BO"/>
        </w:rPr>
      </w:pPr>
      <w:r w:rsidRPr="00065172">
        <w:rPr>
          <w:rFonts w:ascii="Arial" w:hAnsi="Arial" w:cs="Arial"/>
          <w:sz w:val="20"/>
          <w:szCs w:val="22"/>
          <w:lang w:val="es-BO"/>
        </w:rPr>
        <w:t>Ley Nº 1178, de 20 de julio de 1990, de Administración y Control Gubernamentales.</w:t>
      </w:r>
    </w:p>
    <w:p w14:paraId="087B63B8" w14:textId="77777777" w:rsidR="00065172" w:rsidRPr="00065172" w:rsidRDefault="00065172" w:rsidP="00CA6F44">
      <w:pPr>
        <w:numPr>
          <w:ilvl w:val="0"/>
          <w:numId w:val="64"/>
        </w:numPr>
        <w:jc w:val="both"/>
        <w:rPr>
          <w:rFonts w:ascii="Arial" w:hAnsi="Arial" w:cs="Arial"/>
          <w:sz w:val="20"/>
          <w:szCs w:val="22"/>
          <w:lang w:val="es-BO"/>
        </w:rPr>
      </w:pPr>
      <w:r w:rsidRPr="00065172">
        <w:rPr>
          <w:rFonts w:ascii="Arial" w:hAnsi="Arial" w:cs="Arial"/>
          <w:sz w:val="20"/>
          <w:szCs w:val="22"/>
          <w:lang w:val="es-BO"/>
        </w:rPr>
        <w:t>Ley del Presupuesto General del Estado aprobado para la gestión.</w:t>
      </w:r>
    </w:p>
    <w:p w14:paraId="00AD4BB6" w14:textId="77777777" w:rsidR="00065172" w:rsidRPr="00065172" w:rsidRDefault="00065172" w:rsidP="00CA6F44">
      <w:pPr>
        <w:numPr>
          <w:ilvl w:val="0"/>
          <w:numId w:val="64"/>
        </w:numPr>
        <w:jc w:val="both"/>
        <w:rPr>
          <w:rFonts w:ascii="Arial" w:hAnsi="Arial" w:cs="Arial"/>
          <w:sz w:val="20"/>
          <w:szCs w:val="22"/>
          <w:lang w:val="es-BO"/>
        </w:rPr>
      </w:pPr>
      <w:r w:rsidRPr="00065172">
        <w:rPr>
          <w:rFonts w:ascii="Arial" w:hAnsi="Arial" w:cs="Arial"/>
          <w:sz w:val="20"/>
          <w:szCs w:val="22"/>
          <w:lang w:val="es-BO"/>
        </w:rPr>
        <w:t>Decreto Supremo Nº 0181, de 28 de junio de 2009, de las Normas Básicas del Sistema de Administración de Bienes y Servicios - NB-SABS y sus modificaciones.</w:t>
      </w:r>
    </w:p>
    <w:p w14:paraId="133E2BA2" w14:textId="77777777" w:rsidR="00065172" w:rsidRPr="00065172" w:rsidRDefault="00065172" w:rsidP="00CA6F44">
      <w:pPr>
        <w:numPr>
          <w:ilvl w:val="0"/>
          <w:numId w:val="64"/>
        </w:numPr>
        <w:jc w:val="both"/>
        <w:rPr>
          <w:rFonts w:ascii="Arial" w:hAnsi="Arial" w:cs="Arial"/>
          <w:sz w:val="20"/>
          <w:szCs w:val="22"/>
          <w:lang w:val="es-BO"/>
        </w:rPr>
      </w:pPr>
      <w:r w:rsidRPr="00065172">
        <w:rPr>
          <w:rFonts w:ascii="Arial" w:hAnsi="Arial" w:cs="Arial"/>
          <w:sz w:val="20"/>
          <w:szCs w:val="22"/>
          <w:lang w:val="es-BO"/>
        </w:rPr>
        <w:t>Reglamento Específico del Sistema de Administración de Bienes y Servicios (RE-SABS) del Banco Central de Bolivia, aprobado mediante Resolución de Directorio N° 147/2015 de 18 de agosto de 2015 y sus modificaciones.</w:t>
      </w:r>
    </w:p>
    <w:p w14:paraId="531CA744" w14:textId="77777777" w:rsidR="00065172" w:rsidRPr="00065172" w:rsidRDefault="00065172" w:rsidP="00CA6F44">
      <w:pPr>
        <w:numPr>
          <w:ilvl w:val="0"/>
          <w:numId w:val="64"/>
        </w:numPr>
        <w:jc w:val="both"/>
        <w:rPr>
          <w:rFonts w:ascii="Arial" w:hAnsi="Arial" w:cs="Arial"/>
          <w:sz w:val="20"/>
          <w:szCs w:val="22"/>
          <w:lang w:val="es-BO"/>
        </w:rPr>
      </w:pPr>
      <w:r w:rsidRPr="00065172">
        <w:rPr>
          <w:rFonts w:ascii="Arial" w:hAnsi="Arial" w:cs="Arial"/>
          <w:sz w:val="20"/>
          <w:szCs w:val="22"/>
          <w:lang w:val="es-BO"/>
        </w:rPr>
        <w:lastRenderedPageBreak/>
        <w:t>Demás disposiciones relacionadas directamente con las normas anteriormente mencionadas.</w:t>
      </w:r>
    </w:p>
    <w:p w14:paraId="0D49B0A3" w14:textId="77777777" w:rsidR="00065172" w:rsidRPr="00065172" w:rsidRDefault="00065172" w:rsidP="00065172">
      <w:pPr>
        <w:jc w:val="both"/>
        <w:rPr>
          <w:rFonts w:ascii="Arial" w:hAnsi="Arial" w:cs="Arial"/>
          <w:b/>
          <w:sz w:val="20"/>
          <w:szCs w:val="22"/>
        </w:rPr>
      </w:pPr>
    </w:p>
    <w:p w14:paraId="5F0A1F9A" w14:textId="77777777" w:rsidR="00065172" w:rsidRPr="00065172" w:rsidRDefault="00065172" w:rsidP="00065172">
      <w:pPr>
        <w:jc w:val="both"/>
        <w:rPr>
          <w:rFonts w:ascii="Arial" w:hAnsi="Arial" w:cs="Arial"/>
          <w:b/>
          <w:sz w:val="20"/>
          <w:szCs w:val="22"/>
          <w:lang w:val="es-BO"/>
        </w:rPr>
      </w:pPr>
      <w:r w:rsidRPr="00065172">
        <w:rPr>
          <w:rFonts w:ascii="Arial" w:hAnsi="Arial" w:cs="Arial"/>
          <w:b/>
          <w:sz w:val="20"/>
          <w:szCs w:val="22"/>
        </w:rPr>
        <w:t xml:space="preserve">CLÁUSULA CUARTA.- (OBJETO Y CAUSA) </w:t>
      </w:r>
      <w:r w:rsidRPr="00065172">
        <w:rPr>
          <w:rFonts w:ascii="Arial" w:hAnsi="Arial" w:cs="Arial"/>
          <w:sz w:val="20"/>
          <w:szCs w:val="22"/>
          <w:lang w:val="es-BO"/>
        </w:rPr>
        <w:t xml:space="preserve">El </w:t>
      </w:r>
      <w:r w:rsidRPr="00065172">
        <w:rPr>
          <w:rFonts w:ascii="Arial" w:hAnsi="Arial" w:cs="Arial"/>
          <w:b/>
          <w:bCs/>
          <w:sz w:val="20"/>
          <w:szCs w:val="22"/>
          <w:lang w:val="es-BO"/>
        </w:rPr>
        <w:t>CONTRATISTA</w:t>
      </w:r>
      <w:r w:rsidRPr="00065172">
        <w:rPr>
          <w:rFonts w:ascii="Arial" w:hAnsi="Arial" w:cs="Arial"/>
          <w:sz w:val="20"/>
          <w:szCs w:val="22"/>
          <w:lang w:val="es-BO"/>
        </w:rPr>
        <w:t xml:space="preserve"> se compromete y obliga por el presente Contrato, a ejecutar todos los trabajos necesarios para la </w:t>
      </w:r>
      <w:r w:rsidRPr="00065172">
        <w:rPr>
          <w:rFonts w:ascii="Arial" w:hAnsi="Arial" w:cs="Arial"/>
          <w:sz w:val="20"/>
          <w:szCs w:val="22"/>
        </w:rPr>
        <w:t xml:space="preserve">obra </w:t>
      </w:r>
      <w:r w:rsidRPr="00065172">
        <w:rPr>
          <w:rFonts w:ascii="Arial" w:hAnsi="Arial" w:cs="Arial"/>
          <w:bCs/>
          <w:sz w:val="20"/>
          <w:szCs w:val="22"/>
        </w:rPr>
        <w:t>de mejoramiento y estabilización de la infraestructura del predio ubicado en la calle 28 de Cota Cota</w:t>
      </w:r>
      <w:r w:rsidRPr="00065172">
        <w:rPr>
          <w:rFonts w:ascii="Arial" w:hAnsi="Arial" w:cs="Arial"/>
          <w:sz w:val="20"/>
          <w:szCs w:val="22"/>
        </w:rPr>
        <w:t xml:space="preserve">, </w:t>
      </w:r>
      <w:r w:rsidRPr="00065172">
        <w:rPr>
          <w:rFonts w:ascii="Arial" w:hAnsi="Arial" w:cs="Arial"/>
          <w:sz w:val="20"/>
          <w:szCs w:val="22"/>
          <w:lang w:val="es-BO"/>
        </w:rPr>
        <w:t>que se constituye en el objeto del contrato hasta su acabado completo</w:t>
      </w:r>
      <w:r w:rsidRPr="00065172">
        <w:rPr>
          <w:rFonts w:ascii="Arial" w:hAnsi="Arial" w:cs="Arial"/>
          <w:bCs/>
          <w:sz w:val="20"/>
          <w:szCs w:val="22"/>
          <w:lang w:val="es-BO"/>
        </w:rPr>
        <w:t>,</w:t>
      </w:r>
      <w:r w:rsidRPr="00065172">
        <w:rPr>
          <w:rFonts w:ascii="Arial" w:hAnsi="Arial" w:cs="Arial"/>
          <w:bCs/>
          <w:snapToGrid w:val="0"/>
          <w:sz w:val="20"/>
          <w:szCs w:val="22"/>
          <w:lang w:eastAsia="es-BO"/>
        </w:rPr>
        <w:t xml:space="preserve"> </w:t>
      </w:r>
      <w:r w:rsidRPr="00065172">
        <w:rPr>
          <w:rFonts w:ascii="Arial" w:hAnsi="Arial" w:cs="Arial"/>
          <w:sz w:val="20"/>
          <w:szCs w:val="22"/>
          <w:lang w:val="es-BO"/>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065172">
        <w:rPr>
          <w:rFonts w:ascii="Arial" w:hAnsi="Arial" w:cs="Arial"/>
          <w:b/>
          <w:sz w:val="20"/>
          <w:szCs w:val="22"/>
          <w:lang w:val="es-BO"/>
        </w:rPr>
        <w:t xml:space="preserve"> OBRA</w:t>
      </w:r>
      <w:r w:rsidRPr="00065172">
        <w:rPr>
          <w:rFonts w:ascii="Arial" w:hAnsi="Arial" w:cs="Arial"/>
          <w:sz w:val="20"/>
          <w:szCs w:val="22"/>
          <w:lang w:val="es-BO"/>
        </w:rPr>
        <w:t xml:space="preserve">, </w:t>
      </w:r>
      <w:r w:rsidRPr="00065172">
        <w:rPr>
          <w:rFonts w:ascii="Arial" w:hAnsi="Arial" w:cs="Arial"/>
          <w:bCs/>
          <w:snapToGrid w:val="0"/>
          <w:sz w:val="20"/>
          <w:szCs w:val="22"/>
          <w:lang w:eastAsia="es-BO"/>
        </w:rPr>
        <w:t>para prolongar la conservación del bien inmueble y mantenerlo en condiciones de uso</w:t>
      </w:r>
      <w:r w:rsidRPr="00065172">
        <w:rPr>
          <w:rFonts w:ascii="Arial" w:hAnsi="Arial" w:cs="Arial"/>
          <w:sz w:val="20"/>
          <w:szCs w:val="22"/>
        </w:rPr>
        <w:t>.</w:t>
      </w:r>
      <w:r w:rsidRPr="00065172">
        <w:rPr>
          <w:rFonts w:ascii="Arial" w:hAnsi="Arial" w:cs="Arial"/>
          <w:sz w:val="20"/>
          <w:szCs w:val="22"/>
          <w:lang w:val="es-BO"/>
        </w:rPr>
        <w:t xml:space="preserve"> </w:t>
      </w:r>
    </w:p>
    <w:p w14:paraId="226B2E3D" w14:textId="77777777" w:rsidR="00065172" w:rsidRPr="00065172" w:rsidRDefault="00065172" w:rsidP="00065172">
      <w:pPr>
        <w:jc w:val="both"/>
        <w:rPr>
          <w:rFonts w:ascii="Arial" w:hAnsi="Arial" w:cs="Arial"/>
          <w:sz w:val="20"/>
          <w:szCs w:val="22"/>
          <w:lang w:val="es-BO"/>
        </w:rPr>
      </w:pPr>
    </w:p>
    <w:p w14:paraId="04D9A518" w14:textId="77777777" w:rsidR="00065172" w:rsidRPr="00065172" w:rsidRDefault="00065172" w:rsidP="00065172">
      <w:pPr>
        <w:jc w:val="both"/>
        <w:rPr>
          <w:rFonts w:ascii="Arial" w:hAnsi="Arial" w:cs="Arial"/>
          <w:bCs/>
          <w:snapToGrid w:val="0"/>
          <w:sz w:val="20"/>
          <w:szCs w:val="22"/>
          <w:lang w:eastAsia="es-BO"/>
        </w:rPr>
      </w:pPr>
      <w:r w:rsidRPr="00065172">
        <w:rPr>
          <w:rFonts w:ascii="Arial" w:hAnsi="Arial" w:cs="Arial"/>
          <w:sz w:val="20"/>
          <w:szCs w:val="22"/>
          <w:lang w:val="es-BO"/>
        </w:rPr>
        <w:t xml:space="preserve">A fin de garantizar la correcta ejecución y conclusión de la </w:t>
      </w:r>
      <w:r w:rsidRPr="00065172">
        <w:rPr>
          <w:rFonts w:ascii="Arial" w:hAnsi="Arial" w:cs="Arial"/>
          <w:b/>
          <w:bCs/>
          <w:sz w:val="20"/>
          <w:szCs w:val="22"/>
          <w:lang w:val="es-BO"/>
        </w:rPr>
        <w:t>OBRA</w:t>
      </w:r>
      <w:r w:rsidRPr="00065172">
        <w:rPr>
          <w:rFonts w:ascii="Arial" w:hAnsi="Arial" w:cs="Arial"/>
          <w:sz w:val="20"/>
          <w:szCs w:val="22"/>
          <w:lang w:val="es-BO"/>
        </w:rPr>
        <w:t xml:space="preserve">, el </w:t>
      </w:r>
      <w:r w:rsidRPr="00065172">
        <w:rPr>
          <w:rFonts w:ascii="Arial" w:hAnsi="Arial" w:cs="Arial"/>
          <w:b/>
          <w:bCs/>
          <w:sz w:val="20"/>
          <w:szCs w:val="22"/>
          <w:lang w:val="es-BO"/>
        </w:rPr>
        <w:t xml:space="preserve">CONTRATISTA </w:t>
      </w:r>
      <w:r w:rsidRPr="00065172">
        <w:rPr>
          <w:rFonts w:ascii="Arial" w:hAnsi="Arial" w:cs="Arial"/>
          <w:sz w:val="20"/>
          <w:szCs w:val="22"/>
          <w:lang w:val="es-BO"/>
        </w:rPr>
        <w:t xml:space="preserve">se obliga a ejecutar el trabajo de acuerdo con los documentos emergentes del proceso de contratación y propuesta adjudicada. </w:t>
      </w:r>
    </w:p>
    <w:p w14:paraId="2C9F2F69" w14:textId="77777777" w:rsidR="00065172" w:rsidRPr="00065172" w:rsidRDefault="00065172" w:rsidP="00065172">
      <w:pPr>
        <w:ind w:left="567" w:right="177" w:hanging="567"/>
        <w:jc w:val="both"/>
        <w:rPr>
          <w:rFonts w:ascii="Arial" w:hAnsi="Arial" w:cs="Arial"/>
          <w:b/>
          <w:bCs/>
          <w:snapToGrid w:val="0"/>
          <w:sz w:val="20"/>
          <w:szCs w:val="22"/>
          <w:lang w:eastAsia="es-BO"/>
        </w:rPr>
      </w:pPr>
    </w:p>
    <w:p w14:paraId="71EA90A1" w14:textId="77777777" w:rsidR="00065172" w:rsidRPr="00065172" w:rsidRDefault="00065172" w:rsidP="00065172">
      <w:pPr>
        <w:jc w:val="both"/>
        <w:rPr>
          <w:rFonts w:ascii="Arial" w:hAnsi="Arial" w:cs="Arial"/>
          <w:b/>
          <w:sz w:val="20"/>
          <w:szCs w:val="22"/>
          <w:lang w:val="es-BO"/>
        </w:rPr>
      </w:pPr>
      <w:r w:rsidRPr="00065172">
        <w:rPr>
          <w:rFonts w:ascii="Arial" w:hAnsi="Arial" w:cs="Arial"/>
          <w:b/>
          <w:sz w:val="20"/>
          <w:szCs w:val="22"/>
        </w:rPr>
        <w:t xml:space="preserve">CLÁUSULA QUINTA.- </w:t>
      </w:r>
      <w:r w:rsidRPr="00065172">
        <w:rPr>
          <w:rFonts w:ascii="Arial" w:hAnsi="Arial" w:cs="Arial"/>
          <w:b/>
          <w:sz w:val="20"/>
          <w:szCs w:val="22"/>
          <w:lang w:val="es-BO"/>
        </w:rPr>
        <w:t xml:space="preserve">(PLAZO DE EJECUCIÓN) </w:t>
      </w:r>
      <w:r w:rsidRPr="00065172">
        <w:rPr>
          <w:rFonts w:ascii="Arial" w:hAnsi="Arial" w:cs="Arial"/>
          <w:sz w:val="20"/>
          <w:szCs w:val="22"/>
          <w:lang w:val="es-BO"/>
        </w:rPr>
        <w:t xml:space="preserve">El </w:t>
      </w:r>
      <w:r w:rsidRPr="00065172">
        <w:rPr>
          <w:rFonts w:ascii="Arial" w:hAnsi="Arial" w:cs="Arial"/>
          <w:b/>
          <w:bCs/>
          <w:sz w:val="20"/>
          <w:szCs w:val="22"/>
          <w:lang w:val="es-BO"/>
        </w:rPr>
        <w:t>CONTRATISTA</w:t>
      </w:r>
      <w:r w:rsidRPr="00065172">
        <w:rPr>
          <w:rFonts w:ascii="Arial" w:hAnsi="Arial" w:cs="Arial"/>
          <w:sz w:val="20"/>
          <w:szCs w:val="22"/>
          <w:lang w:val="es-BO"/>
        </w:rPr>
        <w:t xml:space="preserve"> ejecutará y entregará la </w:t>
      </w:r>
      <w:r w:rsidRPr="00065172">
        <w:rPr>
          <w:rFonts w:ascii="Arial" w:hAnsi="Arial" w:cs="Arial"/>
          <w:b/>
          <w:sz w:val="20"/>
          <w:szCs w:val="22"/>
          <w:lang w:val="es-BO"/>
        </w:rPr>
        <w:t>OBRA</w:t>
      </w:r>
      <w:r w:rsidRPr="00065172">
        <w:rPr>
          <w:rFonts w:ascii="Arial" w:hAnsi="Arial" w:cs="Arial"/>
          <w:sz w:val="20"/>
          <w:szCs w:val="22"/>
          <w:lang w:val="es-BO"/>
        </w:rPr>
        <w:t xml:space="preserve"> satisfactoriamente concluida, en estricto acuerdo con lo previsto en la propuesta adjudicada, los planos del diseño, las especificaciones técnicas y el Cronograma de Ejecución de </w:t>
      </w:r>
      <w:r w:rsidRPr="00065172">
        <w:rPr>
          <w:rFonts w:ascii="Arial" w:hAnsi="Arial" w:cs="Arial"/>
          <w:b/>
          <w:sz w:val="20"/>
          <w:szCs w:val="22"/>
          <w:lang w:val="es-BO"/>
        </w:rPr>
        <w:t>OBRA</w:t>
      </w:r>
      <w:r w:rsidRPr="00065172">
        <w:rPr>
          <w:rFonts w:ascii="Arial" w:hAnsi="Arial" w:cs="Arial"/>
          <w:sz w:val="20"/>
          <w:szCs w:val="22"/>
          <w:lang w:val="es-BO"/>
        </w:rPr>
        <w:t xml:space="preserve"> en el plazo máximo de sesenta (60) días calendario, que serán computados a partir de la fecha establecida en la Orden de Proceder, expedida por el </w:t>
      </w:r>
      <w:r w:rsidRPr="00065172">
        <w:rPr>
          <w:rFonts w:ascii="Arial" w:hAnsi="Arial" w:cs="Arial"/>
          <w:b/>
          <w:sz w:val="20"/>
          <w:szCs w:val="22"/>
          <w:lang w:val="es-BO"/>
        </w:rPr>
        <w:t xml:space="preserve">SUPERVISOR </w:t>
      </w:r>
      <w:r w:rsidRPr="00065172">
        <w:rPr>
          <w:rFonts w:ascii="Arial" w:hAnsi="Arial" w:cs="Arial"/>
          <w:sz w:val="20"/>
          <w:szCs w:val="22"/>
          <w:lang w:val="es-BO"/>
        </w:rPr>
        <w:t>por orden de la</w:t>
      </w:r>
      <w:r w:rsidRPr="00065172">
        <w:rPr>
          <w:rFonts w:ascii="Arial" w:hAnsi="Arial" w:cs="Arial"/>
          <w:b/>
          <w:sz w:val="20"/>
          <w:szCs w:val="22"/>
          <w:lang w:val="es-BO"/>
        </w:rPr>
        <w:t xml:space="preserve"> ENTIDAD</w:t>
      </w:r>
      <w:r w:rsidRPr="00065172">
        <w:rPr>
          <w:rFonts w:ascii="Arial" w:hAnsi="Arial" w:cs="Arial"/>
          <w:bCs/>
          <w:sz w:val="20"/>
          <w:szCs w:val="22"/>
          <w:lang w:val="es-BO"/>
        </w:rPr>
        <w:t xml:space="preserve">, hasta le fecha de Recepción Provisional de </w:t>
      </w:r>
      <w:r w:rsidRPr="00065172">
        <w:rPr>
          <w:rFonts w:ascii="Arial" w:hAnsi="Arial" w:cs="Arial"/>
          <w:b/>
          <w:bCs/>
          <w:sz w:val="20"/>
          <w:szCs w:val="22"/>
          <w:lang w:val="es-BO"/>
        </w:rPr>
        <w:t>OBRA</w:t>
      </w:r>
      <w:r w:rsidRPr="00065172">
        <w:rPr>
          <w:rFonts w:ascii="Arial" w:hAnsi="Arial" w:cs="Arial"/>
          <w:bCs/>
          <w:sz w:val="20"/>
          <w:szCs w:val="22"/>
          <w:lang w:val="es-BO"/>
        </w:rPr>
        <w:t>.</w:t>
      </w:r>
    </w:p>
    <w:p w14:paraId="4EBB6740" w14:textId="77777777" w:rsidR="00065172" w:rsidRPr="00065172" w:rsidRDefault="00065172" w:rsidP="00065172">
      <w:pPr>
        <w:jc w:val="both"/>
        <w:rPr>
          <w:rFonts w:ascii="Arial" w:hAnsi="Arial" w:cs="Arial"/>
          <w:sz w:val="20"/>
          <w:szCs w:val="22"/>
          <w:lang w:val="es-BO"/>
        </w:rPr>
      </w:pPr>
    </w:p>
    <w:p w14:paraId="0674D859"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El plazo de ejecución de la </w:t>
      </w:r>
      <w:r w:rsidRPr="00065172">
        <w:rPr>
          <w:rFonts w:ascii="Arial" w:hAnsi="Arial" w:cs="Arial"/>
          <w:b/>
          <w:sz w:val="20"/>
          <w:szCs w:val="22"/>
          <w:lang w:val="es-BO"/>
        </w:rPr>
        <w:t>OBRA</w:t>
      </w:r>
      <w:r w:rsidRPr="00065172">
        <w:rPr>
          <w:rFonts w:ascii="Arial" w:hAnsi="Arial" w:cs="Arial"/>
          <w:sz w:val="20"/>
          <w:szCs w:val="22"/>
          <w:lang w:val="es-BO"/>
        </w:rPr>
        <w:t>, establecido en la presente cláusula, podrá ser ampliado por lo previsto en este Contrato.</w:t>
      </w:r>
    </w:p>
    <w:p w14:paraId="4B9C767E" w14:textId="77777777" w:rsidR="00065172" w:rsidRPr="00065172" w:rsidRDefault="00065172" w:rsidP="00065172">
      <w:pPr>
        <w:jc w:val="both"/>
        <w:rPr>
          <w:rFonts w:ascii="Arial" w:hAnsi="Arial" w:cs="Arial"/>
          <w:b/>
          <w:sz w:val="20"/>
          <w:szCs w:val="22"/>
        </w:rPr>
      </w:pPr>
    </w:p>
    <w:p w14:paraId="4C7AA766" w14:textId="77777777" w:rsidR="00065172" w:rsidRPr="00065172" w:rsidRDefault="00065172" w:rsidP="00065172">
      <w:pPr>
        <w:jc w:val="both"/>
        <w:rPr>
          <w:rFonts w:ascii="Arial" w:hAnsi="Arial" w:cs="Arial"/>
          <w:bCs/>
          <w:snapToGrid w:val="0"/>
          <w:color w:val="000000"/>
          <w:sz w:val="20"/>
          <w:szCs w:val="22"/>
          <w:lang w:val="es-BO" w:eastAsia="es-BO"/>
        </w:rPr>
      </w:pPr>
      <w:r w:rsidRPr="00065172">
        <w:rPr>
          <w:rFonts w:ascii="Arial" w:hAnsi="Arial" w:cs="Arial"/>
          <w:bCs/>
          <w:snapToGrid w:val="0"/>
          <w:color w:val="000000"/>
          <w:sz w:val="20"/>
          <w:szCs w:val="22"/>
          <w:lang w:val="es-BO" w:eastAsia="es-BO"/>
        </w:rPr>
        <w:t>Si el último día de plazo de entrega coincide con un día no hábil (sábado, domingo o feriado) este será trasladado al siguiente día hábil administrativo.</w:t>
      </w:r>
    </w:p>
    <w:p w14:paraId="1874D5EA" w14:textId="77777777" w:rsidR="00065172" w:rsidRPr="00065172" w:rsidRDefault="00065172" w:rsidP="00065172">
      <w:pPr>
        <w:jc w:val="both"/>
        <w:rPr>
          <w:rFonts w:ascii="Arial" w:hAnsi="Arial" w:cs="Arial"/>
          <w:b/>
          <w:sz w:val="20"/>
          <w:szCs w:val="22"/>
        </w:rPr>
      </w:pPr>
    </w:p>
    <w:p w14:paraId="553F2E06" w14:textId="77777777" w:rsidR="00065172" w:rsidRPr="00065172" w:rsidRDefault="00065172" w:rsidP="00065172">
      <w:pPr>
        <w:jc w:val="both"/>
        <w:rPr>
          <w:rFonts w:ascii="Arial" w:hAnsi="Arial" w:cs="Arial"/>
          <w:b/>
          <w:i/>
          <w:sz w:val="20"/>
          <w:szCs w:val="22"/>
          <w:lang w:val="es-BO"/>
        </w:rPr>
      </w:pPr>
      <w:r w:rsidRPr="00065172">
        <w:rPr>
          <w:rFonts w:ascii="Arial" w:hAnsi="Arial" w:cs="Arial"/>
          <w:b/>
          <w:sz w:val="20"/>
          <w:szCs w:val="22"/>
        </w:rPr>
        <w:t xml:space="preserve">CLÁUSULA SEXTA.- </w:t>
      </w:r>
      <w:r w:rsidRPr="00065172">
        <w:rPr>
          <w:rFonts w:ascii="Arial" w:hAnsi="Arial" w:cs="Arial"/>
          <w:b/>
          <w:sz w:val="20"/>
          <w:szCs w:val="22"/>
          <w:lang w:val="es-BO"/>
        </w:rPr>
        <w:t xml:space="preserve">(MONTO Y FORMA DE PAGO) </w:t>
      </w:r>
      <w:r w:rsidRPr="00065172">
        <w:rPr>
          <w:rFonts w:ascii="Arial" w:hAnsi="Arial" w:cs="Arial"/>
          <w:sz w:val="20"/>
          <w:szCs w:val="22"/>
          <w:lang w:val="es-BO"/>
        </w:rPr>
        <w:t xml:space="preserve">El monto total propuesto y aceptado por ambas partes para la ejecución del objeto del presente contrato es de </w:t>
      </w:r>
      <w:r w:rsidRPr="00065172">
        <w:rPr>
          <w:rFonts w:ascii="Arial" w:hAnsi="Arial" w:cs="Arial"/>
          <w:sz w:val="20"/>
          <w:szCs w:val="22"/>
        </w:rPr>
        <w:t xml:space="preserve">Bs___ (________ __/100 </w:t>
      </w:r>
      <w:proofErr w:type="gramStart"/>
      <w:r w:rsidRPr="00065172">
        <w:rPr>
          <w:rFonts w:ascii="Arial" w:hAnsi="Arial" w:cs="Arial"/>
          <w:sz w:val="20"/>
          <w:szCs w:val="22"/>
        </w:rPr>
        <w:t>Bolivianos</w:t>
      </w:r>
      <w:proofErr w:type="gramEnd"/>
      <w:r w:rsidRPr="00065172">
        <w:rPr>
          <w:rFonts w:ascii="Arial" w:hAnsi="Arial" w:cs="Arial"/>
          <w:sz w:val="20"/>
          <w:szCs w:val="22"/>
        </w:rPr>
        <w:t>).</w:t>
      </w:r>
    </w:p>
    <w:p w14:paraId="73D588F9" w14:textId="77777777" w:rsidR="00065172" w:rsidRPr="00065172" w:rsidRDefault="00065172" w:rsidP="00065172">
      <w:pPr>
        <w:jc w:val="both"/>
        <w:rPr>
          <w:rFonts w:ascii="Arial" w:hAnsi="Arial" w:cs="Arial"/>
          <w:sz w:val="20"/>
          <w:szCs w:val="22"/>
        </w:rPr>
      </w:pPr>
    </w:p>
    <w:p w14:paraId="61F4AEC4"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La </w:t>
      </w:r>
      <w:r w:rsidRPr="00065172">
        <w:rPr>
          <w:rFonts w:ascii="Arial" w:hAnsi="Arial" w:cs="Arial"/>
          <w:b/>
          <w:sz w:val="20"/>
          <w:szCs w:val="22"/>
        </w:rPr>
        <w:t>ENTIDAD</w:t>
      </w:r>
      <w:r w:rsidRPr="00065172">
        <w:rPr>
          <w:rFonts w:ascii="Arial" w:hAnsi="Arial" w:cs="Arial"/>
          <w:sz w:val="20"/>
          <w:szCs w:val="22"/>
        </w:rPr>
        <w:t xml:space="preserve"> procederá al pago del monto del contrato contra entregas parciales, según la presentación de Planillas de Avance de Obra revisadas y aprobadas por el </w:t>
      </w:r>
      <w:r w:rsidRPr="00065172">
        <w:rPr>
          <w:rFonts w:ascii="Arial" w:hAnsi="Arial" w:cs="Arial"/>
          <w:b/>
          <w:sz w:val="20"/>
          <w:szCs w:val="22"/>
        </w:rPr>
        <w:t>SUPERVISOR</w:t>
      </w:r>
      <w:r w:rsidRPr="00065172">
        <w:rPr>
          <w:rFonts w:ascii="Arial" w:hAnsi="Arial" w:cs="Arial"/>
          <w:sz w:val="20"/>
          <w:szCs w:val="22"/>
        </w:rPr>
        <w:t xml:space="preserve"> y aprobadas por el </w:t>
      </w:r>
      <w:r w:rsidRPr="00065172">
        <w:rPr>
          <w:rFonts w:ascii="Arial" w:hAnsi="Arial" w:cs="Arial"/>
          <w:b/>
          <w:sz w:val="20"/>
          <w:szCs w:val="22"/>
        </w:rPr>
        <w:t>FISCAL</w:t>
      </w:r>
      <w:r w:rsidRPr="00065172">
        <w:rPr>
          <w:rFonts w:ascii="Arial" w:hAnsi="Arial" w:cs="Arial"/>
          <w:sz w:val="20"/>
          <w:szCs w:val="22"/>
        </w:rPr>
        <w:t xml:space="preserve">, el </w:t>
      </w:r>
      <w:r w:rsidRPr="00065172">
        <w:rPr>
          <w:rFonts w:ascii="Arial" w:hAnsi="Arial" w:cs="Arial"/>
          <w:b/>
          <w:sz w:val="20"/>
          <w:szCs w:val="22"/>
        </w:rPr>
        <w:t>CONTRATISTA</w:t>
      </w:r>
      <w:r w:rsidRPr="00065172">
        <w:rPr>
          <w:rFonts w:ascii="Arial" w:hAnsi="Arial" w:cs="Arial"/>
          <w:sz w:val="20"/>
          <w:szCs w:val="22"/>
        </w:rPr>
        <w:t xml:space="preserve"> presentará al </w:t>
      </w:r>
      <w:r w:rsidRPr="00065172">
        <w:rPr>
          <w:rFonts w:ascii="Arial" w:hAnsi="Arial" w:cs="Arial"/>
          <w:b/>
          <w:sz w:val="20"/>
          <w:szCs w:val="22"/>
        </w:rPr>
        <w:t>SUPERVISOR</w:t>
      </w:r>
      <w:r w:rsidRPr="00065172">
        <w:rPr>
          <w:rFonts w:ascii="Arial" w:hAnsi="Arial" w:cs="Arial"/>
          <w:sz w:val="20"/>
          <w:szCs w:val="22"/>
        </w:rPr>
        <w:t xml:space="preserve"> la Planilla de Avance de Obra debidamente firmada y adjuntando todos los antecedentes técnicos y administrativos que sean requeridos para el efecto. El </w:t>
      </w:r>
      <w:r w:rsidRPr="00065172">
        <w:rPr>
          <w:rFonts w:ascii="Arial" w:hAnsi="Arial" w:cs="Arial"/>
          <w:b/>
          <w:sz w:val="20"/>
          <w:szCs w:val="22"/>
        </w:rPr>
        <w:t>SUPERVISOR</w:t>
      </w:r>
      <w:r w:rsidRPr="00065172">
        <w:rPr>
          <w:rFonts w:ascii="Arial" w:hAnsi="Arial" w:cs="Arial"/>
          <w:sz w:val="20"/>
          <w:szCs w:val="22"/>
        </w:rPr>
        <w:t xml:space="preserve">, si no existiesen observaciones, elaborará un Informe Técnico mediante el cual aprobará dicha planilla y se procesará el pago, si existiesen observaciones, el </w:t>
      </w:r>
      <w:r w:rsidRPr="00065172">
        <w:rPr>
          <w:rFonts w:ascii="Arial" w:hAnsi="Arial" w:cs="Arial"/>
          <w:b/>
          <w:sz w:val="20"/>
          <w:szCs w:val="22"/>
        </w:rPr>
        <w:t>SUPERVISOR</w:t>
      </w:r>
      <w:r w:rsidRPr="00065172">
        <w:rPr>
          <w:rFonts w:ascii="Arial" w:hAnsi="Arial" w:cs="Arial"/>
          <w:sz w:val="20"/>
          <w:szCs w:val="22"/>
        </w:rPr>
        <w:t xml:space="preserve"> devolverá toda la documentación al</w:t>
      </w:r>
      <w:r w:rsidRPr="00065172">
        <w:rPr>
          <w:rFonts w:ascii="Arial" w:hAnsi="Arial" w:cs="Arial"/>
          <w:b/>
          <w:sz w:val="20"/>
          <w:szCs w:val="22"/>
        </w:rPr>
        <w:t xml:space="preserve"> CONTRATISTA</w:t>
      </w:r>
      <w:r w:rsidRPr="00065172">
        <w:rPr>
          <w:rFonts w:ascii="Arial" w:hAnsi="Arial" w:cs="Arial"/>
          <w:sz w:val="20"/>
          <w:szCs w:val="22"/>
        </w:rPr>
        <w:t xml:space="preserve"> para que éstas sean subsanadas, en este caso se deberá reiniciar el proceso con nuevas fechas.</w:t>
      </w:r>
    </w:p>
    <w:p w14:paraId="02E18E37" w14:textId="77777777" w:rsidR="00065172" w:rsidRPr="00065172" w:rsidRDefault="00065172" w:rsidP="00065172">
      <w:pPr>
        <w:jc w:val="both"/>
        <w:rPr>
          <w:rFonts w:ascii="Arial" w:hAnsi="Arial" w:cs="Arial"/>
          <w:sz w:val="20"/>
          <w:szCs w:val="22"/>
        </w:rPr>
      </w:pPr>
    </w:p>
    <w:p w14:paraId="221994DF"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De manera posterior a la Recepción Definitiva de la Obra, presentada la Planilla de Liquidación Final y emitido el Informe Final del </w:t>
      </w:r>
      <w:r w:rsidRPr="00065172">
        <w:rPr>
          <w:rFonts w:ascii="Arial" w:hAnsi="Arial" w:cs="Arial"/>
          <w:b/>
          <w:sz w:val="20"/>
          <w:szCs w:val="22"/>
        </w:rPr>
        <w:t>SUPERVISOR</w:t>
      </w:r>
      <w:r w:rsidRPr="00065172">
        <w:rPr>
          <w:rFonts w:ascii="Arial" w:hAnsi="Arial" w:cs="Arial"/>
          <w:sz w:val="20"/>
          <w:szCs w:val="22"/>
        </w:rPr>
        <w:t xml:space="preserve">, el </w:t>
      </w:r>
      <w:r w:rsidRPr="00065172">
        <w:rPr>
          <w:rFonts w:ascii="Arial" w:hAnsi="Arial" w:cs="Arial"/>
          <w:b/>
          <w:sz w:val="20"/>
          <w:szCs w:val="22"/>
        </w:rPr>
        <w:t>FISCAL</w:t>
      </w:r>
      <w:r w:rsidRPr="00065172">
        <w:rPr>
          <w:rFonts w:ascii="Arial" w:hAnsi="Arial" w:cs="Arial"/>
          <w:sz w:val="20"/>
          <w:szCs w:val="22"/>
        </w:rPr>
        <w:t xml:space="preserve"> procesará al pago del saldo restante del monto de contrato.</w:t>
      </w:r>
    </w:p>
    <w:p w14:paraId="4A70EE07" w14:textId="77777777" w:rsidR="00065172" w:rsidRPr="00065172" w:rsidRDefault="00065172" w:rsidP="00065172">
      <w:pPr>
        <w:jc w:val="both"/>
        <w:rPr>
          <w:rFonts w:ascii="Arial" w:hAnsi="Arial" w:cs="Arial"/>
          <w:sz w:val="20"/>
          <w:szCs w:val="22"/>
        </w:rPr>
      </w:pPr>
    </w:p>
    <w:p w14:paraId="69686A2B"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El </w:t>
      </w:r>
      <w:r w:rsidRPr="00065172">
        <w:rPr>
          <w:rFonts w:ascii="Arial" w:hAnsi="Arial" w:cs="Arial"/>
          <w:b/>
          <w:sz w:val="20"/>
          <w:szCs w:val="22"/>
        </w:rPr>
        <w:t>SUPERVISOR</w:t>
      </w:r>
      <w:r w:rsidRPr="00065172">
        <w:rPr>
          <w:rFonts w:ascii="Arial" w:hAnsi="Arial" w:cs="Arial"/>
          <w:sz w:val="20"/>
          <w:szCs w:val="22"/>
        </w:rPr>
        <w:t xml:space="preserve">, dentro de los tres (3) días hábiles siguientes después de recibir  la versión definitiva si no existen observaciones, elaborara un informe técnico mediante el cual aprobara dicha planilla y se procederá al pago, si existen observaciones, el  </w:t>
      </w:r>
      <w:r w:rsidRPr="00065172">
        <w:rPr>
          <w:rFonts w:ascii="Arial" w:hAnsi="Arial" w:cs="Arial"/>
          <w:b/>
          <w:sz w:val="20"/>
          <w:szCs w:val="22"/>
        </w:rPr>
        <w:t>SUPERVISOR</w:t>
      </w:r>
      <w:r w:rsidRPr="00065172">
        <w:rPr>
          <w:rFonts w:ascii="Arial" w:hAnsi="Arial" w:cs="Arial"/>
          <w:sz w:val="20"/>
          <w:szCs w:val="22"/>
        </w:rPr>
        <w:t xml:space="preserve"> devolverá toda la documentación al  </w:t>
      </w:r>
      <w:r w:rsidRPr="00065172">
        <w:rPr>
          <w:rFonts w:ascii="Arial" w:hAnsi="Arial" w:cs="Arial"/>
          <w:b/>
          <w:sz w:val="20"/>
          <w:szCs w:val="22"/>
        </w:rPr>
        <w:t>CONTRATISTA</w:t>
      </w:r>
      <w:r w:rsidRPr="00065172">
        <w:rPr>
          <w:rFonts w:ascii="Arial" w:hAnsi="Arial" w:cs="Arial"/>
          <w:sz w:val="20"/>
          <w:szCs w:val="22"/>
        </w:rPr>
        <w:t xml:space="preserve">  para que estas sean subsanadas, en este caso se deberá reiniciar a el proceso con nuevas fechas. </w:t>
      </w:r>
    </w:p>
    <w:p w14:paraId="65BDD57A" w14:textId="77777777" w:rsidR="00065172" w:rsidRPr="00065172" w:rsidRDefault="00065172" w:rsidP="00065172">
      <w:pPr>
        <w:jc w:val="both"/>
        <w:rPr>
          <w:rFonts w:ascii="Arial" w:hAnsi="Arial" w:cs="Arial"/>
          <w:sz w:val="20"/>
          <w:szCs w:val="22"/>
        </w:rPr>
      </w:pPr>
    </w:p>
    <w:p w14:paraId="3EB38BB4"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El certificado aprobado por el </w:t>
      </w:r>
      <w:r w:rsidRPr="00065172">
        <w:rPr>
          <w:rFonts w:ascii="Arial" w:hAnsi="Arial" w:cs="Arial"/>
          <w:b/>
          <w:sz w:val="20"/>
          <w:szCs w:val="22"/>
        </w:rPr>
        <w:t>SUPERVISOR</w:t>
      </w:r>
      <w:r w:rsidRPr="00065172">
        <w:rPr>
          <w:rFonts w:ascii="Arial" w:hAnsi="Arial" w:cs="Arial"/>
          <w:sz w:val="20"/>
          <w:szCs w:val="22"/>
        </w:rPr>
        <w:t xml:space="preserve">, con la fecha de aprobación, será remitido al </w:t>
      </w:r>
      <w:r w:rsidRPr="00065172">
        <w:rPr>
          <w:rFonts w:ascii="Arial" w:hAnsi="Arial" w:cs="Arial"/>
          <w:b/>
          <w:sz w:val="20"/>
          <w:szCs w:val="22"/>
        </w:rPr>
        <w:t>FISCAL DE OBRA</w:t>
      </w:r>
      <w:r w:rsidRPr="00065172">
        <w:rPr>
          <w:rFonts w:ascii="Arial" w:hAnsi="Arial" w:cs="Arial"/>
          <w:sz w:val="20"/>
          <w:szCs w:val="22"/>
        </w:rPr>
        <w:t xml:space="preserve">, quien luego de tomar conocimiento del mismo, dentro del término de tres (3) días hábiles subsiguientes a su recepción lo devolverá al </w:t>
      </w:r>
      <w:r w:rsidRPr="00065172">
        <w:rPr>
          <w:rFonts w:ascii="Arial" w:hAnsi="Arial" w:cs="Arial"/>
          <w:b/>
          <w:sz w:val="20"/>
          <w:szCs w:val="22"/>
        </w:rPr>
        <w:t xml:space="preserve">SUPERVISOR </w:t>
      </w:r>
      <w:r w:rsidRPr="00065172">
        <w:rPr>
          <w:rFonts w:ascii="Arial" w:hAnsi="Arial" w:cs="Arial"/>
          <w:sz w:val="20"/>
          <w:szCs w:val="22"/>
        </w:rPr>
        <w:t xml:space="preserve">si requiere aclaraciones o lo enviará a la dependencia pertinente de la </w:t>
      </w:r>
      <w:r w:rsidRPr="00065172">
        <w:rPr>
          <w:rFonts w:ascii="Arial" w:hAnsi="Arial" w:cs="Arial"/>
          <w:b/>
          <w:sz w:val="20"/>
          <w:szCs w:val="22"/>
        </w:rPr>
        <w:t>ENTIDAD</w:t>
      </w:r>
      <w:r w:rsidRPr="00065172">
        <w:rPr>
          <w:rFonts w:ascii="Arial" w:hAnsi="Arial" w:cs="Arial"/>
          <w:sz w:val="20"/>
          <w:szCs w:val="22"/>
        </w:rPr>
        <w:t xml:space="preserve"> para el pago, con la firma y fecha respectivas. </w:t>
      </w:r>
    </w:p>
    <w:p w14:paraId="09033ED4" w14:textId="77777777" w:rsidR="00065172" w:rsidRPr="00065172" w:rsidRDefault="00065172" w:rsidP="00065172">
      <w:pPr>
        <w:jc w:val="both"/>
        <w:rPr>
          <w:rFonts w:ascii="Arial" w:hAnsi="Arial" w:cs="Arial"/>
          <w:sz w:val="20"/>
          <w:szCs w:val="22"/>
        </w:rPr>
      </w:pPr>
    </w:p>
    <w:p w14:paraId="5C8DF499"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En dicha dependencia se expedirá la orden de pago dentro del plazo máximo de cinco (5) días hábiles computables desde su recepción.</w:t>
      </w:r>
    </w:p>
    <w:p w14:paraId="4CED8A84" w14:textId="77777777" w:rsidR="00065172" w:rsidRPr="00065172" w:rsidRDefault="00065172" w:rsidP="00065172">
      <w:pPr>
        <w:jc w:val="both"/>
        <w:rPr>
          <w:rFonts w:ascii="Arial" w:hAnsi="Arial" w:cs="Arial"/>
          <w:sz w:val="20"/>
          <w:szCs w:val="22"/>
        </w:rPr>
      </w:pPr>
    </w:p>
    <w:p w14:paraId="4FE7CA3C"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El pago de cada certificado o planilla de avance de obra se realizará dentro de los treinta (30) días hábiles siguientes a la fecha de remisión del </w:t>
      </w:r>
      <w:r w:rsidRPr="00065172">
        <w:rPr>
          <w:rFonts w:ascii="Arial" w:hAnsi="Arial" w:cs="Arial"/>
          <w:b/>
          <w:sz w:val="20"/>
          <w:szCs w:val="22"/>
        </w:rPr>
        <w:t>FISCAL</w:t>
      </w:r>
      <w:r w:rsidRPr="00065172">
        <w:rPr>
          <w:rFonts w:ascii="Arial" w:hAnsi="Arial" w:cs="Arial"/>
          <w:sz w:val="20"/>
          <w:szCs w:val="22"/>
        </w:rPr>
        <w:t xml:space="preserve"> a la dependencia prevista de la </w:t>
      </w:r>
      <w:r w:rsidRPr="00065172">
        <w:rPr>
          <w:rFonts w:ascii="Arial" w:hAnsi="Arial" w:cs="Arial"/>
          <w:b/>
          <w:sz w:val="20"/>
          <w:szCs w:val="22"/>
        </w:rPr>
        <w:t>ENTIDAD</w:t>
      </w:r>
      <w:r w:rsidRPr="00065172">
        <w:rPr>
          <w:rFonts w:ascii="Arial" w:hAnsi="Arial" w:cs="Arial"/>
          <w:sz w:val="20"/>
          <w:szCs w:val="22"/>
        </w:rPr>
        <w:t xml:space="preserve">, para el pago. El </w:t>
      </w:r>
      <w:r w:rsidRPr="00065172">
        <w:rPr>
          <w:rFonts w:ascii="Arial" w:hAnsi="Arial" w:cs="Arial"/>
          <w:b/>
          <w:sz w:val="20"/>
          <w:szCs w:val="22"/>
        </w:rPr>
        <w:t>CONTRATISTA</w:t>
      </w:r>
      <w:r w:rsidRPr="00065172">
        <w:rPr>
          <w:rFonts w:ascii="Arial" w:hAnsi="Arial" w:cs="Arial"/>
          <w:sz w:val="20"/>
          <w:szCs w:val="22"/>
        </w:rPr>
        <w:t xml:space="preserve">, recibirá el pago del monto certificado menos las deducciones que correspondiesen. </w:t>
      </w:r>
    </w:p>
    <w:p w14:paraId="0A46494D" w14:textId="77777777" w:rsidR="00065172" w:rsidRPr="00065172" w:rsidRDefault="00065172" w:rsidP="00065172">
      <w:pPr>
        <w:jc w:val="both"/>
        <w:rPr>
          <w:rFonts w:ascii="Arial" w:hAnsi="Arial" w:cs="Arial"/>
          <w:sz w:val="20"/>
          <w:szCs w:val="22"/>
          <w:lang w:val="es-BO"/>
        </w:rPr>
      </w:pPr>
    </w:p>
    <w:p w14:paraId="4576B8DC" w14:textId="77777777" w:rsidR="00065172" w:rsidRPr="00065172" w:rsidRDefault="00065172" w:rsidP="00065172">
      <w:pPr>
        <w:autoSpaceDE w:val="0"/>
        <w:autoSpaceDN w:val="0"/>
        <w:adjustRightInd w:val="0"/>
        <w:jc w:val="both"/>
        <w:rPr>
          <w:rFonts w:ascii="Arial" w:hAnsi="Arial" w:cs="Arial"/>
          <w:sz w:val="20"/>
          <w:szCs w:val="22"/>
        </w:rPr>
      </w:pPr>
      <w:r w:rsidRPr="00065172">
        <w:rPr>
          <w:rFonts w:ascii="Arial" w:hAnsi="Arial" w:cs="Arial"/>
          <w:b/>
          <w:sz w:val="20"/>
          <w:szCs w:val="22"/>
        </w:rPr>
        <w:t xml:space="preserve">CLÁUSULA SÉPTIMA.- (DOCUMENTOS DEL CONTRATO) </w:t>
      </w:r>
      <w:r w:rsidRPr="00065172">
        <w:rPr>
          <w:rFonts w:ascii="Arial" w:hAnsi="Arial" w:cs="Arial"/>
          <w:sz w:val="20"/>
          <w:szCs w:val="22"/>
        </w:rPr>
        <w:t xml:space="preserve">Para cumplimiento del presente Contrato, forman parte del mismo los siguientes documentos: </w:t>
      </w:r>
    </w:p>
    <w:p w14:paraId="769E9800" w14:textId="77777777" w:rsidR="00065172" w:rsidRPr="00065172" w:rsidRDefault="00065172" w:rsidP="00065172">
      <w:pPr>
        <w:autoSpaceDE w:val="0"/>
        <w:autoSpaceDN w:val="0"/>
        <w:adjustRightInd w:val="0"/>
        <w:jc w:val="both"/>
        <w:rPr>
          <w:rFonts w:ascii="Arial" w:hAnsi="Arial" w:cs="Arial"/>
          <w:sz w:val="20"/>
          <w:szCs w:val="22"/>
        </w:rPr>
      </w:pPr>
    </w:p>
    <w:p w14:paraId="3D3A2E2A" w14:textId="77777777" w:rsidR="00065172" w:rsidRPr="00065172" w:rsidRDefault="00065172" w:rsidP="00065172">
      <w:pPr>
        <w:tabs>
          <w:tab w:val="left" w:pos="993"/>
          <w:tab w:val="left" w:pos="7336"/>
        </w:tabs>
        <w:autoSpaceDE w:val="0"/>
        <w:autoSpaceDN w:val="0"/>
        <w:adjustRightInd w:val="0"/>
        <w:ind w:left="993" w:hanging="425"/>
        <w:jc w:val="both"/>
        <w:rPr>
          <w:rFonts w:ascii="Arial" w:hAnsi="Arial" w:cs="Arial"/>
          <w:sz w:val="20"/>
          <w:szCs w:val="22"/>
        </w:rPr>
      </w:pPr>
      <w:r w:rsidRPr="00065172">
        <w:rPr>
          <w:rFonts w:ascii="Arial" w:hAnsi="Arial" w:cs="Arial"/>
          <w:sz w:val="20"/>
          <w:szCs w:val="22"/>
        </w:rPr>
        <w:t xml:space="preserve">- </w:t>
      </w:r>
      <w:r w:rsidRPr="00065172">
        <w:rPr>
          <w:rFonts w:ascii="Arial" w:hAnsi="Arial" w:cs="Arial"/>
          <w:sz w:val="20"/>
          <w:szCs w:val="22"/>
        </w:rPr>
        <w:tab/>
        <w:t xml:space="preserve">Documento Base de Contratación. </w:t>
      </w:r>
      <w:r w:rsidRPr="00065172">
        <w:rPr>
          <w:rFonts w:ascii="Arial" w:hAnsi="Arial" w:cs="Arial"/>
          <w:sz w:val="20"/>
          <w:szCs w:val="22"/>
        </w:rPr>
        <w:tab/>
      </w:r>
    </w:p>
    <w:p w14:paraId="7C09C5F7" w14:textId="77777777" w:rsidR="00065172" w:rsidRPr="00065172" w:rsidRDefault="00065172" w:rsidP="00065172">
      <w:pPr>
        <w:tabs>
          <w:tab w:val="left" w:pos="993"/>
        </w:tabs>
        <w:autoSpaceDE w:val="0"/>
        <w:autoSpaceDN w:val="0"/>
        <w:adjustRightInd w:val="0"/>
        <w:ind w:left="993" w:hanging="425"/>
        <w:jc w:val="both"/>
        <w:rPr>
          <w:rFonts w:ascii="Arial" w:hAnsi="Arial" w:cs="Arial"/>
          <w:sz w:val="20"/>
          <w:szCs w:val="22"/>
        </w:rPr>
      </w:pPr>
      <w:r w:rsidRPr="00065172">
        <w:rPr>
          <w:rFonts w:ascii="Arial" w:hAnsi="Arial" w:cs="Arial"/>
          <w:sz w:val="20"/>
          <w:szCs w:val="22"/>
        </w:rPr>
        <w:t>-</w:t>
      </w:r>
      <w:r w:rsidRPr="00065172">
        <w:rPr>
          <w:rFonts w:ascii="Arial" w:hAnsi="Arial" w:cs="Arial"/>
          <w:sz w:val="20"/>
          <w:szCs w:val="22"/>
        </w:rPr>
        <w:tab/>
        <w:t>Especificaciones Técnicas.</w:t>
      </w:r>
    </w:p>
    <w:p w14:paraId="1DFC843A" w14:textId="77777777" w:rsidR="00065172" w:rsidRPr="00065172" w:rsidRDefault="00065172" w:rsidP="00065172">
      <w:pPr>
        <w:tabs>
          <w:tab w:val="left" w:pos="993"/>
        </w:tabs>
        <w:autoSpaceDE w:val="0"/>
        <w:autoSpaceDN w:val="0"/>
        <w:adjustRightInd w:val="0"/>
        <w:ind w:left="993" w:hanging="425"/>
        <w:jc w:val="both"/>
        <w:rPr>
          <w:rFonts w:ascii="Arial" w:hAnsi="Arial" w:cs="Arial"/>
          <w:sz w:val="20"/>
          <w:szCs w:val="22"/>
        </w:rPr>
      </w:pPr>
      <w:r w:rsidRPr="00065172">
        <w:rPr>
          <w:rFonts w:ascii="Arial" w:hAnsi="Arial" w:cs="Arial"/>
          <w:sz w:val="20"/>
          <w:szCs w:val="22"/>
        </w:rPr>
        <w:t>-</w:t>
      </w:r>
      <w:r w:rsidRPr="00065172">
        <w:rPr>
          <w:rFonts w:ascii="Arial" w:hAnsi="Arial" w:cs="Arial"/>
          <w:sz w:val="20"/>
          <w:szCs w:val="22"/>
        </w:rPr>
        <w:tab/>
        <w:t>Propuesta Adjudicada.</w:t>
      </w:r>
    </w:p>
    <w:p w14:paraId="7B696355" w14:textId="77777777" w:rsidR="00065172" w:rsidRPr="00065172" w:rsidRDefault="00065172" w:rsidP="00065172">
      <w:pPr>
        <w:tabs>
          <w:tab w:val="left" w:pos="993"/>
        </w:tabs>
        <w:autoSpaceDE w:val="0"/>
        <w:autoSpaceDN w:val="0"/>
        <w:adjustRightInd w:val="0"/>
        <w:ind w:left="993" w:hanging="425"/>
        <w:jc w:val="both"/>
        <w:rPr>
          <w:rFonts w:ascii="Arial" w:hAnsi="Arial" w:cs="Arial"/>
          <w:sz w:val="20"/>
          <w:szCs w:val="22"/>
        </w:rPr>
      </w:pPr>
      <w:r w:rsidRPr="00065172">
        <w:rPr>
          <w:rFonts w:ascii="Arial" w:hAnsi="Arial" w:cs="Arial"/>
          <w:sz w:val="20"/>
          <w:szCs w:val="22"/>
        </w:rPr>
        <w:t>-</w:t>
      </w:r>
      <w:r w:rsidRPr="00065172">
        <w:rPr>
          <w:rFonts w:ascii="Arial" w:hAnsi="Arial" w:cs="Arial"/>
          <w:sz w:val="20"/>
          <w:szCs w:val="22"/>
        </w:rPr>
        <w:tab/>
        <w:t xml:space="preserve">Documento de Adjudicación, </w:t>
      </w:r>
      <w:r w:rsidRPr="00065172">
        <w:rPr>
          <w:rFonts w:ascii="Arial" w:hAnsi="Arial" w:cs="Arial"/>
          <w:sz w:val="20"/>
          <w:szCs w:val="22"/>
          <w:lang w:val="es-BO"/>
        </w:rPr>
        <w:t>Resolución  GADM - GAL N° __/___ de __ de ___ de ___</w:t>
      </w:r>
      <w:r w:rsidRPr="00065172">
        <w:rPr>
          <w:rFonts w:ascii="Arial" w:hAnsi="Arial" w:cs="Arial"/>
          <w:sz w:val="20"/>
          <w:szCs w:val="22"/>
        </w:rPr>
        <w:t xml:space="preserve">. </w:t>
      </w:r>
    </w:p>
    <w:p w14:paraId="1514B1E9" w14:textId="77777777" w:rsidR="00065172" w:rsidRPr="00065172" w:rsidRDefault="00065172" w:rsidP="00065172">
      <w:pPr>
        <w:tabs>
          <w:tab w:val="left" w:pos="993"/>
        </w:tabs>
        <w:autoSpaceDE w:val="0"/>
        <w:autoSpaceDN w:val="0"/>
        <w:adjustRightInd w:val="0"/>
        <w:ind w:left="993" w:hanging="425"/>
        <w:jc w:val="both"/>
        <w:rPr>
          <w:rFonts w:ascii="Arial" w:hAnsi="Arial" w:cs="Arial"/>
          <w:sz w:val="20"/>
          <w:szCs w:val="22"/>
        </w:rPr>
      </w:pPr>
      <w:r w:rsidRPr="00065172">
        <w:rPr>
          <w:rFonts w:ascii="Arial" w:hAnsi="Arial" w:cs="Arial"/>
          <w:sz w:val="20"/>
          <w:szCs w:val="22"/>
        </w:rPr>
        <w:t>-</w:t>
      </w:r>
      <w:r w:rsidRPr="00065172">
        <w:rPr>
          <w:rFonts w:ascii="Arial" w:hAnsi="Arial" w:cs="Arial"/>
          <w:sz w:val="20"/>
          <w:szCs w:val="22"/>
        </w:rPr>
        <w:tab/>
        <w:t xml:space="preserve">Poder del Representante Legal de </w:t>
      </w:r>
      <w:r w:rsidRPr="00065172">
        <w:rPr>
          <w:rFonts w:ascii="Arial" w:hAnsi="Arial" w:cs="Arial"/>
          <w:b/>
          <w:sz w:val="20"/>
          <w:szCs w:val="22"/>
        </w:rPr>
        <w:t xml:space="preserve">CONTRATISTA, </w:t>
      </w:r>
      <w:r w:rsidRPr="00065172">
        <w:rPr>
          <w:rFonts w:ascii="Arial" w:hAnsi="Arial" w:cs="Arial"/>
          <w:sz w:val="20"/>
          <w:szCs w:val="22"/>
        </w:rPr>
        <w:t>Testimonio de Poder N° ___/___ de __ de ___ de ___.</w:t>
      </w:r>
    </w:p>
    <w:p w14:paraId="55F9FF33" w14:textId="77777777" w:rsidR="00065172" w:rsidRPr="00065172" w:rsidRDefault="00065172" w:rsidP="00065172">
      <w:pPr>
        <w:tabs>
          <w:tab w:val="left" w:pos="993"/>
        </w:tabs>
        <w:autoSpaceDE w:val="0"/>
        <w:autoSpaceDN w:val="0"/>
        <w:adjustRightInd w:val="0"/>
        <w:ind w:left="993" w:hanging="425"/>
        <w:jc w:val="both"/>
        <w:rPr>
          <w:rFonts w:ascii="Arial" w:hAnsi="Arial" w:cs="Arial"/>
          <w:sz w:val="20"/>
          <w:szCs w:val="22"/>
        </w:rPr>
      </w:pPr>
      <w:r w:rsidRPr="00065172">
        <w:rPr>
          <w:rFonts w:ascii="Arial" w:hAnsi="Arial" w:cs="Arial"/>
          <w:sz w:val="20"/>
          <w:szCs w:val="22"/>
        </w:rPr>
        <w:t>-</w:t>
      </w:r>
      <w:r w:rsidRPr="00065172">
        <w:rPr>
          <w:rFonts w:ascii="Arial" w:hAnsi="Arial" w:cs="Arial"/>
          <w:sz w:val="20"/>
          <w:szCs w:val="22"/>
        </w:rPr>
        <w:tab/>
        <w:t>Formulario de Requerimiento de Servicios - Preventivo N° __ de __ de ___ de ___.</w:t>
      </w:r>
    </w:p>
    <w:p w14:paraId="72C03345" w14:textId="77777777" w:rsidR="00065172" w:rsidRPr="00065172" w:rsidRDefault="00065172" w:rsidP="00065172">
      <w:pPr>
        <w:tabs>
          <w:tab w:val="left" w:pos="993"/>
        </w:tabs>
        <w:autoSpaceDE w:val="0"/>
        <w:autoSpaceDN w:val="0"/>
        <w:adjustRightInd w:val="0"/>
        <w:ind w:left="993" w:hanging="425"/>
        <w:jc w:val="both"/>
        <w:rPr>
          <w:rFonts w:ascii="Arial" w:hAnsi="Arial" w:cs="Arial"/>
          <w:sz w:val="20"/>
          <w:szCs w:val="22"/>
        </w:rPr>
      </w:pPr>
      <w:r w:rsidRPr="00065172">
        <w:rPr>
          <w:rFonts w:ascii="Arial" w:hAnsi="Arial" w:cs="Arial"/>
          <w:sz w:val="20"/>
          <w:szCs w:val="22"/>
        </w:rPr>
        <w:t>-</w:t>
      </w:r>
      <w:r w:rsidRPr="00065172">
        <w:rPr>
          <w:rFonts w:ascii="Arial" w:hAnsi="Arial" w:cs="Arial"/>
          <w:sz w:val="20"/>
          <w:szCs w:val="22"/>
        </w:rPr>
        <w:tab/>
        <w:t>Garantías.</w:t>
      </w:r>
    </w:p>
    <w:p w14:paraId="527BE5E9" w14:textId="77777777" w:rsidR="00065172" w:rsidRPr="00065172" w:rsidRDefault="00065172" w:rsidP="00065172">
      <w:pPr>
        <w:tabs>
          <w:tab w:val="left" w:pos="993"/>
        </w:tabs>
        <w:autoSpaceDE w:val="0"/>
        <w:autoSpaceDN w:val="0"/>
        <w:adjustRightInd w:val="0"/>
        <w:ind w:left="993" w:hanging="425"/>
        <w:jc w:val="both"/>
        <w:rPr>
          <w:rFonts w:ascii="Arial" w:hAnsi="Arial" w:cs="Arial"/>
          <w:sz w:val="20"/>
          <w:szCs w:val="22"/>
        </w:rPr>
      </w:pPr>
      <w:r w:rsidRPr="00065172">
        <w:rPr>
          <w:rFonts w:ascii="Arial" w:hAnsi="Arial" w:cs="Arial"/>
          <w:sz w:val="20"/>
          <w:szCs w:val="22"/>
        </w:rPr>
        <w:t>-</w:t>
      </w:r>
      <w:r w:rsidRPr="00065172">
        <w:rPr>
          <w:rFonts w:ascii="Arial" w:hAnsi="Arial" w:cs="Arial"/>
          <w:sz w:val="20"/>
          <w:szCs w:val="22"/>
        </w:rPr>
        <w:tab/>
        <w:t>Escritura Pública de Constitución.</w:t>
      </w:r>
    </w:p>
    <w:p w14:paraId="7630019E" w14:textId="77777777" w:rsidR="00065172" w:rsidRPr="00065172" w:rsidRDefault="00065172" w:rsidP="00065172">
      <w:pPr>
        <w:tabs>
          <w:tab w:val="left" w:pos="993"/>
        </w:tabs>
        <w:autoSpaceDE w:val="0"/>
        <w:autoSpaceDN w:val="0"/>
        <w:adjustRightInd w:val="0"/>
        <w:ind w:left="993" w:hanging="425"/>
        <w:jc w:val="both"/>
        <w:rPr>
          <w:rFonts w:ascii="Arial" w:hAnsi="Arial" w:cs="Arial"/>
          <w:sz w:val="20"/>
          <w:szCs w:val="22"/>
        </w:rPr>
      </w:pPr>
      <w:r w:rsidRPr="00065172">
        <w:rPr>
          <w:rFonts w:ascii="Arial" w:hAnsi="Arial" w:cs="Arial"/>
          <w:sz w:val="20"/>
          <w:szCs w:val="22"/>
        </w:rPr>
        <w:t>-</w:t>
      </w:r>
      <w:r w:rsidRPr="00065172">
        <w:rPr>
          <w:rFonts w:ascii="Arial" w:hAnsi="Arial" w:cs="Arial"/>
          <w:sz w:val="20"/>
          <w:szCs w:val="22"/>
        </w:rPr>
        <w:tab/>
        <w:t>Certificado RUPE N° ___ de __ de ____.</w:t>
      </w:r>
    </w:p>
    <w:p w14:paraId="2ABB12C5" w14:textId="77777777" w:rsidR="00065172" w:rsidRPr="00065172" w:rsidRDefault="00065172" w:rsidP="00065172">
      <w:pPr>
        <w:tabs>
          <w:tab w:val="left" w:pos="993"/>
        </w:tabs>
        <w:autoSpaceDE w:val="0"/>
        <w:autoSpaceDN w:val="0"/>
        <w:adjustRightInd w:val="0"/>
        <w:ind w:left="993" w:hanging="425"/>
        <w:jc w:val="both"/>
        <w:rPr>
          <w:rFonts w:ascii="Arial" w:hAnsi="Arial" w:cs="Arial"/>
          <w:sz w:val="20"/>
          <w:szCs w:val="22"/>
        </w:rPr>
      </w:pPr>
      <w:r w:rsidRPr="00065172">
        <w:rPr>
          <w:rFonts w:ascii="Arial" w:hAnsi="Arial" w:cs="Arial"/>
          <w:sz w:val="20"/>
          <w:szCs w:val="22"/>
        </w:rPr>
        <w:t>-</w:t>
      </w:r>
      <w:r w:rsidRPr="00065172">
        <w:rPr>
          <w:rFonts w:ascii="Arial" w:hAnsi="Arial" w:cs="Arial"/>
          <w:sz w:val="20"/>
          <w:szCs w:val="22"/>
        </w:rPr>
        <w:tab/>
        <w:t>Certificados de No Adeudo por Contribuciones al Seguro Social Obligatorio de Largo Plazo y al Sistema Integral de Pensiones.</w:t>
      </w:r>
    </w:p>
    <w:p w14:paraId="65CBD985" w14:textId="77777777" w:rsidR="00065172" w:rsidRPr="00065172" w:rsidRDefault="00065172" w:rsidP="00065172">
      <w:pPr>
        <w:jc w:val="both"/>
        <w:rPr>
          <w:rFonts w:ascii="Arial" w:hAnsi="Arial" w:cs="Arial"/>
          <w:b/>
          <w:sz w:val="20"/>
          <w:szCs w:val="22"/>
        </w:rPr>
      </w:pPr>
    </w:p>
    <w:p w14:paraId="5864A7DE" w14:textId="77777777" w:rsidR="00065172" w:rsidRPr="00065172" w:rsidRDefault="00065172" w:rsidP="00065172">
      <w:pPr>
        <w:widowControl w:val="0"/>
        <w:jc w:val="both"/>
        <w:rPr>
          <w:rFonts w:ascii="Arial" w:hAnsi="Arial" w:cs="Arial"/>
          <w:b/>
          <w:sz w:val="20"/>
          <w:szCs w:val="22"/>
        </w:rPr>
      </w:pPr>
      <w:r w:rsidRPr="00065172">
        <w:rPr>
          <w:rFonts w:ascii="Arial" w:hAnsi="Arial" w:cs="Arial"/>
          <w:b/>
          <w:sz w:val="20"/>
          <w:szCs w:val="22"/>
        </w:rPr>
        <w:t>CLÁUSULA OCTAVA.- (GARANTÍAS)</w:t>
      </w:r>
    </w:p>
    <w:p w14:paraId="2888E6B6" w14:textId="77777777" w:rsidR="00065172" w:rsidRPr="00065172" w:rsidRDefault="00065172" w:rsidP="00065172">
      <w:pPr>
        <w:widowControl w:val="0"/>
        <w:jc w:val="both"/>
        <w:rPr>
          <w:rFonts w:ascii="Arial" w:hAnsi="Arial" w:cs="Arial"/>
          <w:b/>
          <w:sz w:val="18"/>
          <w:szCs w:val="22"/>
        </w:rPr>
      </w:pPr>
    </w:p>
    <w:p w14:paraId="27079FA6" w14:textId="77777777" w:rsidR="00065172" w:rsidRPr="00065172" w:rsidRDefault="00065172" w:rsidP="00065172">
      <w:pPr>
        <w:widowControl w:val="0"/>
        <w:ind w:left="567" w:hanging="425"/>
        <w:jc w:val="both"/>
        <w:rPr>
          <w:rFonts w:ascii="Arial" w:hAnsi="Arial" w:cs="Arial"/>
          <w:sz w:val="20"/>
          <w:szCs w:val="22"/>
        </w:rPr>
      </w:pPr>
      <w:r w:rsidRPr="00065172">
        <w:rPr>
          <w:rFonts w:ascii="Arial" w:hAnsi="Arial" w:cs="Arial"/>
          <w:b/>
          <w:sz w:val="20"/>
          <w:szCs w:val="22"/>
        </w:rPr>
        <w:t xml:space="preserve"> 8.1 Garantía de Cumplimiento de Contrato.- </w:t>
      </w:r>
      <w:r w:rsidRPr="00065172">
        <w:rPr>
          <w:rFonts w:ascii="Arial" w:hAnsi="Arial" w:cs="Arial"/>
          <w:sz w:val="20"/>
          <w:szCs w:val="22"/>
        </w:rPr>
        <w:t xml:space="preserve">El </w:t>
      </w:r>
      <w:r w:rsidRPr="00065172">
        <w:rPr>
          <w:rFonts w:ascii="Arial" w:hAnsi="Arial" w:cs="Arial"/>
          <w:b/>
          <w:sz w:val="20"/>
          <w:szCs w:val="22"/>
        </w:rPr>
        <w:t>CONTRATISTA</w:t>
      </w:r>
      <w:r w:rsidRPr="00065172">
        <w:rPr>
          <w:rFonts w:ascii="Arial" w:hAnsi="Arial" w:cs="Arial"/>
          <w:b/>
          <w:bCs/>
          <w:sz w:val="20"/>
          <w:szCs w:val="22"/>
        </w:rPr>
        <w:t xml:space="preserve"> </w:t>
      </w:r>
      <w:r w:rsidRPr="00065172">
        <w:rPr>
          <w:rFonts w:ascii="Arial" w:hAnsi="Arial" w:cs="Arial"/>
          <w:sz w:val="20"/>
          <w:szCs w:val="22"/>
        </w:rPr>
        <w:t xml:space="preserve">garantiza la correcta y fiel ejecución del presente Contrato en todas sus partes con la _____ N° ___, emitida por _______ el __ de ___ de ___, a favor de la </w:t>
      </w:r>
      <w:r w:rsidRPr="00065172">
        <w:rPr>
          <w:rFonts w:ascii="Arial" w:hAnsi="Arial" w:cs="Arial"/>
          <w:b/>
          <w:sz w:val="20"/>
          <w:szCs w:val="22"/>
        </w:rPr>
        <w:t>ENTIDAD</w:t>
      </w:r>
      <w:r w:rsidRPr="00065172">
        <w:rPr>
          <w:rFonts w:ascii="Arial" w:hAnsi="Arial" w:cs="Arial"/>
          <w:sz w:val="20"/>
          <w:szCs w:val="22"/>
        </w:rPr>
        <w:t>, por Bs_____ (____ 00/100 Bolivianos), equivalente al siete por ciento (7%) del monto total del Contrato, con vigencia desde _____, hasta las _____. (Dependiendo de la Garantía presentada por el Contratista)</w:t>
      </w:r>
    </w:p>
    <w:p w14:paraId="6A845A60" w14:textId="77777777" w:rsidR="00065172" w:rsidRPr="00065172" w:rsidRDefault="00065172" w:rsidP="00065172">
      <w:pPr>
        <w:widowControl w:val="0"/>
        <w:ind w:left="567" w:hanging="425"/>
        <w:jc w:val="both"/>
        <w:rPr>
          <w:rFonts w:ascii="Arial" w:hAnsi="Arial" w:cs="Arial"/>
          <w:sz w:val="20"/>
          <w:szCs w:val="22"/>
        </w:rPr>
      </w:pPr>
    </w:p>
    <w:p w14:paraId="728C021E" w14:textId="77777777" w:rsidR="00065172" w:rsidRPr="00065172" w:rsidRDefault="00065172" w:rsidP="00065172">
      <w:pPr>
        <w:widowControl w:val="0"/>
        <w:ind w:left="567" w:hanging="425"/>
        <w:jc w:val="both"/>
        <w:rPr>
          <w:rFonts w:ascii="Arial" w:hAnsi="Arial" w:cs="Arial"/>
          <w:sz w:val="20"/>
          <w:szCs w:val="22"/>
        </w:rPr>
      </w:pPr>
      <w:r w:rsidRPr="00065172">
        <w:rPr>
          <w:rFonts w:ascii="Arial" w:hAnsi="Arial" w:cs="Arial"/>
          <w:b/>
          <w:sz w:val="20"/>
          <w:szCs w:val="22"/>
        </w:rPr>
        <w:tab/>
        <w:t>(Cuando la propuesta económica este por debajo del ochenta y cinco por ciento (85%) del Precio referencial, deberá adicionarse un texto que haga referencia a la Garantía Adicional a la Garantía de Cumplimiento de Contrato de Obras).</w:t>
      </w:r>
    </w:p>
    <w:p w14:paraId="003A32A9" w14:textId="77777777" w:rsidR="00065172" w:rsidRPr="00065172" w:rsidRDefault="00065172" w:rsidP="00065172">
      <w:pPr>
        <w:widowControl w:val="0"/>
        <w:ind w:left="567" w:hanging="425"/>
        <w:jc w:val="both"/>
        <w:rPr>
          <w:rFonts w:ascii="Arial" w:hAnsi="Arial" w:cs="Arial"/>
          <w:sz w:val="20"/>
          <w:szCs w:val="22"/>
        </w:rPr>
      </w:pPr>
    </w:p>
    <w:p w14:paraId="53B63750" w14:textId="77777777" w:rsidR="00065172" w:rsidRPr="00065172" w:rsidRDefault="00065172" w:rsidP="00065172">
      <w:pPr>
        <w:widowControl w:val="0"/>
        <w:ind w:left="567" w:hanging="425"/>
        <w:jc w:val="both"/>
        <w:rPr>
          <w:rFonts w:ascii="Arial" w:hAnsi="Arial" w:cs="Arial"/>
          <w:sz w:val="20"/>
          <w:szCs w:val="22"/>
        </w:rPr>
      </w:pPr>
      <w:r w:rsidRPr="00065172">
        <w:rPr>
          <w:rFonts w:ascii="Arial" w:hAnsi="Arial" w:cs="Arial"/>
          <w:b/>
          <w:sz w:val="20"/>
          <w:szCs w:val="22"/>
          <w:lang w:val="es-BO"/>
        </w:rPr>
        <w:t>8.2  Garantía Adicional a la Garantía de Cumplimiento de Contrato</w:t>
      </w:r>
      <w:r w:rsidRPr="00065172">
        <w:rPr>
          <w:rFonts w:ascii="Arial" w:hAnsi="Arial" w:cs="Arial"/>
          <w:sz w:val="20"/>
          <w:szCs w:val="22"/>
          <w:lang w:val="es-BO"/>
        </w:rPr>
        <w:t xml:space="preserve">: </w:t>
      </w:r>
      <w:r w:rsidRPr="00065172">
        <w:rPr>
          <w:rFonts w:ascii="Arial" w:hAnsi="Arial" w:cs="Arial"/>
          <w:sz w:val="20"/>
          <w:szCs w:val="22"/>
        </w:rPr>
        <w:t xml:space="preserve">El </w:t>
      </w:r>
      <w:r w:rsidRPr="00065172">
        <w:rPr>
          <w:rFonts w:ascii="Arial" w:hAnsi="Arial" w:cs="Arial"/>
          <w:b/>
          <w:sz w:val="20"/>
          <w:szCs w:val="22"/>
        </w:rPr>
        <w:t>CONTRATISTA</w:t>
      </w:r>
      <w:r w:rsidRPr="00065172">
        <w:rPr>
          <w:rFonts w:ascii="Arial" w:hAnsi="Arial" w:cs="Arial"/>
          <w:b/>
          <w:bCs/>
          <w:sz w:val="20"/>
          <w:szCs w:val="22"/>
        </w:rPr>
        <w:t xml:space="preserve"> </w:t>
      </w:r>
      <w:r w:rsidRPr="00065172">
        <w:rPr>
          <w:rFonts w:ascii="Arial" w:hAnsi="Arial" w:cs="Arial"/>
          <w:sz w:val="20"/>
          <w:szCs w:val="22"/>
        </w:rPr>
        <w:t xml:space="preserve">garantiza el correcto cumplimiento y fiel ejecución del presente Contrato de forma adicional  con la _____ N° ___, emitida por _______ el __ de ___ de ___, a favor de la </w:t>
      </w:r>
      <w:r w:rsidRPr="00065172">
        <w:rPr>
          <w:rFonts w:ascii="Arial" w:hAnsi="Arial" w:cs="Arial"/>
          <w:b/>
          <w:sz w:val="20"/>
          <w:szCs w:val="22"/>
        </w:rPr>
        <w:t>ENTIDAD</w:t>
      </w:r>
      <w:r w:rsidRPr="00065172">
        <w:rPr>
          <w:rFonts w:ascii="Arial" w:hAnsi="Arial" w:cs="Arial"/>
          <w:sz w:val="20"/>
          <w:szCs w:val="22"/>
        </w:rPr>
        <w:t xml:space="preserve">, por Bs_____ (____ 00/100 Bolivianos), equivalente a  la diferencia entre el  </w:t>
      </w:r>
      <w:r w:rsidRPr="00065172">
        <w:rPr>
          <w:rFonts w:ascii="Arial" w:hAnsi="Arial" w:cs="Arial"/>
          <w:sz w:val="20"/>
          <w:szCs w:val="22"/>
          <w:lang w:val="es-BO"/>
        </w:rPr>
        <w:t>ochenta y cinco por ciento (85%) del precio referencial y el valor de su propuesta económica</w:t>
      </w:r>
      <w:r w:rsidRPr="00065172">
        <w:rPr>
          <w:rFonts w:ascii="Arial" w:hAnsi="Arial" w:cs="Arial"/>
          <w:sz w:val="20"/>
          <w:szCs w:val="22"/>
        </w:rPr>
        <w:t>, con vigencia desde _____, hasta las _____.</w:t>
      </w:r>
      <w:r w:rsidRPr="00065172">
        <w:rPr>
          <w:rFonts w:ascii="Arial" w:hAnsi="Arial" w:cs="Arial"/>
          <w:b/>
          <w:sz w:val="20"/>
          <w:szCs w:val="22"/>
        </w:rPr>
        <w:t>(si corresponde)</w:t>
      </w:r>
    </w:p>
    <w:p w14:paraId="1074E191" w14:textId="77777777" w:rsidR="00065172" w:rsidRPr="00065172" w:rsidRDefault="00065172" w:rsidP="00065172">
      <w:pPr>
        <w:ind w:left="567"/>
        <w:jc w:val="both"/>
        <w:rPr>
          <w:rFonts w:ascii="Arial" w:hAnsi="Arial" w:cs="Arial"/>
          <w:sz w:val="20"/>
          <w:szCs w:val="22"/>
          <w:lang w:val="es-BO"/>
        </w:rPr>
      </w:pPr>
    </w:p>
    <w:p w14:paraId="6EFE2FF2" w14:textId="77777777" w:rsidR="00065172" w:rsidRPr="00065172" w:rsidRDefault="00065172" w:rsidP="00065172">
      <w:pPr>
        <w:ind w:left="567"/>
        <w:jc w:val="both"/>
        <w:rPr>
          <w:rFonts w:ascii="Arial" w:hAnsi="Arial" w:cs="Arial"/>
          <w:sz w:val="20"/>
          <w:szCs w:val="22"/>
          <w:lang w:val="es-BO"/>
        </w:rPr>
      </w:pPr>
      <w:r w:rsidRPr="00065172">
        <w:rPr>
          <w:rFonts w:ascii="Arial" w:hAnsi="Arial" w:cs="Arial"/>
          <w:sz w:val="20"/>
          <w:szCs w:val="22"/>
          <w:lang w:val="es-BO"/>
        </w:rPr>
        <w:t xml:space="preserve">A sólo requerimiento de la </w:t>
      </w:r>
      <w:r w:rsidRPr="00065172">
        <w:rPr>
          <w:rFonts w:ascii="Arial" w:hAnsi="Arial" w:cs="Arial"/>
          <w:b/>
          <w:bCs/>
          <w:sz w:val="20"/>
          <w:szCs w:val="22"/>
          <w:lang w:val="es-BO"/>
        </w:rPr>
        <w:t>ENTIDAD</w:t>
      </w:r>
      <w:r w:rsidRPr="00065172">
        <w:rPr>
          <w:rFonts w:ascii="Arial" w:hAnsi="Arial" w:cs="Arial"/>
          <w:bCs/>
          <w:sz w:val="20"/>
          <w:szCs w:val="22"/>
          <w:lang w:val="es-BO"/>
        </w:rPr>
        <w:t>,</w:t>
      </w:r>
      <w:r w:rsidRPr="00065172">
        <w:rPr>
          <w:rFonts w:ascii="Arial" w:hAnsi="Arial" w:cs="Arial"/>
          <w:b/>
          <w:bCs/>
          <w:sz w:val="20"/>
          <w:szCs w:val="22"/>
          <w:lang w:val="es-BO"/>
        </w:rPr>
        <w:t xml:space="preserve"> </w:t>
      </w:r>
      <w:r w:rsidRPr="00065172">
        <w:rPr>
          <w:rFonts w:ascii="Arial" w:hAnsi="Arial" w:cs="Arial"/>
          <w:sz w:val="20"/>
          <w:szCs w:val="22"/>
          <w:lang w:val="es-BO"/>
        </w:rPr>
        <w:t xml:space="preserve">el importe de la garantía citada anteriormente será ejecutado </w:t>
      </w:r>
      <w:r w:rsidRPr="00065172">
        <w:rPr>
          <w:rFonts w:ascii="Arial" w:hAnsi="Arial" w:cs="Arial"/>
          <w:bCs/>
          <w:sz w:val="20"/>
          <w:szCs w:val="22"/>
          <w:lang w:val="es-BO"/>
        </w:rPr>
        <w:t xml:space="preserve">en caso de incumplimiento </w:t>
      </w:r>
      <w:r w:rsidRPr="00065172">
        <w:rPr>
          <w:rFonts w:ascii="Arial" w:hAnsi="Arial" w:cs="Arial"/>
          <w:sz w:val="20"/>
          <w:szCs w:val="22"/>
          <w:lang w:val="es-BO"/>
        </w:rPr>
        <w:t xml:space="preserve">contractual incurrido por el </w:t>
      </w:r>
      <w:r w:rsidRPr="00065172">
        <w:rPr>
          <w:rFonts w:ascii="Arial" w:hAnsi="Arial" w:cs="Arial"/>
          <w:b/>
          <w:bCs/>
          <w:sz w:val="20"/>
          <w:szCs w:val="22"/>
          <w:lang w:val="es-BO"/>
        </w:rPr>
        <w:t>CONTRATISTA</w:t>
      </w:r>
      <w:r w:rsidRPr="00065172">
        <w:rPr>
          <w:rFonts w:ascii="Arial" w:hAnsi="Arial" w:cs="Arial"/>
          <w:bCs/>
          <w:sz w:val="20"/>
          <w:szCs w:val="22"/>
          <w:lang w:val="es-BO"/>
        </w:rPr>
        <w:t>,</w:t>
      </w:r>
      <w:r w:rsidRPr="00065172">
        <w:rPr>
          <w:rFonts w:ascii="Arial" w:hAnsi="Arial" w:cs="Arial"/>
          <w:sz w:val="20"/>
          <w:szCs w:val="22"/>
          <w:lang w:val="es-BO"/>
        </w:rPr>
        <w:t xml:space="preserve"> sin necesidad de ningún trámite o acción judicial.</w:t>
      </w:r>
    </w:p>
    <w:p w14:paraId="28824091" w14:textId="77777777" w:rsidR="00065172" w:rsidRPr="00065172" w:rsidRDefault="00065172" w:rsidP="00065172">
      <w:pPr>
        <w:ind w:left="567" w:hanging="425"/>
        <w:jc w:val="both"/>
        <w:rPr>
          <w:rFonts w:ascii="Arial" w:hAnsi="Arial" w:cs="Arial"/>
          <w:sz w:val="20"/>
          <w:szCs w:val="22"/>
          <w:lang w:val="es-BO"/>
        </w:rPr>
      </w:pPr>
      <w:r w:rsidRPr="00065172">
        <w:rPr>
          <w:rFonts w:ascii="Arial" w:hAnsi="Arial" w:cs="Arial"/>
          <w:sz w:val="20"/>
          <w:szCs w:val="22"/>
          <w:lang w:val="es-BO"/>
        </w:rPr>
        <w:t> </w:t>
      </w:r>
    </w:p>
    <w:p w14:paraId="27F3B2A6" w14:textId="77777777" w:rsidR="00065172" w:rsidRPr="00065172" w:rsidRDefault="00065172" w:rsidP="00065172">
      <w:pPr>
        <w:ind w:left="567"/>
        <w:jc w:val="both"/>
        <w:rPr>
          <w:rFonts w:ascii="Arial" w:hAnsi="Arial" w:cs="Arial"/>
          <w:sz w:val="20"/>
          <w:szCs w:val="22"/>
          <w:lang w:val="es-BO"/>
        </w:rPr>
      </w:pPr>
      <w:r w:rsidRPr="00065172">
        <w:rPr>
          <w:rFonts w:ascii="Arial" w:hAnsi="Arial" w:cs="Arial"/>
          <w:sz w:val="20"/>
          <w:szCs w:val="22"/>
          <w:lang w:val="es-BO"/>
        </w:rPr>
        <w:t xml:space="preserve">Si se procediera a la Recepción Definitiva de la </w:t>
      </w:r>
      <w:r w:rsidRPr="00065172">
        <w:rPr>
          <w:rFonts w:ascii="Arial" w:hAnsi="Arial" w:cs="Arial"/>
          <w:b/>
          <w:sz w:val="20"/>
          <w:szCs w:val="22"/>
          <w:lang w:val="es-BO"/>
        </w:rPr>
        <w:t>OBRA</w:t>
      </w:r>
      <w:r w:rsidRPr="00065172">
        <w:rPr>
          <w:rFonts w:ascii="Arial" w:hAnsi="Arial" w:cs="Arial"/>
          <w:sz w:val="20"/>
          <w:szCs w:val="22"/>
          <w:lang w:val="es-BO"/>
        </w:rPr>
        <w:t xml:space="preserve">, hecho que se hará constar mediante el Acta correspondiente, suscrita por ambas partes </w:t>
      </w:r>
      <w:r w:rsidRPr="00065172">
        <w:rPr>
          <w:rFonts w:ascii="Arial" w:hAnsi="Arial" w:cs="Arial"/>
          <w:b/>
          <w:bCs/>
          <w:sz w:val="20"/>
          <w:szCs w:val="22"/>
          <w:lang w:val="es-BO"/>
        </w:rPr>
        <w:t>CONTRATANTES</w:t>
      </w:r>
      <w:r w:rsidRPr="00065172">
        <w:rPr>
          <w:rFonts w:ascii="Arial" w:hAnsi="Arial" w:cs="Arial"/>
          <w:sz w:val="20"/>
          <w:szCs w:val="22"/>
          <w:lang w:val="es-BO"/>
        </w:rPr>
        <w:t>, dicha garantía será devuelta, de acuerdo al numeral 25.3 de la Cláusula Vigésima Quinta.</w:t>
      </w:r>
    </w:p>
    <w:p w14:paraId="4B195814" w14:textId="77777777" w:rsidR="00065172" w:rsidRPr="00065172" w:rsidRDefault="00065172" w:rsidP="00065172">
      <w:pPr>
        <w:ind w:left="567" w:hanging="425"/>
        <w:jc w:val="both"/>
        <w:rPr>
          <w:rFonts w:ascii="Arial" w:hAnsi="Arial" w:cs="Arial"/>
          <w:sz w:val="20"/>
          <w:szCs w:val="22"/>
          <w:lang w:val="es-BO"/>
        </w:rPr>
      </w:pPr>
    </w:p>
    <w:p w14:paraId="2654E5F0" w14:textId="77777777" w:rsidR="00065172" w:rsidRPr="00065172" w:rsidRDefault="00065172" w:rsidP="00065172">
      <w:pPr>
        <w:ind w:left="567"/>
        <w:jc w:val="both"/>
        <w:rPr>
          <w:rFonts w:ascii="Arial" w:hAnsi="Arial" w:cs="Arial"/>
          <w:sz w:val="20"/>
          <w:szCs w:val="22"/>
          <w:lang w:val="es-BO"/>
        </w:rPr>
      </w:pPr>
      <w:r w:rsidRPr="00065172">
        <w:rPr>
          <w:rFonts w:ascii="Arial" w:hAnsi="Arial" w:cs="Arial"/>
          <w:sz w:val="20"/>
          <w:szCs w:val="22"/>
          <w:lang w:val="es-BO"/>
        </w:rPr>
        <w:t xml:space="preserve">EL </w:t>
      </w:r>
      <w:r w:rsidRPr="00065172">
        <w:rPr>
          <w:rFonts w:ascii="Arial" w:hAnsi="Arial" w:cs="Arial"/>
          <w:b/>
          <w:bCs/>
          <w:sz w:val="20"/>
          <w:szCs w:val="22"/>
          <w:lang w:val="es-BO"/>
        </w:rPr>
        <w:t>CONTRATISTA</w:t>
      </w:r>
      <w:r w:rsidRPr="00065172">
        <w:rPr>
          <w:rFonts w:ascii="Arial" w:hAnsi="Arial" w:cs="Arial"/>
          <w:sz w:val="20"/>
          <w:szCs w:val="22"/>
          <w:lang w:val="es-BO"/>
        </w:rPr>
        <w:t xml:space="preserve">, tiene la obligación de mantener actualizada la Garantía prevista en la presente Cláusula, cuantas veces lo requiera el </w:t>
      </w:r>
      <w:r w:rsidRPr="00065172">
        <w:rPr>
          <w:rFonts w:ascii="Arial" w:hAnsi="Arial" w:cs="Arial"/>
          <w:b/>
          <w:bCs/>
          <w:sz w:val="20"/>
          <w:szCs w:val="22"/>
          <w:lang w:val="es-BO"/>
        </w:rPr>
        <w:t>SUPERVISOR</w:t>
      </w:r>
      <w:r w:rsidRPr="00065172">
        <w:rPr>
          <w:rFonts w:ascii="Arial" w:hAnsi="Arial" w:cs="Arial"/>
          <w:sz w:val="20"/>
          <w:szCs w:val="22"/>
          <w:lang w:val="es-BO"/>
        </w:rPr>
        <w:t xml:space="preserve">. El </w:t>
      </w:r>
      <w:r w:rsidRPr="00065172">
        <w:rPr>
          <w:rFonts w:ascii="Arial" w:hAnsi="Arial" w:cs="Arial"/>
          <w:b/>
          <w:bCs/>
          <w:sz w:val="20"/>
          <w:szCs w:val="22"/>
          <w:lang w:val="es-BO"/>
        </w:rPr>
        <w:t xml:space="preserve">SUPERVISOR </w:t>
      </w:r>
      <w:r w:rsidRPr="00065172">
        <w:rPr>
          <w:rFonts w:ascii="Arial" w:hAnsi="Arial" w:cs="Arial"/>
          <w:sz w:val="20"/>
          <w:szCs w:val="22"/>
          <w:lang w:val="es-BO"/>
        </w:rPr>
        <w:t>llevará el control directo de la vigencia de la garantía en cuanto al monto y plazo.</w:t>
      </w:r>
    </w:p>
    <w:p w14:paraId="2205E688" w14:textId="77777777" w:rsidR="00065172" w:rsidRPr="00065172" w:rsidRDefault="00065172" w:rsidP="00065172">
      <w:pPr>
        <w:ind w:left="567" w:hanging="425"/>
        <w:jc w:val="both"/>
        <w:rPr>
          <w:rFonts w:ascii="Arial" w:hAnsi="Arial" w:cs="Arial"/>
          <w:sz w:val="20"/>
          <w:szCs w:val="22"/>
          <w:lang w:val="es-BO"/>
        </w:rPr>
      </w:pPr>
    </w:p>
    <w:p w14:paraId="5769A7AD" w14:textId="77777777" w:rsidR="00065172" w:rsidRPr="00065172" w:rsidRDefault="00065172" w:rsidP="00065172">
      <w:pPr>
        <w:ind w:left="567"/>
        <w:jc w:val="both"/>
        <w:rPr>
          <w:rFonts w:ascii="Arial" w:hAnsi="Arial" w:cs="Arial"/>
          <w:sz w:val="20"/>
          <w:szCs w:val="22"/>
          <w:lang w:val="es-BO"/>
        </w:rPr>
      </w:pPr>
      <w:r w:rsidRPr="00065172">
        <w:rPr>
          <w:rFonts w:ascii="Arial" w:hAnsi="Arial" w:cs="Arial"/>
          <w:sz w:val="20"/>
          <w:szCs w:val="22"/>
          <w:lang w:val="es-BO"/>
        </w:rPr>
        <w:lastRenderedPageBreak/>
        <w:t xml:space="preserve">El </w:t>
      </w:r>
      <w:r w:rsidRPr="00065172">
        <w:rPr>
          <w:rFonts w:ascii="Arial" w:hAnsi="Arial" w:cs="Arial"/>
          <w:b/>
          <w:sz w:val="20"/>
          <w:szCs w:val="22"/>
          <w:lang w:val="es-BO"/>
        </w:rPr>
        <w:t>CONTRATISTA</w:t>
      </w:r>
      <w:r w:rsidRPr="00065172">
        <w:rPr>
          <w:rFonts w:ascii="Arial" w:hAnsi="Arial" w:cs="Arial"/>
          <w:sz w:val="20"/>
          <w:szCs w:val="22"/>
          <w:lang w:val="es-BO"/>
        </w:rPr>
        <w:t xml:space="preserve"> podrá solicitar al </w:t>
      </w:r>
      <w:r w:rsidRPr="00065172">
        <w:rPr>
          <w:rFonts w:ascii="Arial" w:hAnsi="Arial" w:cs="Arial"/>
          <w:b/>
          <w:sz w:val="20"/>
          <w:szCs w:val="22"/>
          <w:lang w:val="es-BO"/>
        </w:rPr>
        <w:t>SUPERVISOR</w:t>
      </w:r>
      <w:r w:rsidRPr="00065172">
        <w:rPr>
          <w:rFonts w:ascii="Arial" w:hAnsi="Arial" w:cs="Arial"/>
          <w:sz w:val="20"/>
          <w:szCs w:val="22"/>
          <w:lang w:val="es-BO"/>
        </w:rPr>
        <w:t xml:space="preserve"> la sustitución de la Garantía de Cumplimiento de Contrato, misma que será equivalente al 7% del monto de ejecución restante de la </w:t>
      </w:r>
      <w:r w:rsidRPr="00065172">
        <w:rPr>
          <w:rFonts w:ascii="Arial" w:hAnsi="Arial" w:cs="Arial"/>
          <w:b/>
          <w:sz w:val="20"/>
          <w:szCs w:val="22"/>
          <w:lang w:val="es-BO"/>
        </w:rPr>
        <w:t>OBRA</w:t>
      </w:r>
      <w:r w:rsidRPr="00065172">
        <w:rPr>
          <w:rFonts w:ascii="Arial" w:hAnsi="Arial" w:cs="Arial"/>
          <w:sz w:val="20"/>
          <w:szCs w:val="22"/>
          <w:lang w:val="es-BO"/>
        </w:rPr>
        <w:t xml:space="preserve"> al momento de la solicitud, siempre y cuando se hayan cumplido las siguientes condiciones a la fecha de la solicitud:</w:t>
      </w:r>
    </w:p>
    <w:p w14:paraId="0B528180" w14:textId="77777777" w:rsidR="00065172" w:rsidRPr="00065172" w:rsidRDefault="00065172" w:rsidP="00065172">
      <w:pPr>
        <w:ind w:left="993" w:hanging="284"/>
        <w:jc w:val="both"/>
        <w:rPr>
          <w:rFonts w:ascii="Arial" w:hAnsi="Arial" w:cs="Arial"/>
          <w:sz w:val="20"/>
          <w:szCs w:val="22"/>
          <w:lang w:val="es-BO"/>
        </w:rPr>
      </w:pPr>
    </w:p>
    <w:p w14:paraId="773EC352" w14:textId="77777777" w:rsidR="00065172" w:rsidRPr="00065172" w:rsidRDefault="00065172" w:rsidP="00CA6F44">
      <w:pPr>
        <w:numPr>
          <w:ilvl w:val="0"/>
          <w:numId w:val="65"/>
        </w:numPr>
        <w:spacing w:after="160"/>
        <w:ind w:left="993" w:hanging="284"/>
        <w:contextualSpacing/>
        <w:jc w:val="both"/>
        <w:rPr>
          <w:rFonts w:ascii="Arial" w:hAnsi="Arial" w:cs="Arial"/>
          <w:sz w:val="20"/>
          <w:szCs w:val="22"/>
          <w:lang w:val="es-BO"/>
        </w:rPr>
      </w:pPr>
      <w:r w:rsidRPr="00065172">
        <w:rPr>
          <w:rFonts w:ascii="Arial" w:hAnsi="Arial" w:cs="Arial"/>
          <w:sz w:val="20"/>
          <w:szCs w:val="22"/>
          <w:lang w:val="es-BO"/>
        </w:rPr>
        <w:t xml:space="preserve">Se alcance un avance físico de la </w:t>
      </w:r>
      <w:r w:rsidRPr="00065172">
        <w:rPr>
          <w:rFonts w:ascii="Arial" w:hAnsi="Arial" w:cs="Arial"/>
          <w:b/>
          <w:sz w:val="20"/>
          <w:szCs w:val="22"/>
          <w:lang w:val="es-BO"/>
        </w:rPr>
        <w:t xml:space="preserve">OBRA </w:t>
      </w:r>
      <w:r w:rsidRPr="00065172">
        <w:rPr>
          <w:rFonts w:ascii="Arial" w:hAnsi="Arial" w:cs="Arial"/>
          <w:sz w:val="20"/>
          <w:szCs w:val="22"/>
          <w:lang w:val="es-BO"/>
        </w:rPr>
        <w:t>de al menos setenta por ciento (70%);</w:t>
      </w:r>
    </w:p>
    <w:p w14:paraId="3DD806FE" w14:textId="77777777" w:rsidR="00065172" w:rsidRPr="00065172" w:rsidRDefault="00065172" w:rsidP="00CA6F44">
      <w:pPr>
        <w:numPr>
          <w:ilvl w:val="0"/>
          <w:numId w:val="65"/>
        </w:numPr>
        <w:spacing w:after="160"/>
        <w:ind w:left="993" w:hanging="284"/>
        <w:contextualSpacing/>
        <w:jc w:val="both"/>
        <w:rPr>
          <w:rFonts w:ascii="Arial" w:hAnsi="Arial" w:cs="Arial"/>
          <w:sz w:val="20"/>
          <w:szCs w:val="22"/>
          <w:lang w:val="es-BO"/>
        </w:rPr>
      </w:pPr>
      <w:r w:rsidRPr="00065172">
        <w:rPr>
          <w:rFonts w:ascii="Arial" w:hAnsi="Arial" w:cs="Arial"/>
          <w:sz w:val="20"/>
          <w:szCs w:val="22"/>
          <w:lang w:val="es-BO"/>
        </w:rPr>
        <w:t xml:space="preserve">Las especificaciones de la </w:t>
      </w:r>
      <w:r w:rsidRPr="00065172">
        <w:rPr>
          <w:rFonts w:ascii="Arial" w:hAnsi="Arial" w:cs="Arial"/>
          <w:b/>
          <w:sz w:val="20"/>
          <w:szCs w:val="22"/>
          <w:lang w:val="es-BO"/>
        </w:rPr>
        <w:t xml:space="preserve">OBRA </w:t>
      </w:r>
      <w:r w:rsidRPr="00065172">
        <w:rPr>
          <w:rFonts w:ascii="Arial" w:hAnsi="Arial" w:cs="Arial"/>
          <w:sz w:val="20"/>
          <w:szCs w:val="22"/>
          <w:lang w:val="es-BO"/>
        </w:rPr>
        <w:t xml:space="preserve">y las condiciones del contrato, hayan sido ejecutadas sin retraso atribuible al </w:t>
      </w:r>
      <w:r w:rsidRPr="00065172">
        <w:rPr>
          <w:rFonts w:ascii="Arial" w:hAnsi="Arial" w:cs="Arial"/>
          <w:b/>
          <w:sz w:val="20"/>
          <w:szCs w:val="22"/>
          <w:lang w:val="es-BO"/>
        </w:rPr>
        <w:t>CONTRATISTA</w:t>
      </w:r>
      <w:r w:rsidRPr="00065172">
        <w:rPr>
          <w:rFonts w:ascii="Arial" w:hAnsi="Arial" w:cs="Arial"/>
          <w:sz w:val="20"/>
          <w:szCs w:val="22"/>
          <w:lang w:val="es-BO"/>
        </w:rPr>
        <w:t xml:space="preserve"> de acuerdo al Cronograma de Ejecución de Obra.</w:t>
      </w:r>
    </w:p>
    <w:p w14:paraId="0764BBDD" w14:textId="77777777" w:rsidR="00065172" w:rsidRDefault="00065172" w:rsidP="00065172">
      <w:pPr>
        <w:ind w:left="567"/>
        <w:jc w:val="both"/>
        <w:rPr>
          <w:rFonts w:ascii="Arial" w:hAnsi="Arial" w:cs="Arial"/>
          <w:sz w:val="20"/>
          <w:szCs w:val="22"/>
          <w:lang w:val="es-BO"/>
        </w:rPr>
      </w:pPr>
    </w:p>
    <w:p w14:paraId="23910ED3" w14:textId="77777777" w:rsidR="00065172" w:rsidRPr="00065172" w:rsidRDefault="00065172" w:rsidP="00065172">
      <w:pPr>
        <w:ind w:left="567"/>
        <w:jc w:val="both"/>
        <w:rPr>
          <w:rFonts w:ascii="Arial" w:hAnsi="Arial" w:cs="Arial"/>
          <w:sz w:val="20"/>
          <w:szCs w:val="22"/>
          <w:lang w:val="es-BO"/>
        </w:rPr>
      </w:pPr>
      <w:r w:rsidRPr="00065172">
        <w:rPr>
          <w:rFonts w:ascii="Arial" w:hAnsi="Arial" w:cs="Arial"/>
          <w:sz w:val="20"/>
          <w:szCs w:val="22"/>
          <w:lang w:val="es-BO"/>
        </w:rPr>
        <w:t xml:space="preserve">El </w:t>
      </w:r>
      <w:r w:rsidRPr="00065172">
        <w:rPr>
          <w:rFonts w:ascii="Arial" w:hAnsi="Arial" w:cs="Arial"/>
          <w:b/>
          <w:sz w:val="20"/>
          <w:szCs w:val="22"/>
          <w:lang w:val="es-BO"/>
        </w:rPr>
        <w:t xml:space="preserve">SUPERVISOR </w:t>
      </w:r>
      <w:r w:rsidRPr="00065172">
        <w:rPr>
          <w:rFonts w:ascii="Arial" w:hAnsi="Arial" w:cs="Arial"/>
          <w:sz w:val="20"/>
          <w:szCs w:val="22"/>
          <w:lang w:val="es-BO"/>
        </w:rPr>
        <w:t xml:space="preserve">en base a la solicitud del </w:t>
      </w:r>
      <w:r w:rsidRPr="00065172">
        <w:rPr>
          <w:rFonts w:ascii="Arial" w:hAnsi="Arial" w:cs="Arial"/>
          <w:b/>
          <w:sz w:val="20"/>
          <w:szCs w:val="22"/>
          <w:lang w:val="es-BO"/>
        </w:rPr>
        <w:t>CONTRATISTA</w:t>
      </w:r>
      <w:r w:rsidRPr="00065172">
        <w:rPr>
          <w:rFonts w:ascii="Arial" w:hAnsi="Arial" w:cs="Arial"/>
          <w:sz w:val="20"/>
          <w:szCs w:val="22"/>
          <w:lang w:val="es-BO"/>
        </w:rPr>
        <w:t xml:space="preserve"> deberá emitir informe sobre la solicitud de sustitución de la garantía un plazo no mayor a tres (3) días hábiles dirigiendo el mismo al </w:t>
      </w:r>
      <w:r w:rsidRPr="00065172">
        <w:rPr>
          <w:rFonts w:ascii="Arial" w:hAnsi="Arial" w:cs="Arial"/>
          <w:b/>
          <w:sz w:val="20"/>
          <w:szCs w:val="22"/>
          <w:lang w:val="es-BO"/>
        </w:rPr>
        <w:t>FISCAL DE OBRA</w:t>
      </w:r>
      <w:r w:rsidRPr="00065172">
        <w:rPr>
          <w:rFonts w:ascii="Arial" w:hAnsi="Arial" w:cs="Arial"/>
          <w:sz w:val="20"/>
          <w:szCs w:val="22"/>
          <w:lang w:val="es-BO"/>
        </w:rPr>
        <w:t xml:space="preserve"> quien, en un plazo no mayor a (2) días hábiles, aceptará o rechazará la solicitud realizada por el </w:t>
      </w:r>
      <w:r w:rsidRPr="00065172">
        <w:rPr>
          <w:rFonts w:ascii="Arial" w:hAnsi="Arial" w:cs="Arial"/>
          <w:b/>
          <w:sz w:val="20"/>
          <w:szCs w:val="22"/>
          <w:lang w:val="es-BO"/>
        </w:rPr>
        <w:t>CONTRATISTA</w:t>
      </w:r>
      <w:r w:rsidRPr="00065172">
        <w:rPr>
          <w:rFonts w:ascii="Arial" w:hAnsi="Arial" w:cs="Arial"/>
          <w:sz w:val="20"/>
          <w:szCs w:val="22"/>
          <w:lang w:val="es-BO"/>
        </w:rPr>
        <w:t xml:space="preserve">. En caso de aceptar la solicitud de sustitución de la garantía, el </w:t>
      </w:r>
      <w:r w:rsidRPr="00065172">
        <w:rPr>
          <w:rFonts w:ascii="Arial" w:hAnsi="Arial" w:cs="Arial"/>
          <w:b/>
          <w:sz w:val="20"/>
          <w:szCs w:val="22"/>
          <w:lang w:val="es-BO"/>
        </w:rPr>
        <w:t>FISCAL DE OBRA</w:t>
      </w:r>
      <w:r w:rsidRPr="00065172">
        <w:rPr>
          <w:rFonts w:ascii="Arial" w:hAnsi="Arial" w:cs="Arial"/>
          <w:sz w:val="20"/>
          <w:szCs w:val="22"/>
          <w:lang w:val="es-BO"/>
        </w:rPr>
        <w:t xml:space="preserve"> remitirá a la Unidad Administrativa de la </w:t>
      </w:r>
      <w:r w:rsidRPr="00065172">
        <w:rPr>
          <w:rFonts w:ascii="Arial" w:hAnsi="Arial" w:cs="Arial"/>
          <w:b/>
          <w:sz w:val="20"/>
          <w:szCs w:val="22"/>
          <w:lang w:val="es-BO"/>
        </w:rPr>
        <w:t>ENTIDAD</w:t>
      </w:r>
      <w:r w:rsidRPr="00065172">
        <w:rPr>
          <w:rFonts w:ascii="Arial" w:hAnsi="Arial" w:cs="Arial"/>
          <w:sz w:val="20"/>
          <w:szCs w:val="22"/>
          <w:lang w:val="es-BO"/>
        </w:rPr>
        <w:t xml:space="preserve"> la solicitud de sustitución y antecedentes a efectos de que se realice la sustitución por única vez de la garantía contra entrega de una nueva garantía. </w:t>
      </w:r>
    </w:p>
    <w:p w14:paraId="0EF2723F" w14:textId="77777777" w:rsidR="00065172" w:rsidRPr="00065172" w:rsidRDefault="00065172" w:rsidP="00065172">
      <w:pPr>
        <w:jc w:val="both"/>
        <w:rPr>
          <w:rFonts w:ascii="Arial" w:hAnsi="Arial" w:cs="Arial"/>
          <w:b/>
          <w:sz w:val="20"/>
          <w:szCs w:val="22"/>
          <w:lang w:val="es-BO"/>
        </w:rPr>
      </w:pPr>
    </w:p>
    <w:p w14:paraId="06159A34" w14:textId="77777777" w:rsidR="00065172" w:rsidRPr="00065172" w:rsidRDefault="00065172" w:rsidP="00065172">
      <w:pPr>
        <w:jc w:val="both"/>
        <w:rPr>
          <w:rFonts w:ascii="Arial" w:hAnsi="Arial" w:cs="Arial"/>
          <w:b/>
          <w:sz w:val="20"/>
          <w:szCs w:val="22"/>
          <w:lang w:val="es-BO"/>
        </w:rPr>
      </w:pPr>
      <w:r w:rsidRPr="00065172">
        <w:rPr>
          <w:rFonts w:ascii="Arial" w:hAnsi="Arial" w:cs="Arial"/>
          <w:sz w:val="20"/>
          <w:szCs w:val="22"/>
          <w:lang w:val="es-BO"/>
        </w:rPr>
        <w:t xml:space="preserve">Las garantías establecidas en el presente contrato, estarán bajo custodia de la Unidad Administrativa de la </w:t>
      </w:r>
      <w:r w:rsidRPr="00065172">
        <w:rPr>
          <w:rFonts w:ascii="Arial" w:hAnsi="Arial" w:cs="Arial"/>
          <w:b/>
          <w:sz w:val="20"/>
          <w:szCs w:val="22"/>
          <w:lang w:val="es-BO"/>
        </w:rPr>
        <w:t>ENTIDAD</w:t>
      </w:r>
      <w:r w:rsidRPr="00065172">
        <w:rPr>
          <w:rFonts w:ascii="Arial" w:hAnsi="Arial" w:cs="Arial"/>
          <w:sz w:val="20"/>
          <w:szCs w:val="22"/>
          <w:lang w:val="es-BO"/>
        </w:rPr>
        <w:t xml:space="preserve">, lo cual no exime la responsabilidad del </w:t>
      </w:r>
      <w:r w:rsidRPr="00065172">
        <w:rPr>
          <w:rFonts w:ascii="Arial" w:hAnsi="Arial" w:cs="Arial"/>
          <w:b/>
          <w:bCs/>
          <w:sz w:val="20"/>
          <w:szCs w:val="22"/>
          <w:lang w:val="es-BO"/>
        </w:rPr>
        <w:t>SUPERVISOR</w:t>
      </w:r>
      <w:r w:rsidRPr="00065172">
        <w:rPr>
          <w:rFonts w:ascii="Arial" w:hAnsi="Arial" w:cs="Arial"/>
          <w:sz w:val="20"/>
          <w:szCs w:val="22"/>
          <w:lang w:val="es-BO"/>
        </w:rPr>
        <w:t>.</w:t>
      </w:r>
    </w:p>
    <w:p w14:paraId="05C98307" w14:textId="77777777" w:rsidR="00065172" w:rsidRPr="00065172" w:rsidRDefault="00065172" w:rsidP="00065172">
      <w:pPr>
        <w:jc w:val="both"/>
        <w:rPr>
          <w:rFonts w:ascii="Arial" w:hAnsi="Arial" w:cs="Arial"/>
          <w:b/>
          <w:sz w:val="20"/>
          <w:szCs w:val="22"/>
        </w:rPr>
      </w:pPr>
    </w:p>
    <w:p w14:paraId="1EB4579F" w14:textId="77777777" w:rsidR="00065172" w:rsidRPr="00065172" w:rsidRDefault="00065172" w:rsidP="00065172">
      <w:pPr>
        <w:widowControl w:val="0"/>
        <w:autoSpaceDE w:val="0"/>
        <w:autoSpaceDN w:val="0"/>
        <w:adjustRightInd w:val="0"/>
        <w:jc w:val="both"/>
        <w:rPr>
          <w:rFonts w:ascii="Arial" w:hAnsi="Arial" w:cs="Arial"/>
          <w:sz w:val="20"/>
          <w:szCs w:val="22"/>
          <w:lang w:val="es-BO"/>
        </w:rPr>
      </w:pPr>
      <w:r w:rsidRPr="00065172">
        <w:rPr>
          <w:rFonts w:ascii="Arial" w:hAnsi="Arial" w:cs="Arial"/>
          <w:b/>
          <w:sz w:val="20"/>
          <w:szCs w:val="22"/>
        </w:rPr>
        <w:t xml:space="preserve">CLÁUSULA NOVENA.- (ANTICIPO) </w:t>
      </w:r>
      <w:r w:rsidRPr="00065172">
        <w:rPr>
          <w:rFonts w:ascii="Arial" w:hAnsi="Arial" w:cs="Arial"/>
          <w:sz w:val="20"/>
          <w:szCs w:val="22"/>
          <w:lang w:val="es-BO"/>
        </w:rPr>
        <w:t xml:space="preserve">Después de ser suscrito el Contrato la </w:t>
      </w:r>
      <w:r w:rsidRPr="00065172">
        <w:rPr>
          <w:rFonts w:ascii="Arial" w:hAnsi="Arial" w:cs="Arial"/>
          <w:b/>
          <w:sz w:val="20"/>
          <w:szCs w:val="22"/>
          <w:lang w:val="es-BO"/>
        </w:rPr>
        <w:t xml:space="preserve">ENTIDAD, </w:t>
      </w:r>
      <w:r w:rsidRPr="00065172">
        <w:rPr>
          <w:rFonts w:ascii="Arial" w:hAnsi="Arial" w:cs="Arial"/>
          <w:sz w:val="20"/>
          <w:szCs w:val="22"/>
          <w:lang w:val="es-BO"/>
        </w:rPr>
        <w:t xml:space="preserve">a solicitud expresa del </w:t>
      </w:r>
      <w:r w:rsidRPr="00065172">
        <w:rPr>
          <w:rFonts w:ascii="Arial" w:hAnsi="Arial" w:cs="Arial"/>
          <w:b/>
          <w:sz w:val="20"/>
          <w:szCs w:val="22"/>
          <w:lang w:val="es-BO"/>
        </w:rPr>
        <w:t>CONTRATISTA</w:t>
      </w:r>
      <w:r w:rsidRPr="00065172">
        <w:rPr>
          <w:rFonts w:ascii="Arial" w:hAnsi="Arial" w:cs="Arial"/>
          <w:sz w:val="20"/>
          <w:szCs w:val="22"/>
          <w:lang w:val="es-BO"/>
        </w:rPr>
        <w:t>, podrá otorgarle un anticipo que no deberá exceder el veinte por ciento (20%) del monto total del contrato, el cual podrá ser desembolsado en uno o más desembolsos, contra entrega de una Garantía de Correcta Inversión de Anticipo por el cien por ciento (100%) del monto a ser desembolsado. El importe del anticipo será descontado de las planillas de avance de obra, hasta cubrir el monto total anticipo.</w:t>
      </w:r>
    </w:p>
    <w:p w14:paraId="07922B75" w14:textId="77777777" w:rsidR="00065172" w:rsidRPr="00065172" w:rsidRDefault="00065172" w:rsidP="00065172">
      <w:pPr>
        <w:rPr>
          <w:rFonts w:ascii="Arial" w:hAnsi="Arial" w:cs="Arial"/>
          <w:sz w:val="20"/>
          <w:szCs w:val="22"/>
          <w:lang w:val="es-BO"/>
        </w:rPr>
      </w:pPr>
    </w:p>
    <w:p w14:paraId="0D99DFEE" w14:textId="77777777" w:rsidR="00065172" w:rsidRPr="00065172" w:rsidRDefault="00065172" w:rsidP="00065172">
      <w:pPr>
        <w:widowControl w:val="0"/>
        <w:autoSpaceDE w:val="0"/>
        <w:autoSpaceDN w:val="0"/>
        <w:adjustRightInd w:val="0"/>
        <w:jc w:val="both"/>
        <w:rPr>
          <w:rFonts w:ascii="Arial" w:hAnsi="Arial" w:cs="Arial"/>
          <w:sz w:val="20"/>
          <w:szCs w:val="22"/>
          <w:lang w:val="es-BO"/>
        </w:rPr>
      </w:pPr>
      <w:r w:rsidRPr="00065172">
        <w:rPr>
          <w:rFonts w:ascii="Arial" w:hAnsi="Arial" w:cs="Arial"/>
          <w:sz w:val="20"/>
          <w:szCs w:val="22"/>
          <w:lang w:val="es-BO"/>
        </w:rPr>
        <w:t xml:space="preserve">El </w:t>
      </w:r>
      <w:r w:rsidRPr="00065172">
        <w:rPr>
          <w:rFonts w:ascii="Arial" w:hAnsi="Arial" w:cs="Arial"/>
          <w:b/>
          <w:sz w:val="20"/>
          <w:szCs w:val="22"/>
          <w:lang w:val="es-BO"/>
        </w:rPr>
        <w:t xml:space="preserve">CONTRATISTA </w:t>
      </w:r>
      <w:r w:rsidRPr="00065172">
        <w:rPr>
          <w:rFonts w:ascii="Arial" w:hAnsi="Arial" w:cs="Arial"/>
          <w:sz w:val="20"/>
          <w:szCs w:val="22"/>
          <w:lang w:val="es-BO"/>
        </w:rPr>
        <w:t>deberá solicitar el Anticipo adjuntando en su solicitud la correspondiente Garantía de Correcta Inversión de Anticipo por el 100% del monto solicitado en el plazo de cinco (5) días calendario, computables a partir del día siguiente hábil de la suscripción del presente Contrato, caso contrario se dará por Anticipo no solicitado.</w:t>
      </w:r>
    </w:p>
    <w:p w14:paraId="63305851" w14:textId="77777777" w:rsidR="00065172" w:rsidRPr="00065172" w:rsidRDefault="00065172" w:rsidP="00065172">
      <w:pPr>
        <w:widowControl w:val="0"/>
        <w:autoSpaceDE w:val="0"/>
        <w:autoSpaceDN w:val="0"/>
        <w:adjustRightInd w:val="0"/>
        <w:jc w:val="both"/>
        <w:rPr>
          <w:rFonts w:ascii="Arial" w:hAnsi="Arial" w:cs="Arial"/>
          <w:sz w:val="20"/>
          <w:szCs w:val="22"/>
          <w:lang w:val="es-BO"/>
        </w:rPr>
      </w:pPr>
    </w:p>
    <w:p w14:paraId="50B917BB"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El importe de la garantía podrá ser cobrado por la </w:t>
      </w:r>
      <w:r w:rsidRPr="00065172">
        <w:rPr>
          <w:rFonts w:ascii="Arial" w:hAnsi="Arial" w:cs="Arial"/>
          <w:b/>
          <w:sz w:val="20"/>
          <w:szCs w:val="22"/>
          <w:lang w:val="es-BO"/>
        </w:rPr>
        <w:t>ENTIDAD</w:t>
      </w:r>
      <w:r w:rsidRPr="00065172">
        <w:rPr>
          <w:rFonts w:ascii="Arial" w:hAnsi="Arial" w:cs="Arial"/>
          <w:sz w:val="20"/>
          <w:szCs w:val="22"/>
          <w:lang w:val="es-BO"/>
        </w:rPr>
        <w:t xml:space="preserve"> en caso de que el </w:t>
      </w:r>
      <w:r w:rsidRPr="00065172">
        <w:rPr>
          <w:rFonts w:ascii="Arial" w:hAnsi="Arial" w:cs="Arial"/>
          <w:b/>
          <w:bCs/>
          <w:sz w:val="20"/>
          <w:szCs w:val="22"/>
          <w:lang w:val="es-BO"/>
        </w:rPr>
        <w:t xml:space="preserve">CONTRATISTA </w:t>
      </w:r>
      <w:r w:rsidRPr="00065172">
        <w:rPr>
          <w:rFonts w:ascii="Arial" w:hAnsi="Arial" w:cs="Arial"/>
          <w:sz w:val="20"/>
          <w:szCs w:val="22"/>
          <w:lang w:val="es-BO"/>
        </w:rPr>
        <w:t>no haya iniciado la obra dentro de los cinco (5) días calendario posterior  a la emisión de la Orden de Proceder, o en caso de que no cuente con el personal y equipos necesarios para la realización de la obra estipulada en el contrato, una vez iniciado éste.</w:t>
      </w:r>
    </w:p>
    <w:p w14:paraId="67D047E2" w14:textId="77777777" w:rsidR="00065172" w:rsidRPr="00065172" w:rsidRDefault="00065172" w:rsidP="00065172">
      <w:pPr>
        <w:jc w:val="both"/>
        <w:rPr>
          <w:rFonts w:ascii="Times New Roman" w:hAnsi="Times New Roman"/>
          <w:sz w:val="22"/>
          <w:szCs w:val="24"/>
        </w:rPr>
      </w:pPr>
    </w:p>
    <w:p w14:paraId="3C6298F8"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2D934334" w14:textId="77777777" w:rsidR="00065172" w:rsidRPr="00065172" w:rsidRDefault="00065172" w:rsidP="00065172">
      <w:pPr>
        <w:jc w:val="both"/>
        <w:rPr>
          <w:rFonts w:ascii="Arial" w:hAnsi="Arial" w:cs="Arial"/>
          <w:sz w:val="20"/>
          <w:szCs w:val="22"/>
          <w:lang w:val="es-BO"/>
        </w:rPr>
      </w:pPr>
    </w:p>
    <w:p w14:paraId="0585E4F5"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El </w:t>
      </w:r>
      <w:r w:rsidRPr="00065172">
        <w:rPr>
          <w:rFonts w:ascii="Arial" w:hAnsi="Arial" w:cs="Arial"/>
          <w:b/>
          <w:bCs/>
          <w:sz w:val="20"/>
          <w:szCs w:val="22"/>
          <w:lang w:val="es-BO"/>
        </w:rPr>
        <w:t xml:space="preserve">SUPERVISOR </w:t>
      </w:r>
      <w:r w:rsidRPr="00065172">
        <w:rPr>
          <w:rFonts w:ascii="Arial" w:hAnsi="Arial" w:cs="Arial"/>
          <w:sz w:val="20"/>
          <w:szCs w:val="22"/>
          <w:lang w:val="es-BO"/>
        </w:rPr>
        <w:t xml:space="preserve">llevará el control directo de la vigencia y validez de esta garantía, en cuanto al monto y plazo, a efectos de requerir su ampliación al </w:t>
      </w:r>
      <w:r w:rsidRPr="00065172">
        <w:rPr>
          <w:rFonts w:ascii="Arial" w:hAnsi="Arial" w:cs="Arial"/>
          <w:b/>
          <w:bCs/>
          <w:sz w:val="20"/>
          <w:szCs w:val="22"/>
          <w:lang w:val="es-BO"/>
        </w:rPr>
        <w:t>CONTRATISTA</w:t>
      </w:r>
      <w:r w:rsidRPr="00065172">
        <w:rPr>
          <w:rFonts w:ascii="Arial" w:hAnsi="Arial" w:cs="Arial"/>
          <w:sz w:val="20"/>
          <w:szCs w:val="22"/>
          <w:lang w:val="es-BO"/>
        </w:rPr>
        <w:t xml:space="preserve">, o solicitar a la </w:t>
      </w:r>
      <w:r w:rsidRPr="00065172">
        <w:rPr>
          <w:rFonts w:ascii="Arial" w:hAnsi="Arial" w:cs="Arial"/>
          <w:b/>
          <w:sz w:val="20"/>
          <w:szCs w:val="22"/>
          <w:lang w:val="es-BO"/>
        </w:rPr>
        <w:t xml:space="preserve">ENTIDAD </w:t>
      </w:r>
      <w:r w:rsidRPr="00065172">
        <w:rPr>
          <w:rFonts w:ascii="Arial" w:hAnsi="Arial" w:cs="Arial"/>
          <w:sz w:val="20"/>
          <w:szCs w:val="22"/>
          <w:lang w:val="es-BO"/>
        </w:rPr>
        <w:t>su ejecución.</w:t>
      </w:r>
    </w:p>
    <w:p w14:paraId="7CAD2DEB" w14:textId="77777777" w:rsidR="00065172" w:rsidRPr="00065172" w:rsidRDefault="00065172" w:rsidP="00065172">
      <w:pPr>
        <w:jc w:val="both"/>
        <w:rPr>
          <w:rFonts w:ascii="Arial" w:hAnsi="Arial" w:cs="Arial"/>
          <w:sz w:val="20"/>
          <w:szCs w:val="22"/>
          <w:lang w:val="es-BO"/>
        </w:rPr>
      </w:pPr>
    </w:p>
    <w:p w14:paraId="1AC782F0" w14:textId="77777777" w:rsidR="00065172" w:rsidRPr="00065172" w:rsidRDefault="00065172" w:rsidP="00065172">
      <w:pPr>
        <w:jc w:val="both"/>
        <w:rPr>
          <w:rFonts w:ascii="Arial" w:hAnsi="Arial" w:cs="Arial"/>
          <w:sz w:val="20"/>
          <w:szCs w:val="22"/>
          <w:lang w:val="es-BO"/>
        </w:rPr>
      </w:pPr>
      <w:r w:rsidRPr="00065172">
        <w:rPr>
          <w:rFonts w:ascii="Arial" w:hAnsi="Arial" w:cs="Arial"/>
          <w:b/>
          <w:sz w:val="20"/>
          <w:szCs w:val="22"/>
        </w:rPr>
        <w:t>CLÁUSULA DÉCIMA.- (</w:t>
      </w:r>
      <w:r w:rsidRPr="00065172">
        <w:rPr>
          <w:rFonts w:ascii="Arial" w:hAnsi="Arial" w:cs="Arial"/>
          <w:b/>
          <w:sz w:val="20"/>
          <w:szCs w:val="22"/>
          <w:lang w:val="es-BO"/>
        </w:rPr>
        <w:t xml:space="preserve">DOMICILIO A EFECTOS DE NOTIFICACIÓN) </w:t>
      </w:r>
      <w:r w:rsidRPr="00065172">
        <w:rPr>
          <w:rFonts w:ascii="Arial" w:hAnsi="Arial" w:cs="Arial"/>
          <w:sz w:val="20"/>
          <w:szCs w:val="22"/>
          <w:lang w:val="es-BO"/>
        </w:rPr>
        <w:t>Cualquier aviso o notificación que tengan que darse las partes bajo este Contrato y que no estén referidas a trabajos en la obra misma, será enviada por escrito:</w:t>
      </w:r>
    </w:p>
    <w:p w14:paraId="72F700AF" w14:textId="77777777" w:rsidR="00065172" w:rsidRPr="00065172" w:rsidRDefault="00065172" w:rsidP="00065172">
      <w:pPr>
        <w:jc w:val="both"/>
        <w:rPr>
          <w:rFonts w:ascii="Arial" w:hAnsi="Arial" w:cs="Arial"/>
          <w:sz w:val="20"/>
          <w:szCs w:val="22"/>
          <w:lang w:val="es-BO"/>
        </w:rPr>
      </w:pPr>
    </w:p>
    <w:p w14:paraId="08E22F11" w14:textId="77777777" w:rsidR="00065172" w:rsidRPr="00065172" w:rsidRDefault="00065172" w:rsidP="00065172">
      <w:pPr>
        <w:ind w:left="709" w:hanging="4"/>
        <w:jc w:val="both"/>
        <w:rPr>
          <w:rFonts w:ascii="Arial" w:hAnsi="Arial" w:cs="Arial"/>
          <w:sz w:val="20"/>
          <w:szCs w:val="22"/>
          <w:lang w:val="es-BO"/>
        </w:rPr>
      </w:pPr>
      <w:r w:rsidRPr="00065172">
        <w:rPr>
          <w:rFonts w:ascii="Arial" w:hAnsi="Arial" w:cs="Arial"/>
          <w:sz w:val="20"/>
          <w:szCs w:val="22"/>
          <w:lang w:val="es-BO"/>
        </w:rPr>
        <w:t xml:space="preserve">Al </w:t>
      </w:r>
      <w:r w:rsidRPr="00065172">
        <w:rPr>
          <w:rFonts w:ascii="Arial" w:hAnsi="Arial" w:cs="Arial"/>
          <w:b/>
          <w:bCs/>
          <w:sz w:val="20"/>
          <w:szCs w:val="22"/>
          <w:lang w:val="es-BO"/>
        </w:rPr>
        <w:t>CONTRATISTA</w:t>
      </w:r>
      <w:r w:rsidRPr="00065172">
        <w:rPr>
          <w:rFonts w:ascii="Arial" w:hAnsi="Arial" w:cs="Arial"/>
          <w:sz w:val="20"/>
          <w:szCs w:val="22"/>
          <w:lang w:val="es-BO"/>
        </w:rPr>
        <w:t xml:space="preserve">: En </w:t>
      </w:r>
      <w:r w:rsidRPr="00065172">
        <w:rPr>
          <w:rFonts w:ascii="Arial" w:hAnsi="Arial" w:cs="Arial"/>
          <w:bCs/>
          <w:spacing w:val="-6"/>
          <w:sz w:val="20"/>
          <w:szCs w:val="22"/>
          <w:lang w:val="es-ES_tradnl"/>
        </w:rPr>
        <w:t>_____________.</w:t>
      </w:r>
    </w:p>
    <w:p w14:paraId="68344B75" w14:textId="77777777" w:rsidR="00065172" w:rsidRPr="00065172" w:rsidRDefault="00065172" w:rsidP="00065172">
      <w:pPr>
        <w:ind w:left="705" w:hanging="705"/>
        <w:jc w:val="both"/>
        <w:rPr>
          <w:rFonts w:ascii="Arial" w:hAnsi="Arial" w:cs="Arial"/>
          <w:sz w:val="20"/>
          <w:szCs w:val="22"/>
          <w:lang w:val="es-BO"/>
        </w:rPr>
      </w:pPr>
      <w:r w:rsidRPr="00065172">
        <w:rPr>
          <w:rFonts w:ascii="Arial" w:hAnsi="Arial" w:cs="Arial"/>
          <w:sz w:val="20"/>
          <w:szCs w:val="22"/>
          <w:lang w:val="es-BO"/>
        </w:rPr>
        <w:t>.</w:t>
      </w:r>
      <w:r w:rsidRPr="00065172">
        <w:rPr>
          <w:rFonts w:ascii="Arial" w:hAnsi="Arial" w:cs="Arial"/>
          <w:sz w:val="20"/>
          <w:szCs w:val="22"/>
          <w:lang w:val="es-BO"/>
        </w:rPr>
        <w:tab/>
      </w:r>
    </w:p>
    <w:p w14:paraId="393FAEC1" w14:textId="77777777" w:rsidR="00065172" w:rsidRPr="00065172" w:rsidRDefault="00065172" w:rsidP="00065172">
      <w:pPr>
        <w:ind w:left="705"/>
        <w:jc w:val="both"/>
        <w:rPr>
          <w:rFonts w:ascii="Arial" w:hAnsi="Arial" w:cs="Arial"/>
          <w:sz w:val="20"/>
          <w:szCs w:val="22"/>
          <w:lang w:val="es-BO"/>
        </w:rPr>
      </w:pPr>
      <w:r w:rsidRPr="00065172">
        <w:rPr>
          <w:rFonts w:ascii="Arial" w:hAnsi="Arial" w:cs="Arial"/>
          <w:sz w:val="20"/>
          <w:szCs w:val="22"/>
          <w:lang w:val="es-BO"/>
        </w:rPr>
        <w:t xml:space="preserve">A la </w:t>
      </w:r>
      <w:r w:rsidRPr="00065172">
        <w:rPr>
          <w:rFonts w:ascii="Arial" w:hAnsi="Arial" w:cs="Arial"/>
          <w:b/>
          <w:sz w:val="20"/>
          <w:szCs w:val="22"/>
          <w:lang w:val="es-BO"/>
        </w:rPr>
        <w:t>ENTIDAD</w:t>
      </w:r>
      <w:r w:rsidRPr="00065172">
        <w:rPr>
          <w:rFonts w:ascii="Arial" w:hAnsi="Arial" w:cs="Arial"/>
          <w:sz w:val="20"/>
          <w:szCs w:val="22"/>
          <w:lang w:val="es-BO"/>
        </w:rPr>
        <w:t>: En su Edificio Principal ubicado en la calle Ayacucho esquina Mercado S/N, zona Central de la ciudad de La Paz – Bolivia.</w:t>
      </w:r>
    </w:p>
    <w:p w14:paraId="5B20077D" w14:textId="77777777" w:rsidR="00065172" w:rsidRPr="00065172" w:rsidRDefault="00065172" w:rsidP="00065172">
      <w:pPr>
        <w:jc w:val="both"/>
        <w:rPr>
          <w:rFonts w:ascii="Arial" w:hAnsi="Arial" w:cs="Arial"/>
          <w:b/>
          <w:sz w:val="20"/>
          <w:szCs w:val="22"/>
        </w:rPr>
      </w:pPr>
    </w:p>
    <w:p w14:paraId="76CC3D65" w14:textId="77777777" w:rsidR="00065172" w:rsidRPr="00065172" w:rsidRDefault="00065172" w:rsidP="00065172">
      <w:pPr>
        <w:autoSpaceDE w:val="0"/>
        <w:autoSpaceDN w:val="0"/>
        <w:adjustRightInd w:val="0"/>
        <w:jc w:val="both"/>
        <w:rPr>
          <w:rFonts w:ascii="Arial" w:hAnsi="Arial" w:cs="Arial"/>
          <w:bCs/>
          <w:sz w:val="20"/>
          <w:szCs w:val="22"/>
          <w:lang w:val="es-BO"/>
        </w:rPr>
      </w:pPr>
      <w:r w:rsidRPr="00065172">
        <w:rPr>
          <w:rFonts w:ascii="Arial" w:hAnsi="Arial" w:cs="Arial"/>
          <w:b/>
          <w:sz w:val="20"/>
          <w:szCs w:val="22"/>
        </w:rPr>
        <w:lastRenderedPageBreak/>
        <w:t xml:space="preserve">CLÁUSULA </w:t>
      </w:r>
      <w:r w:rsidRPr="00065172">
        <w:rPr>
          <w:rFonts w:ascii="Arial" w:hAnsi="Arial" w:cs="Arial"/>
          <w:b/>
          <w:bCs/>
          <w:sz w:val="20"/>
          <w:szCs w:val="22"/>
          <w:lang w:val="es-BO"/>
        </w:rPr>
        <w:t xml:space="preserve">DÉCIMA PRIMERA.- (ESTIPULACIONES SOBRE IMPUESTOS) </w:t>
      </w:r>
      <w:r w:rsidRPr="00065172">
        <w:rPr>
          <w:rFonts w:ascii="Arial" w:hAnsi="Arial" w:cs="Arial"/>
          <w:bCs/>
          <w:sz w:val="20"/>
          <w:szCs w:val="22"/>
          <w:lang w:val="es-BO"/>
        </w:rPr>
        <w:t>Correrá por cuenta del</w:t>
      </w:r>
      <w:r w:rsidRPr="00065172">
        <w:rPr>
          <w:rFonts w:ascii="Arial" w:hAnsi="Arial" w:cs="Arial"/>
          <w:b/>
          <w:bCs/>
          <w:sz w:val="20"/>
          <w:szCs w:val="22"/>
          <w:lang w:val="es-BO"/>
        </w:rPr>
        <w:t xml:space="preserve"> CONTRATISTA</w:t>
      </w:r>
      <w:r w:rsidRPr="00065172">
        <w:rPr>
          <w:rFonts w:ascii="Arial" w:hAnsi="Arial" w:cs="Arial"/>
          <w:bCs/>
          <w:sz w:val="20"/>
          <w:szCs w:val="22"/>
          <w:lang w:val="es-BO"/>
        </w:rPr>
        <w:t xml:space="preserve"> el pago de todos los impuestos vigentes en el país a la fecha de presentación de su propuesta.</w:t>
      </w:r>
    </w:p>
    <w:p w14:paraId="145C369E" w14:textId="77777777" w:rsidR="00065172" w:rsidRPr="00065172" w:rsidRDefault="00065172" w:rsidP="00065172">
      <w:pPr>
        <w:jc w:val="both"/>
        <w:rPr>
          <w:rFonts w:ascii="Arial" w:hAnsi="Arial" w:cs="Arial"/>
          <w:sz w:val="20"/>
          <w:szCs w:val="22"/>
          <w:lang w:val="es-BO"/>
        </w:rPr>
      </w:pPr>
    </w:p>
    <w:p w14:paraId="30A806AB" w14:textId="77777777" w:rsidR="00065172" w:rsidRPr="00065172" w:rsidRDefault="00065172" w:rsidP="00065172">
      <w:pPr>
        <w:autoSpaceDE w:val="0"/>
        <w:autoSpaceDN w:val="0"/>
        <w:adjustRightInd w:val="0"/>
        <w:jc w:val="both"/>
        <w:rPr>
          <w:rFonts w:ascii="Arial" w:hAnsi="Arial" w:cs="Arial"/>
          <w:sz w:val="20"/>
          <w:szCs w:val="22"/>
          <w:lang w:val="es-BO"/>
        </w:rPr>
      </w:pPr>
      <w:r w:rsidRPr="00065172">
        <w:rPr>
          <w:rFonts w:ascii="Arial" w:hAnsi="Arial" w:cs="Arial"/>
          <w:b/>
          <w:sz w:val="20"/>
          <w:szCs w:val="22"/>
        </w:rPr>
        <w:t xml:space="preserve">CLÁUSULA </w:t>
      </w:r>
      <w:r w:rsidRPr="00065172">
        <w:rPr>
          <w:rFonts w:ascii="Arial" w:hAnsi="Arial" w:cs="Arial"/>
          <w:b/>
          <w:bCs/>
          <w:sz w:val="20"/>
          <w:szCs w:val="22"/>
          <w:lang w:val="es-BO"/>
        </w:rPr>
        <w:t>DÉCIMA SEGUNDA</w:t>
      </w:r>
      <w:r w:rsidRPr="00065172">
        <w:rPr>
          <w:rFonts w:ascii="Arial" w:hAnsi="Arial" w:cs="Arial"/>
          <w:b/>
          <w:sz w:val="20"/>
          <w:szCs w:val="22"/>
          <w:lang w:val="es-BO"/>
        </w:rPr>
        <w:t xml:space="preserve">.- (FACTURACIÓN) </w:t>
      </w:r>
      <w:r w:rsidRPr="00065172">
        <w:rPr>
          <w:rFonts w:ascii="Arial" w:hAnsi="Arial" w:cs="Arial"/>
          <w:sz w:val="20"/>
          <w:szCs w:val="22"/>
          <w:lang w:val="es-BO"/>
        </w:rPr>
        <w:t xml:space="preserve">El </w:t>
      </w:r>
      <w:r w:rsidRPr="00065172">
        <w:rPr>
          <w:rFonts w:ascii="Arial" w:hAnsi="Arial" w:cs="Arial"/>
          <w:b/>
          <w:bCs/>
          <w:sz w:val="20"/>
          <w:szCs w:val="22"/>
          <w:lang w:val="es-BO"/>
        </w:rPr>
        <w:t>CONTRATISTA</w:t>
      </w:r>
      <w:r w:rsidRPr="00065172">
        <w:rPr>
          <w:rFonts w:ascii="Arial" w:hAnsi="Arial" w:cs="Arial"/>
          <w:sz w:val="20"/>
          <w:szCs w:val="22"/>
          <w:lang w:val="es-BO"/>
        </w:rPr>
        <w:t xml:space="preserve"> emitirá la factura correspondiente a favor de la </w:t>
      </w:r>
      <w:r w:rsidRPr="00065172">
        <w:rPr>
          <w:rFonts w:ascii="Arial" w:hAnsi="Arial" w:cs="Arial"/>
          <w:b/>
          <w:bCs/>
          <w:sz w:val="20"/>
          <w:szCs w:val="22"/>
          <w:lang w:val="es-BO"/>
        </w:rPr>
        <w:t>ENTIDAD</w:t>
      </w:r>
      <w:r w:rsidRPr="00065172">
        <w:rPr>
          <w:rFonts w:ascii="Arial" w:hAnsi="Arial" w:cs="Arial"/>
          <w:sz w:val="20"/>
          <w:szCs w:val="22"/>
          <w:lang w:val="es-BO"/>
        </w:rPr>
        <w:t xml:space="preserve"> una vez que cada planilla de avance de obra y  Planilla de Liquidación Final de obra o Certificados de Pago, hayan sido aprobadas por el </w:t>
      </w:r>
      <w:r w:rsidRPr="00065172">
        <w:rPr>
          <w:rFonts w:ascii="Arial" w:hAnsi="Arial" w:cs="Arial"/>
          <w:b/>
          <w:bCs/>
          <w:sz w:val="20"/>
          <w:szCs w:val="22"/>
          <w:lang w:val="es-BO"/>
        </w:rPr>
        <w:t>SUPERVISOR</w:t>
      </w:r>
      <w:r w:rsidRPr="00065172">
        <w:rPr>
          <w:rFonts w:ascii="Arial" w:hAnsi="Arial" w:cs="Arial"/>
          <w:sz w:val="20"/>
          <w:szCs w:val="22"/>
        </w:rPr>
        <w:t>.</w:t>
      </w:r>
      <w:r w:rsidRPr="00065172">
        <w:rPr>
          <w:rFonts w:ascii="Arial" w:hAnsi="Arial" w:cs="Arial"/>
          <w:sz w:val="20"/>
          <w:szCs w:val="22"/>
          <w:lang w:val="es-BO"/>
        </w:rPr>
        <w:t xml:space="preserve"> En caso de que no sea emitida la factura respectiva, la </w:t>
      </w:r>
      <w:r w:rsidRPr="00065172">
        <w:rPr>
          <w:rFonts w:ascii="Arial" w:hAnsi="Arial" w:cs="Arial"/>
          <w:b/>
          <w:bCs/>
          <w:sz w:val="20"/>
          <w:szCs w:val="22"/>
          <w:lang w:val="es-BO"/>
        </w:rPr>
        <w:t>ENTIDAD</w:t>
      </w:r>
      <w:r w:rsidRPr="00065172">
        <w:rPr>
          <w:rFonts w:ascii="Arial" w:hAnsi="Arial" w:cs="Arial"/>
          <w:sz w:val="20"/>
          <w:szCs w:val="22"/>
          <w:lang w:val="es-BO"/>
        </w:rPr>
        <w:t xml:space="preserve"> no hará efectivo el pago de las Planillas de Avance ni la Planilla de Liquidación Final de obra o Certificado de Pago.</w:t>
      </w:r>
    </w:p>
    <w:p w14:paraId="39149B99" w14:textId="77777777" w:rsidR="00065172" w:rsidRPr="00065172" w:rsidRDefault="00065172" w:rsidP="00065172">
      <w:pPr>
        <w:jc w:val="both"/>
        <w:rPr>
          <w:rFonts w:ascii="Arial" w:hAnsi="Arial" w:cs="Arial"/>
          <w:sz w:val="20"/>
          <w:szCs w:val="22"/>
          <w:lang w:val="es-BO"/>
        </w:rPr>
      </w:pPr>
    </w:p>
    <w:p w14:paraId="66A20F60" w14:textId="77777777" w:rsidR="00065172" w:rsidRPr="00065172" w:rsidRDefault="00065172" w:rsidP="00065172">
      <w:pPr>
        <w:jc w:val="both"/>
        <w:rPr>
          <w:rFonts w:ascii="Arial" w:hAnsi="Arial" w:cs="Arial"/>
          <w:sz w:val="20"/>
          <w:szCs w:val="22"/>
          <w:lang w:val="es-BO"/>
        </w:rPr>
      </w:pPr>
      <w:r w:rsidRPr="00065172">
        <w:rPr>
          <w:rFonts w:ascii="Arial" w:hAnsi="Arial" w:cs="Arial"/>
          <w:b/>
          <w:sz w:val="20"/>
          <w:szCs w:val="22"/>
        </w:rPr>
        <w:t>CLÁUSULA</w:t>
      </w:r>
      <w:r w:rsidRPr="00065172">
        <w:rPr>
          <w:rFonts w:ascii="Arial" w:hAnsi="Arial" w:cs="Arial"/>
          <w:b/>
          <w:sz w:val="20"/>
          <w:szCs w:val="22"/>
          <w:lang w:val="es-BO"/>
        </w:rPr>
        <w:t xml:space="preserve"> DÉCIMA TERCERA.- (CUMPLIMIENTO DE LEYES LABORALES) </w:t>
      </w:r>
      <w:r w:rsidRPr="00065172">
        <w:rPr>
          <w:rFonts w:ascii="Arial" w:hAnsi="Arial" w:cs="Arial"/>
          <w:sz w:val="20"/>
          <w:szCs w:val="22"/>
          <w:lang w:val="es-BO"/>
        </w:rPr>
        <w:t xml:space="preserve">El </w:t>
      </w:r>
      <w:r w:rsidRPr="00065172">
        <w:rPr>
          <w:rFonts w:ascii="Arial" w:hAnsi="Arial" w:cs="Arial"/>
          <w:b/>
          <w:bCs/>
          <w:sz w:val="20"/>
          <w:szCs w:val="22"/>
          <w:lang w:val="es-BO"/>
        </w:rPr>
        <w:t>CONTRATISTA</w:t>
      </w:r>
      <w:r w:rsidRPr="00065172">
        <w:rPr>
          <w:rFonts w:ascii="Arial" w:hAnsi="Arial" w:cs="Arial"/>
          <w:sz w:val="20"/>
          <w:szCs w:val="22"/>
          <w:lang w:val="es-BO"/>
        </w:rPr>
        <w:t xml:space="preserve"> deberá dar estricto cumplimiento a la legislación laboral y social vigente en el Estado Plurinacional de Bolivia.</w:t>
      </w:r>
    </w:p>
    <w:p w14:paraId="7234CB0F" w14:textId="77777777" w:rsidR="00065172" w:rsidRPr="00065172" w:rsidRDefault="00065172" w:rsidP="00065172">
      <w:pPr>
        <w:jc w:val="both"/>
        <w:rPr>
          <w:rFonts w:ascii="Arial" w:hAnsi="Arial" w:cs="Arial"/>
          <w:sz w:val="20"/>
          <w:szCs w:val="22"/>
          <w:lang w:val="es-BO"/>
        </w:rPr>
      </w:pPr>
    </w:p>
    <w:p w14:paraId="6E5F01F2"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El </w:t>
      </w:r>
      <w:r w:rsidRPr="00065172">
        <w:rPr>
          <w:rFonts w:ascii="Arial" w:hAnsi="Arial" w:cs="Arial"/>
          <w:b/>
          <w:bCs/>
          <w:sz w:val="20"/>
          <w:szCs w:val="22"/>
          <w:lang w:val="es-BO"/>
        </w:rPr>
        <w:t>CONTRATISTA</w:t>
      </w:r>
      <w:r w:rsidRPr="00065172">
        <w:rPr>
          <w:rFonts w:ascii="Arial" w:hAnsi="Arial" w:cs="Arial"/>
          <w:sz w:val="20"/>
          <w:szCs w:val="22"/>
          <w:lang w:val="es-BO"/>
        </w:rPr>
        <w:t xml:space="preserve"> será responsable y deberá mantener a la </w:t>
      </w:r>
      <w:r w:rsidRPr="00065172">
        <w:rPr>
          <w:rFonts w:ascii="Arial" w:hAnsi="Arial" w:cs="Arial"/>
          <w:b/>
          <w:sz w:val="20"/>
          <w:szCs w:val="22"/>
          <w:lang w:val="es-BO"/>
        </w:rPr>
        <w:t>ENTIDAD</w:t>
      </w:r>
      <w:r w:rsidRPr="00065172">
        <w:rPr>
          <w:rFonts w:ascii="Arial" w:hAnsi="Arial" w:cs="Arial"/>
          <w:sz w:val="20"/>
          <w:szCs w:val="22"/>
          <w:lang w:val="es-BO"/>
        </w:rPr>
        <w:t xml:space="preserve"> exonerada contra cualquier multa o penalidad de cualquier tipo o naturaleza que fuera impuesta por causa de incumplimiento o infracción de dicha legislación laboral o social.</w:t>
      </w:r>
    </w:p>
    <w:p w14:paraId="4DDA98B9" w14:textId="77777777" w:rsidR="00065172" w:rsidRPr="00065172" w:rsidRDefault="00065172" w:rsidP="00065172">
      <w:pPr>
        <w:autoSpaceDE w:val="0"/>
        <w:autoSpaceDN w:val="0"/>
        <w:adjustRightInd w:val="0"/>
        <w:jc w:val="both"/>
        <w:rPr>
          <w:rFonts w:ascii="Arial" w:hAnsi="Arial" w:cs="Arial"/>
          <w:bCs/>
          <w:sz w:val="20"/>
          <w:szCs w:val="22"/>
        </w:rPr>
      </w:pPr>
    </w:p>
    <w:p w14:paraId="5621DC21" w14:textId="77777777" w:rsidR="00065172" w:rsidRPr="00065172" w:rsidRDefault="00065172" w:rsidP="00065172">
      <w:pPr>
        <w:jc w:val="both"/>
        <w:rPr>
          <w:rFonts w:ascii="Arial" w:hAnsi="Arial" w:cs="Arial"/>
          <w:sz w:val="20"/>
          <w:szCs w:val="22"/>
        </w:rPr>
      </w:pPr>
      <w:r w:rsidRPr="00065172">
        <w:rPr>
          <w:rFonts w:ascii="Arial" w:hAnsi="Arial" w:cs="Arial"/>
          <w:bCs/>
          <w:sz w:val="20"/>
          <w:szCs w:val="22"/>
        </w:rPr>
        <w:t xml:space="preserve">El </w:t>
      </w:r>
      <w:r w:rsidRPr="00065172">
        <w:rPr>
          <w:rFonts w:ascii="Arial" w:hAnsi="Arial" w:cs="Arial"/>
          <w:b/>
          <w:bCs/>
          <w:sz w:val="20"/>
          <w:szCs w:val="22"/>
        </w:rPr>
        <w:t>CONTRATISTA</w:t>
      </w:r>
      <w:r w:rsidRPr="00065172">
        <w:rPr>
          <w:rFonts w:ascii="Arial" w:hAnsi="Arial" w:cs="Arial"/>
          <w:bCs/>
          <w:sz w:val="20"/>
          <w:szCs w:val="22"/>
        </w:rPr>
        <w:t xml:space="preserve">, </w:t>
      </w:r>
      <w:r w:rsidRPr="00065172">
        <w:rPr>
          <w:rFonts w:ascii="Arial" w:hAnsi="Arial" w:cs="Arial"/>
          <w:sz w:val="20"/>
          <w:szCs w:val="22"/>
        </w:rPr>
        <w:t xml:space="preserve">deberá cumplir con todas las leyes, decretos, reglamentos y demás disposiciones vigentes y dar estricto cumplimiento a toda la legislación laboral y social vigente, en relación a su personal. Está obligada a proveer a sus trabajadores de ropa de trabajo y equipo de protección personal en cumplimiento al Decreto Supremo N° 0108 y la Resolución Ministerial N° 527/09 de fecha 10 de agosto de 2009, aspecto que será verificado por el </w:t>
      </w:r>
      <w:r w:rsidRPr="00065172">
        <w:rPr>
          <w:rFonts w:ascii="Arial" w:hAnsi="Arial" w:cs="Arial"/>
          <w:b/>
          <w:sz w:val="20"/>
          <w:szCs w:val="22"/>
        </w:rPr>
        <w:t>SUPERVISOR</w:t>
      </w:r>
      <w:r w:rsidRPr="00065172">
        <w:rPr>
          <w:rFonts w:ascii="Arial" w:hAnsi="Arial" w:cs="Arial"/>
          <w:sz w:val="20"/>
          <w:szCs w:val="22"/>
        </w:rPr>
        <w:t xml:space="preserve"> en coordinación con la Subgerencia de Gestión de Riesgos.</w:t>
      </w:r>
    </w:p>
    <w:p w14:paraId="6C06BF8B" w14:textId="77777777" w:rsidR="00065172" w:rsidRPr="00065172" w:rsidRDefault="00065172" w:rsidP="00065172">
      <w:pPr>
        <w:jc w:val="both"/>
        <w:rPr>
          <w:rFonts w:ascii="Arial" w:hAnsi="Arial" w:cs="Arial"/>
          <w:b/>
          <w:sz w:val="20"/>
          <w:szCs w:val="22"/>
          <w:highlight w:val="green"/>
        </w:rPr>
      </w:pPr>
    </w:p>
    <w:p w14:paraId="59EF245E" w14:textId="77777777" w:rsidR="00065172" w:rsidRPr="00065172" w:rsidRDefault="00065172" w:rsidP="00065172">
      <w:pPr>
        <w:jc w:val="both"/>
        <w:rPr>
          <w:rFonts w:ascii="Arial" w:hAnsi="Arial" w:cs="Arial"/>
          <w:sz w:val="20"/>
          <w:szCs w:val="22"/>
          <w:lang w:val="es-BO"/>
        </w:rPr>
      </w:pPr>
      <w:r w:rsidRPr="00065172">
        <w:rPr>
          <w:rFonts w:ascii="Arial" w:hAnsi="Arial" w:cs="Arial"/>
          <w:b/>
          <w:sz w:val="20"/>
          <w:szCs w:val="22"/>
        </w:rPr>
        <w:t>CLÁUSULA</w:t>
      </w:r>
      <w:r w:rsidRPr="00065172">
        <w:rPr>
          <w:rFonts w:ascii="Arial" w:hAnsi="Arial" w:cs="Arial"/>
          <w:b/>
          <w:sz w:val="20"/>
          <w:szCs w:val="22"/>
          <w:lang w:val="es-BO"/>
        </w:rPr>
        <w:t xml:space="preserve"> DÉCIMA CUARTA.- (DERECHOS DEL </w:t>
      </w:r>
      <w:r w:rsidRPr="00065172">
        <w:rPr>
          <w:rFonts w:ascii="Arial" w:hAnsi="Arial" w:cs="Arial"/>
          <w:b/>
          <w:bCs/>
          <w:sz w:val="20"/>
          <w:szCs w:val="22"/>
          <w:lang w:val="es-BO"/>
        </w:rPr>
        <w:t>CONTRATISTA</w:t>
      </w:r>
      <w:r w:rsidRPr="00065172">
        <w:rPr>
          <w:rFonts w:ascii="Arial" w:hAnsi="Arial" w:cs="Arial"/>
          <w:b/>
          <w:sz w:val="20"/>
          <w:szCs w:val="22"/>
          <w:lang w:val="es-BO"/>
        </w:rPr>
        <w:t xml:space="preserve">) </w:t>
      </w:r>
      <w:r w:rsidRPr="00065172">
        <w:rPr>
          <w:rFonts w:ascii="Arial" w:hAnsi="Arial" w:cs="Arial"/>
          <w:sz w:val="20"/>
          <w:szCs w:val="22"/>
          <w:lang w:val="es-BO"/>
        </w:rPr>
        <w:t xml:space="preserve">El </w:t>
      </w:r>
      <w:r w:rsidRPr="00065172">
        <w:rPr>
          <w:rFonts w:ascii="Arial" w:hAnsi="Arial" w:cs="Arial"/>
          <w:b/>
          <w:bCs/>
          <w:sz w:val="20"/>
          <w:szCs w:val="22"/>
          <w:lang w:val="es-BO"/>
        </w:rPr>
        <w:t>CONTRATISTA</w:t>
      </w:r>
      <w:r w:rsidRPr="00065172">
        <w:rPr>
          <w:rFonts w:ascii="Arial" w:hAnsi="Arial" w:cs="Arial"/>
          <w:sz w:val="20"/>
          <w:szCs w:val="22"/>
          <w:lang w:val="es-BO"/>
        </w:rPr>
        <w:t xml:space="preserve">, tiene el derecho de plantear los reclamos que considere correctos, por cualquier omisión de la </w:t>
      </w:r>
      <w:r w:rsidRPr="00065172">
        <w:rPr>
          <w:rFonts w:ascii="Arial" w:hAnsi="Arial" w:cs="Arial"/>
          <w:b/>
          <w:sz w:val="20"/>
          <w:szCs w:val="22"/>
          <w:lang w:val="es-BO"/>
        </w:rPr>
        <w:t>ENTIDAD</w:t>
      </w:r>
      <w:r w:rsidRPr="00065172">
        <w:rPr>
          <w:rFonts w:ascii="Arial" w:hAnsi="Arial" w:cs="Arial"/>
          <w:sz w:val="20"/>
          <w:szCs w:val="22"/>
          <w:lang w:val="es-BO"/>
        </w:rPr>
        <w:t>, por falta de pago de la obra ejecutada o por cualquier otro aspecto consignado en el presente Contrato.</w:t>
      </w:r>
    </w:p>
    <w:p w14:paraId="46530124" w14:textId="77777777" w:rsidR="00065172" w:rsidRPr="00065172" w:rsidRDefault="00065172" w:rsidP="00065172">
      <w:pPr>
        <w:jc w:val="both"/>
        <w:rPr>
          <w:rFonts w:ascii="Arial" w:hAnsi="Arial" w:cs="Arial"/>
          <w:sz w:val="20"/>
          <w:szCs w:val="22"/>
          <w:lang w:val="es-BO"/>
        </w:rPr>
      </w:pPr>
    </w:p>
    <w:p w14:paraId="795F977E"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Tales reclamos deberán ser planteados por escrito y de forma documentada, al </w:t>
      </w:r>
      <w:r w:rsidRPr="00065172">
        <w:rPr>
          <w:rFonts w:ascii="Arial" w:hAnsi="Arial" w:cs="Arial"/>
          <w:b/>
          <w:sz w:val="20"/>
          <w:szCs w:val="22"/>
          <w:lang w:val="es-BO"/>
        </w:rPr>
        <w:t>SUPERVISOR</w:t>
      </w:r>
      <w:r w:rsidRPr="00065172">
        <w:rPr>
          <w:rFonts w:ascii="Arial" w:hAnsi="Arial" w:cs="Arial"/>
          <w:sz w:val="20"/>
          <w:szCs w:val="22"/>
          <w:lang w:val="es-BO"/>
        </w:rPr>
        <w:t>,</w:t>
      </w:r>
      <w:r w:rsidRPr="00065172">
        <w:rPr>
          <w:rFonts w:ascii="Arial" w:hAnsi="Arial" w:cs="Arial"/>
          <w:b/>
          <w:sz w:val="20"/>
          <w:szCs w:val="22"/>
          <w:lang w:val="es-BO"/>
        </w:rPr>
        <w:t xml:space="preserve"> </w:t>
      </w:r>
      <w:r w:rsidRPr="00065172">
        <w:rPr>
          <w:rFonts w:ascii="Arial" w:hAnsi="Arial" w:cs="Arial"/>
          <w:sz w:val="20"/>
          <w:szCs w:val="22"/>
          <w:lang w:val="es-BO"/>
        </w:rPr>
        <w:t>con copia al</w:t>
      </w:r>
      <w:r w:rsidRPr="00065172">
        <w:rPr>
          <w:rFonts w:ascii="Arial" w:hAnsi="Arial" w:cs="Arial"/>
          <w:b/>
          <w:sz w:val="20"/>
          <w:szCs w:val="22"/>
          <w:lang w:val="es-BO"/>
        </w:rPr>
        <w:t xml:space="preserve"> FISCAL DE OBRA</w:t>
      </w:r>
      <w:r w:rsidRPr="00065172">
        <w:rPr>
          <w:rFonts w:ascii="Arial" w:hAnsi="Arial" w:cs="Arial"/>
          <w:sz w:val="20"/>
          <w:szCs w:val="22"/>
          <w:lang w:val="es-BO"/>
        </w:rPr>
        <w:t xml:space="preserve">, hasta diez (10) días hábiles posteriores al suceso que motivó el reclamo, transcurrido este plazo el </w:t>
      </w:r>
      <w:r w:rsidRPr="00065172">
        <w:rPr>
          <w:rFonts w:ascii="Arial" w:hAnsi="Arial" w:cs="Arial"/>
          <w:b/>
          <w:sz w:val="20"/>
          <w:szCs w:val="22"/>
          <w:lang w:val="es-BO"/>
        </w:rPr>
        <w:t>CONTRATISTA</w:t>
      </w:r>
      <w:r w:rsidRPr="00065172">
        <w:rPr>
          <w:rFonts w:ascii="Arial" w:hAnsi="Arial" w:cs="Arial"/>
          <w:sz w:val="20"/>
          <w:szCs w:val="22"/>
          <w:lang w:val="es-BO"/>
        </w:rPr>
        <w:t xml:space="preserve"> no podrá presentar reclamo alguno. El </w:t>
      </w:r>
      <w:r w:rsidRPr="00065172">
        <w:rPr>
          <w:rFonts w:ascii="Arial" w:hAnsi="Arial" w:cs="Arial"/>
          <w:b/>
          <w:sz w:val="20"/>
          <w:szCs w:val="22"/>
          <w:lang w:val="es-BO"/>
        </w:rPr>
        <w:t>SUPERVISOR</w:t>
      </w:r>
      <w:r w:rsidRPr="00065172">
        <w:rPr>
          <w:rFonts w:ascii="Arial" w:hAnsi="Arial" w:cs="Arial"/>
          <w:b/>
          <w:bCs/>
          <w:sz w:val="20"/>
          <w:szCs w:val="22"/>
          <w:lang w:val="es-BO"/>
        </w:rPr>
        <w:t xml:space="preserve"> </w:t>
      </w:r>
      <w:r w:rsidRPr="00065172">
        <w:rPr>
          <w:rFonts w:ascii="Arial" w:hAnsi="Arial" w:cs="Arial"/>
          <w:sz w:val="20"/>
          <w:szCs w:val="22"/>
          <w:lang w:val="es-BO"/>
        </w:rPr>
        <w:t>no atenderá reclamos presentados fuera del plazo establecido.</w:t>
      </w:r>
    </w:p>
    <w:p w14:paraId="6343BFAC" w14:textId="77777777" w:rsidR="00065172" w:rsidRPr="00065172" w:rsidRDefault="00065172" w:rsidP="00065172">
      <w:pPr>
        <w:jc w:val="both"/>
        <w:rPr>
          <w:rFonts w:ascii="Arial" w:hAnsi="Arial" w:cs="Arial"/>
          <w:sz w:val="20"/>
          <w:szCs w:val="22"/>
          <w:lang w:val="es-BO"/>
        </w:rPr>
      </w:pPr>
    </w:p>
    <w:p w14:paraId="391D0FE9" w14:textId="77777777" w:rsidR="00065172" w:rsidRPr="00065172" w:rsidRDefault="00065172" w:rsidP="00065172">
      <w:pPr>
        <w:jc w:val="both"/>
        <w:rPr>
          <w:rFonts w:ascii="Arial" w:hAnsi="Arial" w:cs="Arial"/>
          <w:bCs/>
          <w:sz w:val="20"/>
          <w:szCs w:val="22"/>
          <w:lang w:val="es-BO"/>
        </w:rPr>
      </w:pPr>
      <w:r w:rsidRPr="00065172">
        <w:rPr>
          <w:rFonts w:ascii="Arial" w:hAnsi="Arial" w:cs="Arial"/>
          <w:sz w:val="20"/>
          <w:szCs w:val="22"/>
          <w:lang w:val="es-BO"/>
        </w:rPr>
        <w:t xml:space="preserve">El </w:t>
      </w:r>
      <w:r w:rsidRPr="00065172">
        <w:rPr>
          <w:rFonts w:ascii="Arial" w:hAnsi="Arial" w:cs="Arial"/>
          <w:b/>
          <w:bCs/>
          <w:sz w:val="20"/>
          <w:szCs w:val="22"/>
          <w:lang w:val="es-BO"/>
        </w:rPr>
        <w:t>SUPERVISOR</w:t>
      </w:r>
      <w:r w:rsidRPr="00065172">
        <w:rPr>
          <w:rFonts w:ascii="Arial" w:hAnsi="Arial" w:cs="Arial"/>
          <w:sz w:val="20"/>
          <w:szCs w:val="22"/>
          <w:lang w:val="es-BO"/>
        </w:rPr>
        <w:t xml:space="preserve">, dentro del lapso impostergable de diez (10) días hábiles, de recibido el reclamo, analizará y emitirá su informe de recomendación al </w:t>
      </w:r>
      <w:r w:rsidRPr="00065172">
        <w:rPr>
          <w:rFonts w:ascii="Arial" w:hAnsi="Arial" w:cs="Arial"/>
          <w:b/>
          <w:bCs/>
          <w:sz w:val="20"/>
          <w:szCs w:val="22"/>
          <w:lang w:val="es-BO"/>
        </w:rPr>
        <w:t xml:space="preserve">FISCAL, </w:t>
      </w:r>
      <w:r w:rsidRPr="00065172">
        <w:rPr>
          <w:rFonts w:ascii="Arial" w:hAnsi="Arial" w:cs="Arial"/>
          <w:bCs/>
          <w:sz w:val="20"/>
          <w:szCs w:val="22"/>
          <w:lang w:val="es-BO"/>
        </w:rPr>
        <w:t>para que éste</w:t>
      </w:r>
      <w:r w:rsidRPr="00065172">
        <w:rPr>
          <w:rFonts w:ascii="Arial" w:hAnsi="Arial" w:cs="Arial"/>
          <w:sz w:val="20"/>
          <w:szCs w:val="22"/>
          <w:lang w:val="es-BO"/>
        </w:rPr>
        <w:t xml:space="preserve"> en el plazo de diez (10) días hábiles, pueda aceptar o rechazar la recomendación, que será comunicada de manera escrita al </w:t>
      </w:r>
      <w:r w:rsidRPr="00065172">
        <w:rPr>
          <w:rFonts w:ascii="Arial" w:hAnsi="Arial" w:cs="Arial"/>
          <w:b/>
          <w:bCs/>
          <w:sz w:val="20"/>
          <w:szCs w:val="22"/>
          <w:lang w:val="es-BO"/>
        </w:rPr>
        <w:t xml:space="preserve">CONTRATISTA.  </w:t>
      </w:r>
      <w:r w:rsidRPr="00065172">
        <w:rPr>
          <w:rFonts w:ascii="Arial" w:hAnsi="Arial" w:cs="Arial"/>
          <w:bCs/>
          <w:sz w:val="20"/>
          <w:szCs w:val="22"/>
          <w:lang w:val="es-BO"/>
        </w:rPr>
        <w:t xml:space="preserve">Dentro de este plazo, el </w:t>
      </w:r>
      <w:r w:rsidRPr="00065172">
        <w:rPr>
          <w:rFonts w:ascii="Arial" w:hAnsi="Arial" w:cs="Arial"/>
          <w:b/>
          <w:bCs/>
          <w:sz w:val="20"/>
          <w:szCs w:val="22"/>
          <w:lang w:val="es-BO"/>
        </w:rPr>
        <w:t>FISCAL DE OBRA</w:t>
      </w:r>
      <w:r w:rsidRPr="00065172">
        <w:rPr>
          <w:rFonts w:ascii="Arial" w:hAnsi="Arial" w:cs="Arial"/>
          <w:bCs/>
          <w:sz w:val="20"/>
          <w:szCs w:val="22"/>
          <w:lang w:val="es-BO"/>
        </w:rPr>
        <w:t xml:space="preserve"> podrá solicitar las aclaraciones respectivas.</w:t>
      </w:r>
    </w:p>
    <w:p w14:paraId="2AF84319" w14:textId="77777777" w:rsidR="00065172" w:rsidRPr="00065172" w:rsidRDefault="00065172" w:rsidP="00065172">
      <w:pPr>
        <w:jc w:val="both"/>
        <w:rPr>
          <w:rFonts w:ascii="Arial" w:hAnsi="Arial" w:cs="Arial"/>
          <w:sz w:val="20"/>
          <w:szCs w:val="22"/>
          <w:lang w:val="es-BO"/>
        </w:rPr>
      </w:pPr>
    </w:p>
    <w:p w14:paraId="1132EDAD"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En caso que el reclamo sea complejo el </w:t>
      </w:r>
      <w:r w:rsidRPr="00065172">
        <w:rPr>
          <w:rFonts w:ascii="Arial" w:hAnsi="Arial" w:cs="Arial"/>
          <w:b/>
          <w:sz w:val="20"/>
          <w:szCs w:val="22"/>
          <w:lang w:val="es-BO"/>
        </w:rPr>
        <w:t>FISCAL</w:t>
      </w:r>
      <w:r w:rsidRPr="00065172">
        <w:rPr>
          <w:rFonts w:ascii="Arial" w:hAnsi="Arial" w:cs="Arial"/>
          <w:sz w:val="20"/>
          <w:szCs w:val="22"/>
          <w:lang w:val="es-BO"/>
        </w:rPr>
        <w:t xml:space="preserve"> </w:t>
      </w:r>
      <w:r w:rsidRPr="00065172">
        <w:rPr>
          <w:rFonts w:ascii="Arial" w:hAnsi="Arial" w:cs="Arial"/>
          <w:b/>
          <w:sz w:val="20"/>
          <w:szCs w:val="22"/>
          <w:lang w:val="es-BO"/>
        </w:rPr>
        <w:t xml:space="preserve">DE OBRA </w:t>
      </w:r>
      <w:r w:rsidRPr="00065172">
        <w:rPr>
          <w:rFonts w:ascii="Arial" w:hAnsi="Arial" w:cs="Arial"/>
          <w:sz w:val="20"/>
          <w:szCs w:val="22"/>
          <w:lang w:val="es-BO"/>
        </w:rPr>
        <w:t>podrá, en el plazo adicional de cinco (5) días hábiles, solicitar el análisis del reclamo y del informe de recomendación a las dependencias técnica, financiera o legal, según corresponda, a objeto de dar respuesta</w:t>
      </w:r>
      <w:r w:rsidRPr="00065172">
        <w:rPr>
          <w:rFonts w:ascii="Arial" w:hAnsi="Arial" w:cs="Arial"/>
          <w:b/>
          <w:sz w:val="20"/>
          <w:szCs w:val="22"/>
          <w:lang w:val="es-BO"/>
        </w:rPr>
        <w:t>.</w:t>
      </w:r>
    </w:p>
    <w:p w14:paraId="69D4C649" w14:textId="77777777" w:rsidR="00065172" w:rsidRPr="00065172" w:rsidRDefault="00065172" w:rsidP="00065172">
      <w:pPr>
        <w:jc w:val="both"/>
        <w:rPr>
          <w:rFonts w:ascii="Arial" w:hAnsi="Arial" w:cs="Arial"/>
          <w:sz w:val="20"/>
          <w:szCs w:val="22"/>
          <w:lang w:val="es-BO"/>
        </w:rPr>
      </w:pPr>
    </w:p>
    <w:p w14:paraId="22C7C074"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En caso de que el </w:t>
      </w:r>
      <w:r w:rsidRPr="00065172">
        <w:rPr>
          <w:rFonts w:ascii="Arial" w:hAnsi="Arial" w:cs="Arial"/>
          <w:b/>
          <w:sz w:val="20"/>
          <w:szCs w:val="22"/>
          <w:lang w:val="es-BO"/>
        </w:rPr>
        <w:t>SUPERVISOR</w:t>
      </w:r>
      <w:r w:rsidRPr="00065172">
        <w:rPr>
          <w:rFonts w:ascii="Arial" w:hAnsi="Arial" w:cs="Arial"/>
          <w:sz w:val="20"/>
          <w:szCs w:val="22"/>
          <w:lang w:val="es-BO"/>
        </w:rPr>
        <w:t xml:space="preserve"> no emita el informe de recomendación dentro del plazo correspondiente, el </w:t>
      </w:r>
      <w:r w:rsidRPr="00065172">
        <w:rPr>
          <w:rFonts w:ascii="Arial" w:hAnsi="Arial" w:cs="Arial"/>
          <w:b/>
          <w:sz w:val="20"/>
          <w:szCs w:val="22"/>
          <w:lang w:val="es-BO"/>
        </w:rPr>
        <w:t xml:space="preserve">FISCAL DE OBRA </w:t>
      </w:r>
      <w:r w:rsidRPr="00065172">
        <w:rPr>
          <w:rFonts w:ascii="Arial" w:hAnsi="Arial" w:cs="Arial"/>
          <w:sz w:val="20"/>
          <w:szCs w:val="22"/>
          <w:lang w:val="es-BO"/>
        </w:rPr>
        <w:t>deberá</w:t>
      </w:r>
      <w:r w:rsidRPr="00065172">
        <w:rPr>
          <w:rFonts w:ascii="Arial" w:hAnsi="Arial" w:cs="Arial"/>
          <w:b/>
          <w:sz w:val="20"/>
          <w:szCs w:val="22"/>
          <w:lang w:val="es-BO"/>
        </w:rPr>
        <w:t xml:space="preserve"> </w:t>
      </w:r>
      <w:r w:rsidRPr="00065172">
        <w:rPr>
          <w:rFonts w:ascii="Arial" w:hAnsi="Arial" w:cs="Arial"/>
          <w:sz w:val="20"/>
          <w:szCs w:val="22"/>
          <w:lang w:val="es-BO"/>
        </w:rPr>
        <w:t xml:space="preserve">analizar el reclamo y comunicar su decisión de forma escrita al </w:t>
      </w:r>
      <w:r w:rsidRPr="00065172">
        <w:rPr>
          <w:rFonts w:ascii="Arial" w:hAnsi="Arial" w:cs="Arial"/>
          <w:b/>
          <w:sz w:val="20"/>
          <w:szCs w:val="22"/>
          <w:lang w:val="es-BO"/>
        </w:rPr>
        <w:t xml:space="preserve">CONTRATISTA. </w:t>
      </w:r>
      <w:r w:rsidRPr="00065172">
        <w:rPr>
          <w:rFonts w:ascii="Arial" w:hAnsi="Arial" w:cs="Arial"/>
          <w:sz w:val="20"/>
          <w:szCs w:val="22"/>
          <w:lang w:val="es-BO"/>
        </w:rPr>
        <w:t>El</w:t>
      </w:r>
      <w:r w:rsidRPr="00065172">
        <w:rPr>
          <w:rFonts w:ascii="Arial" w:hAnsi="Arial" w:cs="Arial"/>
          <w:b/>
          <w:sz w:val="20"/>
          <w:szCs w:val="22"/>
          <w:lang w:val="es-BO"/>
        </w:rPr>
        <w:t xml:space="preserve"> FISCAL DE OBRA, </w:t>
      </w:r>
      <w:r w:rsidRPr="00065172">
        <w:rPr>
          <w:rFonts w:ascii="Arial" w:hAnsi="Arial" w:cs="Arial"/>
          <w:sz w:val="20"/>
          <w:szCs w:val="22"/>
          <w:lang w:val="es-BO"/>
        </w:rPr>
        <w:t>en razón al incumplimiento de las funciones del</w:t>
      </w:r>
      <w:r w:rsidRPr="00065172">
        <w:rPr>
          <w:rFonts w:ascii="Arial" w:hAnsi="Arial" w:cs="Arial"/>
          <w:b/>
          <w:sz w:val="20"/>
          <w:szCs w:val="22"/>
          <w:lang w:val="es-BO"/>
        </w:rPr>
        <w:t xml:space="preserve"> SUPERVISOR </w:t>
      </w:r>
      <w:r w:rsidRPr="00065172">
        <w:rPr>
          <w:rFonts w:ascii="Arial" w:hAnsi="Arial" w:cs="Arial"/>
          <w:sz w:val="20"/>
          <w:szCs w:val="22"/>
          <w:lang w:val="es-BO"/>
        </w:rPr>
        <w:t>procederá</w:t>
      </w:r>
      <w:r w:rsidRPr="00065172">
        <w:rPr>
          <w:rFonts w:ascii="Arial" w:hAnsi="Arial" w:cs="Arial"/>
          <w:b/>
          <w:sz w:val="20"/>
          <w:szCs w:val="22"/>
          <w:lang w:val="es-BO"/>
        </w:rPr>
        <w:t xml:space="preserve"> </w:t>
      </w:r>
      <w:r w:rsidRPr="00065172">
        <w:rPr>
          <w:rFonts w:ascii="Arial" w:hAnsi="Arial" w:cs="Arial"/>
          <w:sz w:val="20"/>
          <w:szCs w:val="22"/>
          <w:lang w:val="es-BO"/>
        </w:rPr>
        <w:t xml:space="preserve">a realizar la llamada de atención respectiva por negligencia, conforme lo previsto en el contrato de </w:t>
      </w:r>
      <w:r w:rsidRPr="00065172">
        <w:rPr>
          <w:rFonts w:ascii="Arial" w:hAnsi="Arial" w:cs="Arial"/>
          <w:b/>
          <w:sz w:val="20"/>
          <w:szCs w:val="22"/>
          <w:lang w:val="es-BO"/>
        </w:rPr>
        <w:t>SUPERVISIÓN</w:t>
      </w:r>
      <w:r w:rsidRPr="00065172">
        <w:rPr>
          <w:rFonts w:ascii="Arial" w:hAnsi="Arial" w:cs="Arial"/>
          <w:sz w:val="20"/>
          <w:szCs w:val="22"/>
          <w:lang w:val="es-BO"/>
        </w:rPr>
        <w:t>.</w:t>
      </w:r>
    </w:p>
    <w:p w14:paraId="642EE520" w14:textId="77777777" w:rsidR="00065172" w:rsidRPr="00065172" w:rsidRDefault="00065172" w:rsidP="00065172">
      <w:pPr>
        <w:jc w:val="both"/>
        <w:rPr>
          <w:rFonts w:ascii="Arial" w:hAnsi="Arial" w:cs="Arial"/>
          <w:sz w:val="20"/>
          <w:szCs w:val="22"/>
          <w:lang w:val="es-BO"/>
        </w:rPr>
      </w:pPr>
    </w:p>
    <w:p w14:paraId="7618E54C" w14:textId="77777777" w:rsidR="00065172" w:rsidRPr="00065172" w:rsidRDefault="00065172" w:rsidP="00065172">
      <w:pPr>
        <w:jc w:val="both"/>
        <w:rPr>
          <w:rFonts w:ascii="Arial" w:hAnsi="Arial" w:cs="Arial"/>
          <w:b/>
          <w:bCs/>
          <w:sz w:val="20"/>
          <w:szCs w:val="22"/>
        </w:rPr>
      </w:pPr>
      <w:r w:rsidRPr="00065172">
        <w:rPr>
          <w:rFonts w:ascii="Arial" w:hAnsi="Arial" w:cs="Arial"/>
          <w:sz w:val="20"/>
          <w:szCs w:val="22"/>
        </w:rPr>
        <w:t xml:space="preserve">Todo proceso de respuesta a reclamo, no deberá exceder los veinticinco (25) días hábiles, computables desde la recepción del reclamo por el </w:t>
      </w:r>
      <w:r w:rsidRPr="00065172">
        <w:rPr>
          <w:rFonts w:ascii="Arial" w:hAnsi="Arial" w:cs="Arial"/>
          <w:b/>
          <w:bCs/>
          <w:sz w:val="20"/>
          <w:szCs w:val="22"/>
        </w:rPr>
        <w:t>SUPERVISOR.</w:t>
      </w:r>
    </w:p>
    <w:p w14:paraId="34218B4C" w14:textId="77777777" w:rsidR="00065172" w:rsidRPr="00065172" w:rsidRDefault="00065172" w:rsidP="00065172">
      <w:pPr>
        <w:jc w:val="both"/>
        <w:rPr>
          <w:rFonts w:ascii="Arial" w:hAnsi="Arial" w:cs="Arial"/>
          <w:sz w:val="20"/>
          <w:szCs w:val="22"/>
          <w:lang w:val="es-BO"/>
        </w:rPr>
      </w:pPr>
    </w:p>
    <w:p w14:paraId="05E9B1AA" w14:textId="77777777" w:rsidR="00065172" w:rsidRPr="00065172" w:rsidRDefault="00065172" w:rsidP="00065172">
      <w:pPr>
        <w:jc w:val="both"/>
        <w:rPr>
          <w:rFonts w:ascii="Arial" w:hAnsi="Arial" w:cs="Arial"/>
          <w:sz w:val="20"/>
          <w:szCs w:val="22"/>
          <w:lang w:val="es-BO"/>
        </w:rPr>
      </w:pPr>
      <w:r w:rsidRPr="00065172">
        <w:rPr>
          <w:rFonts w:ascii="Arial" w:hAnsi="Arial" w:cs="Arial"/>
          <w:b/>
          <w:sz w:val="20"/>
          <w:szCs w:val="22"/>
        </w:rPr>
        <w:t>CLÁUSULA</w:t>
      </w:r>
      <w:r w:rsidRPr="00065172">
        <w:rPr>
          <w:rFonts w:ascii="Arial" w:hAnsi="Arial" w:cs="Arial"/>
          <w:b/>
          <w:sz w:val="20"/>
          <w:szCs w:val="22"/>
          <w:lang w:val="es-BO"/>
        </w:rPr>
        <w:t xml:space="preserve"> DÉCIMA QUINTA.- (SUBCONTRATACIÓN)</w:t>
      </w:r>
      <w:r w:rsidRPr="00065172">
        <w:rPr>
          <w:rFonts w:ascii="Arial" w:hAnsi="Arial" w:cs="Arial"/>
          <w:sz w:val="20"/>
          <w:szCs w:val="22"/>
          <w:lang w:val="es-BO"/>
        </w:rPr>
        <w:t xml:space="preserve"> No se aceptará subcontratación en el presente Contrato.</w:t>
      </w:r>
    </w:p>
    <w:p w14:paraId="5BABD9E9" w14:textId="77777777" w:rsidR="00065172" w:rsidRPr="00065172" w:rsidRDefault="00065172" w:rsidP="00065172">
      <w:pPr>
        <w:jc w:val="both"/>
        <w:rPr>
          <w:rFonts w:ascii="Arial" w:hAnsi="Arial" w:cs="Arial"/>
          <w:b/>
          <w:sz w:val="20"/>
          <w:szCs w:val="22"/>
          <w:lang w:val="es-BO"/>
        </w:rPr>
      </w:pPr>
      <w:r w:rsidRPr="00065172">
        <w:rPr>
          <w:rFonts w:ascii="Arial" w:hAnsi="Arial" w:cs="Arial"/>
          <w:b/>
          <w:sz w:val="20"/>
          <w:szCs w:val="22"/>
        </w:rPr>
        <w:lastRenderedPageBreak/>
        <w:t>CLÁUSULA</w:t>
      </w:r>
      <w:r w:rsidRPr="00065172">
        <w:rPr>
          <w:rFonts w:ascii="Arial" w:hAnsi="Arial" w:cs="Arial"/>
          <w:b/>
          <w:sz w:val="20"/>
          <w:szCs w:val="22"/>
          <w:lang w:val="es-BO"/>
        </w:rPr>
        <w:t xml:space="preserve"> DÉCIMA SEXTA.- (</w:t>
      </w:r>
      <w:r w:rsidRPr="00065172">
        <w:rPr>
          <w:rFonts w:ascii="Arial" w:hAnsi="Arial" w:cs="Arial"/>
          <w:b/>
          <w:sz w:val="20"/>
          <w:szCs w:val="22"/>
        </w:rPr>
        <w:t xml:space="preserve">MODIFICACIÓN AL CONTRATO) </w:t>
      </w:r>
      <w:r w:rsidRPr="00065172">
        <w:rPr>
          <w:rFonts w:ascii="Arial" w:hAnsi="Arial" w:cs="Arial"/>
          <w:sz w:val="20"/>
          <w:szCs w:val="22"/>
          <w:lang w:val="es-BO"/>
        </w:rPr>
        <w:t>La modificación de obras objeto del presente Contrato podrá efectuarse siempre que se sujete a la aplicación del Artículo 89 del Decreto Supremo Nº 0181, de 28 de junio de 2009, de las Normas Básicas del Sistema de Administración de Bienes y Servicios y cuando no afecten la esencia del presente Contrato.</w:t>
      </w:r>
    </w:p>
    <w:p w14:paraId="6AD3A4B8" w14:textId="77777777" w:rsidR="00065172" w:rsidRPr="00065172" w:rsidRDefault="00065172" w:rsidP="00065172">
      <w:pPr>
        <w:ind w:left="700"/>
        <w:jc w:val="both"/>
        <w:rPr>
          <w:rFonts w:ascii="Arial" w:hAnsi="Arial" w:cs="Arial"/>
          <w:sz w:val="20"/>
          <w:szCs w:val="22"/>
          <w:lang w:val="es-BO"/>
        </w:rPr>
      </w:pPr>
    </w:p>
    <w:p w14:paraId="54632852"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En el marco legal citado precedentemente, el </w:t>
      </w:r>
      <w:r w:rsidRPr="00065172">
        <w:rPr>
          <w:rFonts w:ascii="Arial" w:hAnsi="Arial" w:cs="Arial"/>
          <w:b/>
          <w:bCs/>
          <w:sz w:val="20"/>
          <w:szCs w:val="22"/>
          <w:lang w:val="es-BO"/>
        </w:rPr>
        <w:t xml:space="preserve">SUPERVISOR </w:t>
      </w:r>
      <w:r w:rsidRPr="00065172">
        <w:rPr>
          <w:rFonts w:ascii="Arial" w:hAnsi="Arial" w:cs="Arial"/>
          <w:bCs/>
          <w:sz w:val="20"/>
          <w:szCs w:val="22"/>
          <w:lang w:val="es-BO"/>
        </w:rPr>
        <w:t xml:space="preserve">con conocimiento de la </w:t>
      </w:r>
      <w:r w:rsidRPr="00065172">
        <w:rPr>
          <w:rFonts w:ascii="Arial" w:hAnsi="Arial" w:cs="Arial"/>
          <w:b/>
          <w:bCs/>
          <w:sz w:val="20"/>
          <w:szCs w:val="22"/>
          <w:lang w:val="es-BO"/>
        </w:rPr>
        <w:t xml:space="preserve">ENTIDAD, </w:t>
      </w:r>
      <w:r w:rsidRPr="00065172">
        <w:rPr>
          <w:rFonts w:ascii="Arial" w:hAnsi="Arial" w:cs="Arial"/>
          <w:sz w:val="20"/>
          <w:szCs w:val="22"/>
          <w:lang w:val="es-BO"/>
        </w:rPr>
        <w:t>puede ordenar las modificaciones a través de los siguientes instrumentos:</w:t>
      </w:r>
    </w:p>
    <w:p w14:paraId="7B0EA6D4" w14:textId="77777777" w:rsidR="00065172" w:rsidRPr="00065172" w:rsidRDefault="00065172" w:rsidP="00065172">
      <w:pPr>
        <w:ind w:left="780"/>
        <w:jc w:val="both"/>
        <w:rPr>
          <w:rFonts w:ascii="Arial" w:hAnsi="Arial" w:cs="Arial"/>
          <w:sz w:val="20"/>
          <w:szCs w:val="22"/>
          <w:lang w:val="es-BO"/>
        </w:rPr>
      </w:pPr>
    </w:p>
    <w:p w14:paraId="7C23196F" w14:textId="77777777" w:rsidR="00065172" w:rsidRPr="00065172" w:rsidRDefault="00065172" w:rsidP="00CA6F44">
      <w:pPr>
        <w:numPr>
          <w:ilvl w:val="0"/>
          <w:numId w:val="66"/>
        </w:numPr>
        <w:jc w:val="both"/>
        <w:rPr>
          <w:rFonts w:ascii="Arial" w:hAnsi="Arial" w:cs="Arial"/>
          <w:sz w:val="20"/>
          <w:szCs w:val="22"/>
          <w:lang w:val="es-BO"/>
        </w:rPr>
      </w:pPr>
      <w:r w:rsidRPr="00065172">
        <w:rPr>
          <w:rFonts w:ascii="Arial" w:hAnsi="Arial" w:cs="Arial"/>
          <w:b/>
          <w:sz w:val="20"/>
          <w:szCs w:val="22"/>
          <w:lang w:val="es-BO"/>
        </w:rPr>
        <w:t xml:space="preserve">Mediante una Orden de Trabajo: </w:t>
      </w:r>
      <w:r w:rsidRPr="00065172">
        <w:rPr>
          <w:rFonts w:ascii="Arial" w:hAnsi="Arial" w:cs="Arial"/>
          <w:sz w:val="20"/>
          <w:szCs w:val="22"/>
          <w:lang w:val="es-BO"/>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065172">
        <w:rPr>
          <w:rFonts w:ascii="Arial" w:hAnsi="Arial" w:cs="Arial"/>
          <w:b/>
          <w:bCs/>
          <w:sz w:val="20"/>
          <w:szCs w:val="22"/>
          <w:lang w:val="es-BO"/>
        </w:rPr>
        <w:t>SUPERVISOR</w:t>
      </w:r>
      <w:r w:rsidRPr="00065172">
        <w:rPr>
          <w:rFonts w:ascii="Arial" w:hAnsi="Arial" w:cs="Arial"/>
          <w:sz w:val="20"/>
          <w:szCs w:val="22"/>
          <w:lang w:val="es-BO"/>
        </w:rPr>
        <w:t>, mediante carta expresa, siempre en procura de un eficiente desarrollo y ejecución de la obra. La emisión de Órdenes de Trabajo, no deberán dar lugar a la emisión posterior de Orden de Cambio para el mismo objeto.</w:t>
      </w:r>
    </w:p>
    <w:p w14:paraId="6993B26E" w14:textId="77777777" w:rsidR="00065172" w:rsidRPr="00065172" w:rsidRDefault="00065172" w:rsidP="00065172">
      <w:pPr>
        <w:ind w:left="1080"/>
        <w:jc w:val="both"/>
        <w:rPr>
          <w:rFonts w:ascii="Arial" w:hAnsi="Arial" w:cs="Arial"/>
          <w:sz w:val="20"/>
          <w:szCs w:val="22"/>
          <w:lang w:val="es-BO"/>
        </w:rPr>
      </w:pPr>
    </w:p>
    <w:p w14:paraId="62311095" w14:textId="77777777" w:rsidR="00065172" w:rsidRPr="00065172" w:rsidRDefault="00065172" w:rsidP="00CA6F44">
      <w:pPr>
        <w:numPr>
          <w:ilvl w:val="0"/>
          <w:numId w:val="66"/>
        </w:numPr>
        <w:jc w:val="both"/>
        <w:rPr>
          <w:rFonts w:ascii="Arial" w:hAnsi="Arial" w:cs="Arial"/>
          <w:b/>
          <w:sz w:val="20"/>
          <w:szCs w:val="22"/>
          <w:lang w:val="es-BO"/>
        </w:rPr>
      </w:pPr>
      <w:r w:rsidRPr="00065172">
        <w:rPr>
          <w:rFonts w:ascii="Arial" w:hAnsi="Arial" w:cs="Arial"/>
          <w:b/>
          <w:sz w:val="20"/>
          <w:szCs w:val="22"/>
          <w:lang w:val="es-BO"/>
        </w:rPr>
        <w:t xml:space="preserve">Mediante Orden de Cambio: </w:t>
      </w:r>
      <w:r w:rsidRPr="00065172">
        <w:rPr>
          <w:rFonts w:ascii="Arial" w:hAnsi="Arial" w:cs="Arial"/>
          <w:sz w:val="20"/>
          <w:szCs w:val="22"/>
          <w:lang w:val="es-BO"/>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065172">
        <w:rPr>
          <w:rFonts w:ascii="Arial" w:hAnsi="Arial" w:cs="Arial"/>
          <w:b/>
          <w:bCs/>
          <w:sz w:val="20"/>
          <w:szCs w:val="22"/>
          <w:lang w:val="es-BO"/>
        </w:rPr>
        <w:t>SUPERVISOR</w:t>
      </w:r>
      <w:r w:rsidRPr="00065172">
        <w:rPr>
          <w:rFonts w:ascii="Arial" w:hAnsi="Arial" w:cs="Arial"/>
          <w:sz w:val="20"/>
          <w:szCs w:val="22"/>
          <w:lang w:val="es-BO"/>
        </w:rPr>
        <w:t xml:space="preserve"> y será puesto a conocimiento y consideración del </w:t>
      </w:r>
      <w:r w:rsidRPr="00065172">
        <w:rPr>
          <w:rFonts w:ascii="Arial" w:hAnsi="Arial" w:cs="Arial"/>
          <w:b/>
          <w:sz w:val="20"/>
          <w:szCs w:val="22"/>
          <w:lang w:val="es-BO"/>
        </w:rPr>
        <w:t>FISCAL DE OBRA</w:t>
      </w:r>
      <w:r w:rsidRPr="00065172">
        <w:rPr>
          <w:rFonts w:ascii="Arial" w:hAnsi="Arial" w:cs="Arial"/>
          <w:sz w:val="20"/>
          <w:szCs w:val="22"/>
          <w:lang w:val="es-BO"/>
        </w:rPr>
        <w:t xml:space="preserve">, quien con su recomendación a la </w:t>
      </w:r>
      <w:r w:rsidRPr="00065172">
        <w:rPr>
          <w:rFonts w:ascii="Arial" w:hAnsi="Arial" w:cs="Arial"/>
          <w:b/>
          <w:sz w:val="20"/>
          <w:szCs w:val="22"/>
          <w:lang w:val="es-BO"/>
        </w:rPr>
        <w:t>ENTIDAD</w:t>
      </w:r>
      <w:r w:rsidRPr="00065172">
        <w:rPr>
          <w:rFonts w:ascii="Arial" w:hAnsi="Arial" w:cs="Arial"/>
          <w:i/>
          <w:sz w:val="20"/>
          <w:szCs w:val="22"/>
          <w:lang w:val="es-BO"/>
        </w:rPr>
        <w:t xml:space="preserve"> </w:t>
      </w:r>
      <w:r w:rsidRPr="00065172">
        <w:rPr>
          <w:rFonts w:ascii="Arial" w:hAnsi="Arial" w:cs="Arial"/>
          <w:sz w:val="20"/>
          <w:szCs w:val="22"/>
          <w:lang w:val="es-BO"/>
        </w:rPr>
        <w:t>para el procesamiento de su emisión. La Orden de Cambio será firmada por la misma autoridad que firmó el contrato original.</w:t>
      </w:r>
    </w:p>
    <w:p w14:paraId="0F56102E" w14:textId="77777777" w:rsidR="00065172" w:rsidRPr="00065172" w:rsidRDefault="00065172" w:rsidP="00065172">
      <w:pPr>
        <w:ind w:left="708"/>
        <w:rPr>
          <w:rFonts w:ascii="Arial" w:hAnsi="Arial" w:cs="Arial"/>
          <w:sz w:val="20"/>
          <w:szCs w:val="22"/>
          <w:lang w:val="es-BO"/>
        </w:rPr>
      </w:pPr>
    </w:p>
    <w:p w14:paraId="73B76556" w14:textId="77777777" w:rsidR="00065172" w:rsidRPr="00065172" w:rsidRDefault="00065172" w:rsidP="00065172">
      <w:pPr>
        <w:ind w:left="360"/>
        <w:jc w:val="both"/>
        <w:rPr>
          <w:rFonts w:ascii="Arial" w:hAnsi="Arial" w:cs="Arial"/>
          <w:b/>
          <w:sz w:val="20"/>
          <w:szCs w:val="22"/>
          <w:lang w:val="es-BO"/>
        </w:rPr>
      </w:pPr>
      <w:r w:rsidRPr="00065172">
        <w:rPr>
          <w:rFonts w:ascii="Arial" w:hAnsi="Arial" w:cs="Arial"/>
          <w:sz w:val="20"/>
          <w:szCs w:val="22"/>
          <w:lang w:val="es-BO"/>
        </w:rPr>
        <w:t xml:space="preserve">En el caso de suspensión de los trabajos, el </w:t>
      </w:r>
      <w:r w:rsidRPr="00065172">
        <w:rPr>
          <w:rFonts w:ascii="Arial" w:hAnsi="Arial" w:cs="Arial"/>
          <w:b/>
          <w:sz w:val="20"/>
          <w:szCs w:val="22"/>
          <w:lang w:val="es-BO"/>
        </w:rPr>
        <w:t>SUPERVISOR</w:t>
      </w:r>
      <w:r w:rsidRPr="00065172">
        <w:rPr>
          <w:rFonts w:ascii="Arial" w:hAnsi="Arial" w:cs="Arial"/>
          <w:sz w:val="20"/>
          <w:szCs w:val="22"/>
          <w:lang w:val="es-BO"/>
        </w:rPr>
        <w:t xml:space="preserve"> elaborará una Orden de Cambio.</w:t>
      </w:r>
    </w:p>
    <w:p w14:paraId="5DB79006" w14:textId="77777777" w:rsidR="00065172" w:rsidRPr="00065172" w:rsidRDefault="00065172" w:rsidP="00065172">
      <w:pPr>
        <w:ind w:left="1080"/>
        <w:jc w:val="both"/>
        <w:rPr>
          <w:rFonts w:ascii="Arial" w:hAnsi="Arial" w:cs="Arial"/>
          <w:szCs w:val="22"/>
          <w:lang w:val="es-BO"/>
        </w:rPr>
      </w:pPr>
    </w:p>
    <w:p w14:paraId="661D12B7" w14:textId="77777777" w:rsidR="00065172" w:rsidRPr="00065172" w:rsidRDefault="00065172" w:rsidP="00CA6F44">
      <w:pPr>
        <w:numPr>
          <w:ilvl w:val="0"/>
          <w:numId w:val="66"/>
        </w:numPr>
        <w:jc w:val="both"/>
        <w:rPr>
          <w:rFonts w:ascii="Arial" w:hAnsi="Arial" w:cs="Arial"/>
          <w:sz w:val="20"/>
          <w:szCs w:val="22"/>
          <w:lang w:val="es-BO"/>
        </w:rPr>
      </w:pPr>
      <w:r w:rsidRPr="00065172">
        <w:rPr>
          <w:rFonts w:ascii="Arial" w:hAnsi="Arial" w:cs="Arial"/>
          <w:b/>
          <w:sz w:val="20"/>
          <w:szCs w:val="22"/>
          <w:lang w:val="es-BO"/>
        </w:rPr>
        <w:t xml:space="preserve">Mediante Contrato Modificatorio: </w:t>
      </w:r>
      <w:r w:rsidRPr="00065172">
        <w:rPr>
          <w:rFonts w:ascii="Arial" w:hAnsi="Arial" w:cs="Arial"/>
          <w:sz w:val="20"/>
          <w:szCs w:val="22"/>
          <w:lang w:val="es-BO"/>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065172">
        <w:rPr>
          <w:rFonts w:ascii="Arial" w:hAnsi="Arial" w:cs="Arial"/>
          <w:b/>
          <w:bCs/>
          <w:sz w:val="20"/>
          <w:szCs w:val="22"/>
          <w:lang w:val="es-BO"/>
        </w:rPr>
        <w:t>SUPERVISOR</w:t>
      </w:r>
      <w:r w:rsidRPr="00065172">
        <w:rPr>
          <w:rFonts w:ascii="Arial" w:hAnsi="Arial" w:cs="Arial"/>
          <w:sz w:val="20"/>
          <w:szCs w:val="22"/>
          <w:lang w:val="es-BO"/>
        </w:rPr>
        <w:t xml:space="preserve"> podrá formular el documento de sustento técnico-financiero que establezca las causas y razones por las cuales debiera ser suscrito este documento.</w:t>
      </w:r>
    </w:p>
    <w:p w14:paraId="0463DCD6" w14:textId="77777777" w:rsidR="00065172" w:rsidRPr="00065172" w:rsidRDefault="00065172" w:rsidP="00065172">
      <w:pPr>
        <w:ind w:left="360"/>
        <w:jc w:val="both"/>
        <w:rPr>
          <w:rFonts w:ascii="Arial" w:hAnsi="Arial" w:cs="Arial"/>
          <w:b/>
          <w:szCs w:val="22"/>
          <w:lang w:val="es-BO"/>
        </w:rPr>
      </w:pPr>
    </w:p>
    <w:p w14:paraId="061BB5DE" w14:textId="77777777" w:rsidR="00065172" w:rsidRPr="00065172" w:rsidRDefault="00065172" w:rsidP="00065172">
      <w:pPr>
        <w:ind w:left="360"/>
        <w:jc w:val="both"/>
        <w:rPr>
          <w:rFonts w:ascii="Arial" w:hAnsi="Arial" w:cs="Arial"/>
          <w:sz w:val="20"/>
          <w:szCs w:val="22"/>
          <w:lang w:val="es-BO"/>
        </w:rPr>
      </w:pPr>
      <w:r w:rsidRPr="00065172">
        <w:rPr>
          <w:rFonts w:ascii="Arial" w:hAnsi="Arial" w:cs="Arial"/>
          <w:sz w:val="20"/>
          <w:szCs w:val="22"/>
          <w:lang w:val="es-BO"/>
        </w:rPr>
        <w:t xml:space="preserve">Los precios unitarios producto de creación de nuevos ítems deberán ser consensuados entre la </w:t>
      </w:r>
      <w:r w:rsidRPr="00065172">
        <w:rPr>
          <w:rFonts w:ascii="Arial" w:hAnsi="Arial" w:cs="Arial"/>
          <w:b/>
          <w:bCs/>
          <w:sz w:val="20"/>
          <w:szCs w:val="22"/>
          <w:lang w:val="es-BO"/>
        </w:rPr>
        <w:t>ENTIDAD</w:t>
      </w:r>
      <w:r w:rsidRPr="00065172">
        <w:rPr>
          <w:rFonts w:ascii="Arial" w:hAnsi="Arial" w:cs="Arial"/>
          <w:sz w:val="20"/>
          <w:szCs w:val="22"/>
          <w:lang w:val="es-BO"/>
        </w:rPr>
        <w:t xml:space="preserve"> y el </w:t>
      </w:r>
      <w:r w:rsidRPr="00065172">
        <w:rPr>
          <w:rFonts w:ascii="Arial" w:hAnsi="Arial" w:cs="Arial"/>
          <w:b/>
          <w:bCs/>
          <w:sz w:val="20"/>
          <w:szCs w:val="22"/>
          <w:lang w:val="es-BO"/>
        </w:rPr>
        <w:t xml:space="preserve">CONTRATISTA, </w:t>
      </w:r>
      <w:r w:rsidRPr="00065172">
        <w:rPr>
          <w:rFonts w:ascii="Arial" w:hAnsi="Arial" w:cs="Arial"/>
          <w:sz w:val="20"/>
          <w:szCs w:val="22"/>
          <w:lang w:val="es-BO"/>
        </w:rPr>
        <w:t xml:space="preserve">no se podrán incrementar los porcentajes en lo referido a Costos Indirectos. En el caso que signifique una disminución en la obra, deberá concertarse previamente con el </w:t>
      </w:r>
      <w:r w:rsidRPr="00065172">
        <w:rPr>
          <w:rFonts w:ascii="Arial" w:hAnsi="Arial" w:cs="Arial"/>
          <w:b/>
          <w:bCs/>
          <w:sz w:val="20"/>
          <w:szCs w:val="22"/>
          <w:lang w:val="es-BO"/>
        </w:rPr>
        <w:t>CONTRATISTA</w:t>
      </w:r>
      <w:r w:rsidRPr="00065172">
        <w:rPr>
          <w:rFonts w:ascii="Arial" w:hAnsi="Arial" w:cs="Arial"/>
          <w:sz w:val="20"/>
          <w:szCs w:val="22"/>
          <w:lang w:val="es-BO"/>
        </w:rPr>
        <w:t xml:space="preserve">, a efectos de evitar reclamos posteriores. El </w:t>
      </w:r>
      <w:r w:rsidRPr="00065172">
        <w:rPr>
          <w:rFonts w:ascii="Arial" w:hAnsi="Arial" w:cs="Arial"/>
          <w:b/>
          <w:sz w:val="20"/>
          <w:szCs w:val="22"/>
          <w:lang w:val="es-BO"/>
        </w:rPr>
        <w:t>SUPERVISOR</w:t>
      </w:r>
      <w:r w:rsidRPr="00065172">
        <w:rPr>
          <w:rFonts w:ascii="Arial" w:hAnsi="Arial" w:cs="Arial"/>
          <w:sz w:val="20"/>
          <w:szCs w:val="22"/>
          <w:lang w:val="es-BO"/>
        </w:rPr>
        <w:t xml:space="preserve">, será responsable por la elaboración de las Especificaciones Técnicas de los nuevos ítems creados. </w:t>
      </w:r>
    </w:p>
    <w:p w14:paraId="701CBAFF" w14:textId="77777777" w:rsidR="00065172" w:rsidRPr="00065172" w:rsidRDefault="00065172" w:rsidP="00065172">
      <w:pPr>
        <w:ind w:left="360"/>
        <w:jc w:val="both"/>
        <w:rPr>
          <w:rFonts w:ascii="Arial" w:hAnsi="Arial" w:cs="Arial"/>
          <w:szCs w:val="22"/>
          <w:lang w:val="es-BO"/>
        </w:rPr>
      </w:pPr>
    </w:p>
    <w:p w14:paraId="193EAF11" w14:textId="77777777" w:rsidR="00065172" w:rsidRPr="00065172" w:rsidRDefault="00065172" w:rsidP="00065172">
      <w:pPr>
        <w:ind w:left="360"/>
        <w:jc w:val="both"/>
        <w:rPr>
          <w:rFonts w:ascii="Arial" w:hAnsi="Arial" w:cs="Arial"/>
          <w:sz w:val="20"/>
          <w:szCs w:val="22"/>
          <w:lang w:val="es-BO"/>
        </w:rPr>
      </w:pPr>
      <w:r w:rsidRPr="00065172">
        <w:rPr>
          <w:rFonts w:ascii="Arial" w:hAnsi="Arial" w:cs="Arial"/>
          <w:sz w:val="20"/>
          <w:szCs w:val="22"/>
          <w:lang w:val="es-BO"/>
        </w:rPr>
        <w:t xml:space="preserve">El informe de recomendación y antecedentes deberán ser cursados por el </w:t>
      </w:r>
      <w:r w:rsidRPr="00065172">
        <w:rPr>
          <w:rFonts w:ascii="Arial" w:hAnsi="Arial" w:cs="Arial"/>
          <w:b/>
          <w:bCs/>
          <w:sz w:val="20"/>
          <w:szCs w:val="22"/>
          <w:lang w:val="es-BO"/>
        </w:rPr>
        <w:t>SUPERVISOR</w:t>
      </w:r>
      <w:r w:rsidRPr="00065172">
        <w:rPr>
          <w:rFonts w:ascii="Arial" w:hAnsi="Arial" w:cs="Arial"/>
          <w:sz w:val="20"/>
          <w:szCs w:val="22"/>
          <w:lang w:val="es-BO"/>
        </w:rPr>
        <w:t xml:space="preserve"> al </w:t>
      </w:r>
      <w:r w:rsidRPr="00065172">
        <w:rPr>
          <w:rFonts w:ascii="Arial" w:hAnsi="Arial" w:cs="Arial"/>
          <w:b/>
          <w:bCs/>
          <w:sz w:val="20"/>
          <w:szCs w:val="22"/>
          <w:lang w:val="es-BO"/>
        </w:rPr>
        <w:t>FISCAL DE OBRA</w:t>
      </w:r>
      <w:r w:rsidRPr="00065172">
        <w:rPr>
          <w:rFonts w:ascii="Arial" w:hAnsi="Arial" w:cs="Arial"/>
          <w:sz w:val="20"/>
          <w:szCs w:val="22"/>
          <w:lang w:val="es-BO"/>
        </w:rPr>
        <w:t xml:space="preserve">, quien luego de su análisis y con su recomendación enviará a la </w:t>
      </w:r>
      <w:r w:rsidRPr="00065172">
        <w:rPr>
          <w:rFonts w:ascii="Arial" w:hAnsi="Arial" w:cs="Arial"/>
          <w:b/>
          <w:sz w:val="20"/>
          <w:szCs w:val="22"/>
          <w:lang w:val="es-BO"/>
        </w:rPr>
        <w:t>ENTIDAD</w:t>
      </w:r>
      <w:r w:rsidRPr="00065172">
        <w:rPr>
          <w:rFonts w:ascii="Arial" w:hAnsi="Arial" w:cs="Arial"/>
          <w:i/>
          <w:sz w:val="20"/>
          <w:szCs w:val="22"/>
          <w:lang w:val="es-BO"/>
        </w:rPr>
        <w:t xml:space="preserve">, </w:t>
      </w:r>
      <w:r w:rsidRPr="00065172">
        <w:rPr>
          <w:rFonts w:ascii="Arial" w:hAnsi="Arial" w:cs="Arial"/>
          <w:sz w:val="20"/>
          <w:szCs w:val="22"/>
          <w:lang w:val="es-BO"/>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14CEDE58" w14:textId="77777777" w:rsidR="00065172" w:rsidRPr="00065172" w:rsidRDefault="00065172" w:rsidP="00065172">
      <w:pPr>
        <w:ind w:left="720"/>
        <w:jc w:val="both"/>
        <w:rPr>
          <w:rFonts w:ascii="Arial" w:hAnsi="Arial" w:cs="Arial"/>
          <w:szCs w:val="22"/>
          <w:lang w:val="es-BO"/>
        </w:rPr>
      </w:pPr>
    </w:p>
    <w:p w14:paraId="5F348E2A"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Se debe tener presente que cuando además de realizarse Órdenes de Cambio se realicen Contratos Modificatorios, sumados no deberán exceder el diez por ciento (10%) del monto del contrato presente contrato.</w:t>
      </w:r>
    </w:p>
    <w:p w14:paraId="7E3EC3EF" w14:textId="77777777" w:rsidR="00065172" w:rsidRPr="00065172" w:rsidRDefault="00065172" w:rsidP="00065172">
      <w:pPr>
        <w:jc w:val="both"/>
        <w:rPr>
          <w:rFonts w:ascii="Arial" w:hAnsi="Arial" w:cs="Arial"/>
          <w:sz w:val="18"/>
          <w:szCs w:val="22"/>
          <w:lang w:val="es-BO"/>
        </w:rPr>
      </w:pPr>
    </w:p>
    <w:p w14:paraId="48EFB07E"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La Orden de Trabajo, Orden de Cambio o Contrato Modificatorio, deben ser emitidos y suscritos de forma previa a la ejecución de los trabajos por parte del </w:t>
      </w:r>
      <w:r w:rsidRPr="00065172">
        <w:rPr>
          <w:rFonts w:ascii="Arial" w:hAnsi="Arial" w:cs="Arial"/>
          <w:b/>
          <w:bCs/>
          <w:sz w:val="20"/>
          <w:szCs w:val="22"/>
          <w:lang w:val="es-BO"/>
        </w:rPr>
        <w:t>CONTRATISTA</w:t>
      </w:r>
      <w:r w:rsidRPr="00065172">
        <w:rPr>
          <w:rFonts w:ascii="Arial" w:hAnsi="Arial" w:cs="Arial"/>
          <w:sz w:val="20"/>
          <w:szCs w:val="22"/>
          <w:lang w:val="es-BO"/>
        </w:rPr>
        <w:t xml:space="preserve">, en ninguno de los casos constituye un documento regularizador de procedimiento de ejecución de obra, excepto en casos de emergencia declarada para el lugar de emplazamiento de la obra. </w:t>
      </w:r>
    </w:p>
    <w:p w14:paraId="2E52B79A" w14:textId="77777777" w:rsidR="00065172" w:rsidRPr="00065172" w:rsidRDefault="00065172" w:rsidP="00065172">
      <w:pPr>
        <w:ind w:left="720"/>
        <w:jc w:val="both"/>
        <w:rPr>
          <w:rFonts w:ascii="Arial" w:hAnsi="Arial" w:cs="Arial"/>
          <w:sz w:val="20"/>
          <w:szCs w:val="22"/>
          <w:lang w:val="es-BO"/>
        </w:rPr>
      </w:pPr>
    </w:p>
    <w:p w14:paraId="365A6304"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lastRenderedPageBreak/>
        <w:t xml:space="preserve">En todos los casos son responsables por los resultados de la aplicación de los instrumentos de modificación descritos, el </w:t>
      </w:r>
      <w:r w:rsidRPr="00065172">
        <w:rPr>
          <w:rFonts w:ascii="Arial" w:hAnsi="Arial" w:cs="Arial"/>
          <w:b/>
          <w:sz w:val="20"/>
          <w:szCs w:val="22"/>
          <w:lang w:val="es-BO"/>
        </w:rPr>
        <w:t>FISCAL DE OBRA</w:t>
      </w:r>
      <w:r w:rsidRPr="00065172">
        <w:rPr>
          <w:rFonts w:ascii="Arial" w:hAnsi="Arial" w:cs="Arial"/>
          <w:sz w:val="20"/>
          <w:szCs w:val="22"/>
          <w:lang w:val="es-BO"/>
        </w:rPr>
        <w:t xml:space="preserve">, </w:t>
      </w:r>
      <w:r w:rsidRPr="00065172">
        <w:rPr>
          <w:rFonts w:ascii="Arial" w:hAnsi="Arial" w:cs="Arial"/>
          <w:b/>
          <w:sz w:val="20"/>
          <w:szCs w:val="22"/>
          <w:lang w:val="es-BO"/>
        </w:rPr>
        <w:t xml:space="preserve">SUPERVISOR </w:t>
      </w:r>
      <w:r w:rsidRPr="00065172">
        <w:rPr>
          <w:rFonts w:ascii="Arial" w:hAnsi="Arial" w:cs="Arial"/>
          <w:sz w:val="20"/>
          <w:szCs w:val="22"/>
          <w:lang w:val="es-BO"/>
        </w:rPr>
        <w:t xml:space="preserve">y </w:t>
      </w:r>
      <w:r w:rsidRPr="00065172">
        <w:rPr>
          <w:rFonts w:ascii="Arial" w:hAnsi="Arial" w:cs="Arial"/>
          <w:b/>
          <w:sz w:val="20"/>
          <w:szCs w:val="22"/>
          <w:lang w:val="es-BO"/>
        </w:rPr>
        <w:t>CONTRATISTA.</w:t>
      </w:r>
    </w:p>
    <w:p w14:paraId="449562A6" w14:textId="77777777" w:rsidR="00065172" w:rsidRPr="00065172" w:rsidRDefault="00065172" w:rsidP="00065172">
      <w:pPr>
        <w:jc w:val="both"/>
        <w:rPr>
          <w:rFonts w:ascii="Arial" w:hAnsi="Arial" w:cs="Arial"/>
          <w:b/>
          <w:sz w:val="20"/>
          <w:szCs w:val="22"/>
          <w:lang w:val="es-BO"/>
        </w:rPr>
      </w:pPr>
    </w:p>
    <w:p w14:paraId="31F65E1C" w14:textId="77777777" w:rsidR="00065172" w:rsidRPr="00065172" w:rsidRDefault="00065172" w:rsidP="00065172">
      <w:pPr>
        <w:jc w:val="both"/>
        <w:rPr>
          <w:rFonts w:ascii="Arial" w:hAnsi="Arial" w:cs="Arial"/>
          <w:sz w:val="20"/>
          <w:szCs w:val="22"/>
          <w:lang w:val="es-BO"/>
        </w:rPr>
      </w:pPr>
      <w:r w:rsidRPr="00065172">
        <w:rPr>
          <w:rFonts w:ascii="Arial" w:hAnsi="Arial" w:cs="Arial"/>
          <w:b/>
          <w:sz w:val="20"/>
          <w:szCs w:val="22"/>
        </w:rPr>
        <w:t xml:space="preserve">CLÁUSULA </w:t>
      </w:r>
      <w:r w:rsidRPr="00065172">
        <w:rPr>
          <w:rFonts w:ascii="Arial" w:hAnsi="Arial" w:cs="Arial"/>
          <w:b/>
          <w:sz w:val="20"/>
          <w:szCs w:val="22"/>
          <w:lang w:val="es-BO"/>
        </w:rPr>
        <w:t xml:space="preserve">DÉCIMA SÉPTIMA.- (CESIÓN) </w:t>
      </w:r>
      <w:r w:rsidRPr="00065172">
        <w:rPr>
          <w:rFonts w:ascii="Arial" w:hAnsi="Arial" w:cs="Arial"/>
          <w:sz w:val="20"/>
          <w:szCs w:val="22"/>
          <w:lang w:val="es-BO"/>
        </w:rPr>
        <w:t xml:space="preserve">El </w:t>
      </w:r>
      <w:r w:rsidRPr="00065172">
        <w:rPr>
          <w:rFonts w:ascii="Arial" w:hAnsi="Arial" w:cs="Arial"/>
          <w:b/>
          <w:bCs/>
          <w:sz w:val="20"/>
          <w:szCs w:val="22"/>
          <w:lang w:val="es-BO"/>
        </w:rPr>
        <w:t>CONTRATISTA</w:t>
      </w:r>
      <w:r w:rsidRPr="00065172">
        <w:rPr>
          <w:rFonts w:ascii="Arial" w:hAnsi="Arial" w:cs="Arial"/>
          <w:sz w:val="20"/>
          <w:szCs w:val="22"/>
          <w:lang w:val="es-BO"/>
        </w:rPr>
        <w:t xml:space="preserve"> bajo ningún título podrá: ceder, transferir, subrogar, total o parcialmente este Contrato.</w:t>
      </w:r>
    </w:p>
    <w:p w14:paraId="53852FE9" w14:textId="77777777" w:rsidR="00065172" w:rsidRPr="00065172" w:rsidRDefault="00065172" w:rsidP="00065172">
      <w:pPr>
        <w:jc w:val="both"/>
        <w:rPr>
          <w:rFonts w:ascii="Arial" w:hAnsi="Arial" w:cs="Arial"/>
          <w:sz w:val="20"/>
          <w:szCs w:val="22"/>
          <w:lang w:val="es-BO"/>
        </w:rPr>
      </w:pPr>
    </w:p>
    <w:p w14:paraId="378BF262"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0EDE734B" w14:textId="77777777" w:rsidR="00065172" w:rsidRPr="00065172" w:rsidRDefault="00065172" w:rsidP="00065172">
      <w:pPr>
        <w:jc w:val="both"/>
        <w:rPr>
          <w:rFonts w:ascii="Arial" w:hAnsi="Arial" w:cs="Arial"/>
          <w:b/>
          <w:sz w:val="20"/>
          <w:szCs w:val="22"/>
        </w:rPr>
      </w:pPr>
    </w:p>
    <w:p w14:paraId="06F9C7FC" w14:textId="77777777" w:rsidR="00065172" w:rsidRPr="00065172" w:rsidRDefault="00065172" w:rsidP="00065172">
      <w:pPr>
        <w:jc w:val="both"/>
        <w:rPr>
          <w:rFonts w:ascii="Arial" w:hAnsi="Arial" w:cs="Arial"/>
          <w:sz w:val="20"/>
          <w:szCs w:val="22"/>
        </w:rPr>
      </w:pPr>
      <w:r w:rsidRPr="00065172">
        <w:rPr>
          <w:rFonts w:ascii="Arial" w:hAnsi="Arial" w:cs="Arial"/>
          <w:b/>
          <w:sz w:val="20"/>
          <w:szCs w:val="22"/>
        </w:rPr>
        <w:t xml:space="preserve">CLÁUSULA DÉCIMA OCTAVA.- (MULTAS) </w:t>
      </w:r>
      <w:r w:rsidRPr="00065172">
        <w:rPr>
          <w:rFonts w:ascii="Arial" w:hAnsi="Arial" w:cs="Arial"/>
          <w:sz w:val="20"/>
          <w:szCs w:val="22"/>
        </w:rPr>
        <w:t xml:space="preserve">El </w:t>
      </w:r>
      <w:r w:rsidRPr="00065172">
        <w:rPr>
          <w:rFonts w:ascii="Arial" w:hAnsi="Arial" w:cs="Arial"/>
          <w:b/>
          <w:sz w:val="20"/>
          <w:szCs w:val="22"/>
        </w:rPr>
        <w:t>CONTRATISTA</w:t>
      </w:r>
      <w:r w:rsidRPr="00065172">
        <w:rPr>
          <w:rFonts w:ascii="Arial" w:hAnsi="Arial" w:cs="Arial"/>
          <w:sz w:val="20"/>
          <w:szCs w:val="22"/>
        </w:rPr>
        <w:t xml:space="preserve"> se obliga a cumplir con el cronograma y  el plazo de entrega establecido en el presente contrato, caso contrario el </w:t>
      </w:r>
      <w:r w:rsidRPr="00065172">
        <w:rPr>
          <w:rFonts w:ascii="Arial" w:hAnsi="Arial" w:cs="Arial"/>
          <w:b/>
          <w:sz w:val="20"/>
          <w:szCs w:val="22"/>
        </w:rPr>
        <w:t>CONTRATISTA</w:t>
      </w:r>
      <w:r w:rsidRPr="00065172">
        <w:rPr>
          <w:rFonts w:ascii="Arial" w:hAnsi="Arial" w:cs="Arial"/>
          <w:sz w:val="20"/>
          <w:szCs w:val="22"/>
        </w:rPr>
        <w:t xml:space="preserve"> será multado con el cero coma cinco por ciento (0,5%) del monto total del contrato, por día calendario de retraso.</w:t>
      </w:r>
    </w:p>
    <w:p w14:paraId="3779C9D1" w14:textId="77777777" w:rsidR="00065172" w:rsidRPr="00065172" w:rsidRDefault="00065172" w:rsidP="00065172">
      <w:pPr>
        <w:ind w:left="720"/>
        <w:jc w:val="both"/>
        <w:rPr>
          <w:rFonts w:ascii="Arial" w:hAnsi="Arial" w:cs="Arial"/>
          <w:sz w:val="20"/>
          <w:szCs w:val="22"/>
        </w:rPr>
      </w:pPr>
    </w:p>
    <w:p w14:paraId="56402467" w14:textId="77777777" w:rsidR="00065172" w:rsidRPr="00065172" w:rsidRDefault="00065172" w:rsidP="00065172">
      <w:pPr>
        <w:widowControl w:val="0"/>
        <w:jc w:val="both"/>
        <w:rPr>
          <w:rFonts w:ascii="Arial" w:hAnsi="Arial" w:cs="Arial"/>
          <w:sz w:val="20"/>
          <w:szCs w:val="22"/>
          <w:lang w:val="es-BO"/>
        </w:rPr>
      </w:pPr>
      <w:r w:rsidRPr="00065172">
        <w:rPr>
          <w:rFonts w:ascii="Arial" w:hAnsi="Arial" w:cs="Arial"/>
          <w:sz w:val="20"/>
          <w:szCs w:val="22"/>
          <w:lang w:val="es-BO"/>
        </w:rPr>
        <w:t xml:space="preserve">De establecer el </w:t>
      </w:r>
      <w:r w:rsidRPr="00065172">
        <w:rPr>
          <w:rFonts w:ascii="Arial" w:hAnsi="Arial" w:cs="Arial"/>
          <w:b/>
          <w:bCs/>
          <w:sz w:val="20"/>
          <w:szCs w:val="22"/>
          <w:lang w:val="es-BO"/>
        </w:rPr>
        <w:t>SUPERVISOR</w:t>
      </w:r>
      <w:r w:rsidRPr="00065172">
        <w:rPr>
          <w:rFonts w:ascii="Arial" w:hAnsi="Arial" w:cs="Arial"/>
          <w:sz w:val="20"/>
          <w:szCs w:val="22"/>
          <w:lang w:val="es-BO"/>
        </w:rPr>
        <w:t xml:space="preserve"> que la multa por mora es del veinte por ciento (20%) del monto total del Contrato, comunicará oficialmente esta situación a la </w:t>
      </w:r>
      <w:r w:rsidRPr="00065172">
        <w:rPr>
          <w:rFonts w:ascii="Arial" w:hAnsi="Arial" w:cs="Arial"/>
          <w:b/>
          <w:bCs/>
          <w:sz w:val="20"/>
          <w:szCs w:val="22"/>
          <w:lang w:val="es-BO"/>
        </w:rPr>
        <w:t>ENTIDAD</w:t>
      </w:r>
      <w:r w:rsidRPr="00065172">
        <w:rPr>
          <w:rFonts w:ascii="Arial" w:hAnsi="Arial" w:cs="Arial"/>
          <w:sz w:val="20"/>
          <w:szCs w:val="22"/>
          <w:lang w:val="es-BO"/>
        </w:rPr>
        <w:t xml:space="preserve"> a efectos del procesamiento de la resolución del Contrato, si corresponde, conforme a lo estipulado en la cláusula de terminación de contrato.</w:t>
      </w:r>
    </w:p>
    <w:p w14:paraId="75C15636" w14:textId="77777777" w:rsidR="00065172" w:rsidRPr="00065172" w:rsidRDefault="00065172" w:rsidP="00065172">
      <w:pPr>
        <w:widowControl w:val="0"/>
        <w:jc w:val="both"/>
        <w:rPr>
          <w:rFonts w:ascii="Arial" w:hAnsi="Arial" w:cs="Arial"/>
          <w:sz w:val="20"/>
          <w:szCs w:val="22"/>
          <w:lang w:val="es-BO"/>
        </w:rPr>
      </w:pPr>
    </w:p>
    <w:p w14:paraId="15154ACF"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En todos los casos de resolución de contrato por causas atribuibles al </w:t>
      </w:r>
      <w:r w:rsidRPr="00065172">
        <w:rPr>
          <w:rFonts w:ascii="Arial" w:hAnsi="Arial" w:cs="Arial"/>
          <w:b/>
          <w:sz w:val="20"/>
          <w:szCs w:val="22"/>
          <w:lang w:val="es-BO"/>
        </w:rPr>
        <w:t>CONTRATISTA</w:t>
      </w:r>
      <w:r w:rsidRPr="00065172">
        <w:rPr>
          <w:rFonts w:ascii="Arial" w:hAnsi="Arial" w:cs="Arial"/>
          <w:sz w:val="20"/>
          <w:szCs w:val="22"/>
          <w:lang w:val="es-BO"/>
        </w:rPr>
        <w:t xml:space="preserve">, la </w:t>
      </w:r>
      <w:r w:rsidRPr="00065172">
        <w:rPr>
          <w:rFonts w:ascii="Arial" w:hAnsi="Arial" w:cs="Arial"/>
          <w:b/>
          <w:sz w:val="20"/>
          <w:szCs w:val="22"/>
          <w:lang w:val="es-BO"/>
        </w:rPr>
        <w:t xml:space="preserve">ENTIDAD </w:t>
      </w:r>
      <w:r w:rsidRPr="00065172">
        <w:rPr>
          <w:rFonts w:ascii="Arial" w:hAnsi="Arial" w:cs="Arial"/>
          <w:sz w:val="20"/>
          <w:szCs w:val="22"/>
          <w:lang w:val="es-BO"/>
        </w:rPr>
        <w:t>no podrá cobrar multas que excedan el veinte por ciento (20%) del monto total del contrato.</w:t>
      </w:r>
    </w:p>
    <w:p w14:paraId="6CE39DF8" w14:textId="77777777" w:rsidR="00065172" w:rsidRPr="00065172" w:rsidRDefault="00065172" w:rsidP="00065172">
      <w:pPr>
        <w:jc w:val="both"/>
        <w:rPr>
          <w:rFonts w:ascii="Arial" w:hAnsi="Arial" w:cs="Arial"/>
          <w:sz w:val="20"/>
          <w:szCs w:val="22"/>
          <w:lang w:val="es-BO"/>
        </w:rPr>
      </w:pPr>
    </w:p>
    <w:p w14:paraId="73302AD4"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Las multas serán cobradas mediante descuentos establecidos expresamente por el </w:t>
      </w:r>
      <w:r w:rsidRPr="00065172">
        <w:rPr>
          <w:rFonts w:ascii="Arial" w:hAnsi="Arial" w:cs="Arial"/>
          <w:b/>
          <w:bCs/>
          <w:sz w:val="20"/>
          <w:szCs w:val="22"/>
          <w:lang w:val="es-BO"/>
        </w:rPr>
        <w:t>SUPERVISOR</w:t>
      </w:r>
      <w:r w:rsidRPr="00065172">
        <w:rPr>
          <w:rFonts w:ascii="Arial" w:hAnsi="Arial" w:cs="Arial"/>
          <w:sz w:val="20"/>
          <w:szCs w:val="22"/>
          <w:lang w:val="es-BO"/>
        </w:rPr>
        <w:t xml:space="preserve">, bajo su directa responsabilidad, en la Planilla de Pago correspondiente al periodo, en el Certificado de Pago o en la Liquidación Final del Contrato, sin perjuicio de que la </w:t>
      </w:r>
      <w:r w:rsidRPr="00065172">
        <w:rPr>
          <w:rFonts w:ascii="Arial" w:hAnsi="Arial" w:cs="Arial"/>
          <w:b/>
          <w:bCs/>
          <w:sz w:val="20"/>
          <w:szCs w:val="22"/>
          <w:lang w:val="es-BO"/>
        </w:rPr>
        <w:t>ENTIDAD</w:t>
      </w:r>
      <w:r w:rsidRPr="00065172">
        <w:rPr>
          <w:rFonts w:ascii="Arial" w:hAnsi="Arial" w:cs="Arial"/>
          <w:sz w:val="20"/>
          <w:szCs w:val="22"/>
          <w:lang w:val="es-BO"/>
        </w:rPr>
        <w:t xml:space="preserve"> ejecute la garantía de Cumplimiento de Contrato y/o proceda al resarcimiento de daños y perjuicios por medio de la acción coactiva fiscal por la naturaleza del Contrato, conforme lo establecido en el Art. 47 de la Ley 1178.</w:t>
      </w:r>
    </w:p>
    <w:p w14:paraId="19E7EB0C" w14:textId="77777777" w:rsidR="00065172" w:rsidRPr="00065172" w:rsidRDefault="00065172" w:rsidP="00065172">
      <w:pPr>
        <w:jc w:val="both"/>
        <w:rPr>
          <w:rFonts w:ascii="Arial" w:hAnsi="Arial" w:cs="Arial"/>
          <w:sz w:val="20"/>
          <w:szCs w:val="22"/>
          <w:lang w:val="es-BO"/>
        </w:rPr>
      </w:pPr>
    </w:p>
    <w:p w14:paraId="7130F1B7" w14:textId="77777777" w:rsidR="00065172" w:rsidRPr="00065172" w:rsidRDefault="00065172" w:rsidP="00065172">
      <w:pPr>
        <w:jc w:val="both"/>
        <w:rPr>
          <w:rFonts w:ascii="Arial" w:hAnsi="Arial" w:cs="Arial"/>
          <w:sz w:val="20"/>
          <w:szCs w:val="22"/>
        </w:rPr>
      </w:pPr>
      <w:r w:rsidRPr="00065172">
        <w:rPr>
          <w:rFonts w:ascii="Arial" w:hAnsi="Arial" w:cs="Arial"/>
          <w:b/>
          <w:sz w:val="20"/>
          <w:szCs w:val="22"/>
        </w:rPr>
        <w:t xml:space="preserve">CLAUSULA DÉCIMA NOVENA.- (SUSPENSIÓN DE TRABAJOS) </w:t>
      </w:r>
      <w:r w:rsidRPr="00065172">
        <w:rPr>
          <w:rFonts w:ascii="Arial" w:hAnsi="Arial" w:cs="Arial"/>
          <w:sz w:val="20"/>
          <w:szCs w:val="22"/>
        </w:rPr>
        <w:t xml:space="preserve">La </w:t>
      </w:r>
      <w:r w:rsidRPr="00065172">
        <w:rPr>
          <w:rFonts w:ascii="Arial" w:hAnsi="Arial" w:cs="Arial"/>
          <w:b/>
          <w:sz w:val="20"/>
          <w:szCs w:val="22"/>
        </w:rPr>
        <w:t>ENTIDAD</w:t>
      </w:r>
      <w:r w:rsidRPr="00065172">
        <w:rPr>
          <w:rFonts w:ascii="Arial" w:hAnsi="Arial" w:cs="Arial"/>
          <w:sz w:val="20"/>
          <w:szCs w:val="22"/>
        </w:rPr>
        <w:t xml:space="preserve"> está facultada para suspender temporalmente los trabajos en la obra en cualquier momento, por motivos de fuerza mayor, caso fortuito y/o convenientes a los intereses del Estado, para lo cual notificará al </w:t>
      </w:r>
      <w:r w:rsidRPr="00065172">
        <w:rPr>
          <w:rFonts w:ascii="Arial" w:hAnsi="Arial" w:cs="Arial"/>
          <w:b/>
          <w:sz w:val="20"/>
          <w:szCs w:val="22"/>
        </w:rPr>
        <w:t>CONTRATISTA</w:t>
      </w:r>
      <w:r w:rsidRPr="00065172">
        <w:rPr>
          <w:rFonts w:ascii="Arial" w:hAnsi="Arial" w:cs="Arial"/>
          <w:sz w:val="20"/>
          <w:szCs w:val="22"/>
        </w:rPr>
        <w:t xml:space="preserve"> por escrito, por intermedio del </w:t>
      </w:r>
      <w:r w:rsidRPr="00065172">
        <w:rPr>
          <w:rFonts w:ascii="Arial" w:hAnsi="Arial" w:cs="Arial"/>
          <w:b/>
          <w:sz w:val="20"/>
          <w:szCs w:val="22"/>
        </w:rPr>
        <w:t>SUPERVISOR</w:t>
      </w:r>
      <w:r w:rsidRPr="00065172">
        <w:rPr>
          <w:rFonts w:ascii="Arial" w:hAnsi="Arial" w:cs="Arial"/>
          <w:sz w:val="20"/>
          <w:szCs w:val="22"/>
        </w:rPr>
        <w:t xml:space="preserve">, con una anticipación de cinco (5) días calendario, excepto en los casos de urgencia por alguna emergencia imponderable. Esta suspensión puede ser parcial o total. </w:t>
      </w:r>
    </w:p>
    <w:p w14:paraId="7DB5E8D2" w14:textId="77777777" w:rsidR="00065172" w:rsidRPr="00065172" w:rsidRDefault="00065172" w:rsidP="00065172">
      <w:pPr>
        <w:jc w:val="both"/>
        <w:rPr>
          <w:rFonts w:ascii="Arial" w:hAnsi="Arial" w:cs="Arial"/>
          <w:sz w:val="20"/>
          <w:szCs w:val="22"/>
        </w:rPr>
      </w:pPr>
    </w:p>
    <w:p w14:paraId="46B1BD7F"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En este caso la </w:t>
      </w:r>
      <w:r w:rsidRPr="00065172">
        <w:rPr>
          <w:rFonts w:ascii="Arial" w:hAnsi="Arial" w:cs="Arial"/>
          <w:b/>
          <w:sz w:val="20"/>
          <w:szCs w:val="22"/>
        </w:rPr>
        <w:t>ENTIDAD</w:t>
      </w:r>
      <w:r w:rsidRPr="00065172">
        <w:rPr>
          <w:rFonts w:ascii="Arial" w:hAnsi="Arial" w:cs="Arial"/>
          <w:sz w:val="20"/>
          <w:szCs w:val="22"/>
        </w:rPr>
        <w:t xml:space="preserve"> reconocerá en favor del </w:t>
      </w:r>
      <w:r w:rsidRPr="00065172">
        <w:rPr>
          <w:rFonts w:ascii="Arial" w:hAnsi="Arial" w:cs="Arial"/>
          <w:b/>
          <w:sz w:val="20"/>
          <w:szCs w:val="22"/>
        </w:rPr>
        <w:t>CONTRATISTA</w:t>
      </w:r>
      <w:r w:rsidRPr="00065172">
        <w:rPr>
          <w:rFonts w:ascii="Arial" w:hAnsi="Arial" w:cs="Arial"/>
          <w:sz w:val="20"/>
          <w:szCs w:val="22"/>
        </w:rPr>
        <w:t xml:space="preserve"> los gastos en que éste incurriera por conservación y mantenimiento de la obra, cuando el lapso de la suspensión sea mayor a los veinte (20) días calendario. A efectos del pago de estos gastos el </w:t>
      </w:r>
      <w:r w:rsidRPr="00065172">
        <w:rPr>
          <w:rFonts w:ascii="Arial" w:hAnsi="Arial" w:cs="Arial"/>
          <w:b/>
          <w:sz w:val="20"/>
          <w:szCs w:val="22"/>
        </w:rPr>
        <w:t xml:space="preserve">SUPERVISOR </w:t>
      </w:r>
      <w:r w:rsidRPr="00065172">
        <w:rPr>
          <w:rFonts w:ascii="Arial" w:hAnsi="Arial" w:cs="Arial"/>
          <w:sz w:val="20"/>
          <w:szCs w:val="22"/>
        </w:rPr>
        <w:t xml:space="preserve">llevará el control respectivo de personal y equipo paralizado, del que realice labores administrativas y elaborará la respectiva Orden de Cambio conteniendo el importe y plazo que en su caso corresponda, para que se sustente el pago y el ajuste de fechas y/o del plazo. </w:t>
      </w:r>
    </w:p>
    <w:p w14:paraId="2BBF78B2" w14:textId="77777777" w:rsidR="00065172" w:rsidRPr="00065172" w:rsidRDefault="00065172" w:rsidP="00065172">
      <w:pPr>
        <w:jc w:val="both"/>
        <w:rPr>
          <w:rFonts w:ascii="Arial" w:hAnsi="Arial" w:cs="Arial"/>
          <w:sz w:val="20"/>
          <w:szCs w:val="22"/>
        </w:rPr>
      </w:pPr>
    </w:p>
    <w:p w14:paraId="6B860A0C"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Asimismo, el </w:t>
      </w:r>
      <w:r w:rsidRPr="00065172">
        <w:rPr>
          <w:rFonts w:ascii="Arial" w:hAnsi="Arial" w:cs="Arial"/>
          <w:b/>
          <w:sz w:val="20"/>
          <w:szCs w:val="22"/>
        </w:rPr>
        <w:t>SUPERVISOR</w:t>
      </w:r>
      <w:r w:rsidRPr="00065172">
        <w:rPr>
          <w:rFonts w:ascii="Arial" w:hAnsi="Arial" w:cs="Arial"/>
          <w:sz w:val="20"/>
          <w:szCs w:val="22"/>
        </w:rPr>
        <w:t xml:space="preserve"> podrá ordenar la suspensión temporal de la obra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065172">
        <w:rPr>
          <w:rFonts w:ascii="Arial" w:hAnsi="Arial" w:cs="Arial"/>
          <w:b/>
          <w:sz w:val="20"/>
          <w:szCs w:val="22"/>
        </w:rPr>
        <w:t>CONTRATO</w:t>
      </w:r>
      <w:r w:rsidRPr="00065172">
        <w:rPr>
          <w:rFonts w:ascii="Arial" w:hAnsi="Arial" w:cs="Arial"/>
          <w:sz w:val="20"/>
          <w:szCs w:val="22"/>
        </w:rPr>
        <w:t xml:space="preserve">, a cuyo efecto el SUPERVISOR preparará la respectiva Orden de Cambio. </w:t>
      </w:r>
    </w:p>
    <w:p w14:paraId="103C4FD8" w14:textId="77777777" w:rsidR="00065172" w:rsidRPr="00065172" w:rsidRDefault="00065172" w:rsidP="00065172">
      <w:pPr>
        <w:jc w:val="both"/>
        <w:rPr>
          <w:rFonts w:ascii="Arial" w:hAnsi="Arial" w:cs="Arial"/>
          <w:sz w:val="20"/>
          <w:szCs w:val="22"/>
        </w:rPr>
      </w:pPr>
    </w:p>
    <w:p w14:paraId="74CFD114"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Para efectos de la elaboración de la Orden de Cambio, se computarán los costos a partir de transcurridos los quince (15) días calendario establecidos para el efecto. </w:t>
      </w:r>
    </w:p>
    <w:p w14:paraId="6394F4A2" w14:textId="77777777" w:rsidR="00065172" w:rsidRPr="00065172" w:rsidRDefault="00065172" w:rsidP="00065172">
      <w:pPr>
        <w:jc w:val="both"/>
        <w:rPr>
          <w:rFonts w:ascii="Arial" w:hAnsi="Arial" w:cs="Arial"/>
          <w:sz w:val="20"/>
          <w:szCs w:val="22"/>
        </w:rPr>
      </w:pPr>
    </w:p>
    <w:p w14:paraId="6479DB2B"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lastRenderedPageBreak/>
        <w:t xml:space="preserve">También el </w:t>
      </w:r>
      <w:r w:rsidRPr="00065172">
        <w:rPr>
          <w:rFonts w:ascii="Arial" w:hAnsi="Arial" w:cs="Arial"/>
          <w:b/>
          <w:sz w:val="20"/>
          <w:szCs w:val="22"/>
        </w:rPr>
        <w:t>CONTRATISTA</w:t>
      </w:r>
      <w:r w:rsidRPr="00065172">
        <w:rPr>
          <w:rFonts w:ascii="Arial" w:hAnsi="Arial" w:cs="Arial"/>
          <w:sz w:val="20"/>
          <w:szCs w:val="22"/>
        </w:rPr>
        <w:t xml:space="preserve"> puede comunicar al </w:t>
      </w:r>
      <w:r w:rsidRPr="00065172">
        <w:rPr>
          <w:rFonts w:ascii="Arial" w:hAnsi="Arial" w:cs="Arial"/>
          <w:b/>
          <w:sz w:val="20"/>
          <w:szCs w:val="22"/>
        </w:rPr>
        <w:t>SUPERVISOR</w:t>
      </w:r>
      <w:r w:rsidRPr="00065172">
        <w:rPr>
          <w:rFonts w:ascii="Arial" w:hAnsi="Arial" w:cs="Arial"/>
          <w:sz w:val="20"/>
          <w:szCs w:val="22"/>
        </w:rPr>
        <w:t xml:space="preserve"> o a la </w:t>
      </w:r>
      <w:r w:rsidRPr="00065172">
        <w:rPr>
          <w:rFonts w:ascii="Arial" w:hAnsi="Arial" w:cs="Arial"/>
          <w:b/>
          <w:sz w:val="20"/>
          <w:szCs w:val="22"/>
        </w:rPr>
        <w:t>ENTIDAD,</w:t>
      </w:r>
      <w:r w:rsidRPr="00065172">
        <w:rPr>
          <w:rFonts w:ascii="Arial" w:hAnsi="Arial" w:cs="Arial"/>
          <w:sz w:val="20"/>
          <w:szCs w:val="22"/>
        </w:rPr>
        <w:t xml:space="preserve"> la suspensión o paralización temporal de los trabajos en la obra, por causas atribuibles a la </w:t>
      </w:r>
      <w:r w:rsidRPr="00065172">
        <w:rPr>
          <w:rFonts w:ascii="Arial" w:hAnsi="Arial" w:cs="Arial"/>
          <w:b/>
          <w:sz w:val="20"/>
          <w:szCs w:val="22"/>
        </w:rPr>
        <w:t>ENTIDAD</w:t>
      </w:r>
      <w:r w:rsidRPr="00065172">
        <w:rPr>
          <w:rFonts w:ascii="Arial" w:hAnsi="Arial" w:cs="Arial"/>
          <w:sz w:val="20"/>
          <w:szCs w:val="22"/>
        </w:rPr>
        <w:t xml:space="preserve"> que afecten al </w:t>
      </w:r>
      <w:r w:rsidRPr="00065172">
        <w:rPr>
          <w:rFonts w:ascii="Arial" w:hAnsi="Arial" w:cs="Arial"/>
          <w:b/>
          <w:sz w:val="20"/>
          <w:szCs w:val="22"/>
        </w:rPr>
        <w:t>CONTRATISTA</w:t>
      </w:r>
      <w:r w:rsidRPr="00065172">
        <w:rPr>
          <w:rFonts w:ascii="Arial" w:hAnsi="Arial" w:cs="Arial"/>
          <w:sz w:val="20"/>
          <w:szCs w:val="22"/>
        </w:rPr>
        <w:t xml:space="preserve"> en la ejecución de la obra. </w:t>
      </w:r>
    </w:p>
    <w:p w14:paraId="31D9E52D" w14:textId="77777777" w:rsidR="00065172" w:rsidRPr="00065172" w:rsidRDefault="00065172" w:rsidP="00065172">
      <w:pPr>
        <w:jc w:val="both"/>
        <w:rPr>
          <w:rFonts w:ascii="Arial" w:hAnsi="Arial" w:cs="Arial"/>
          <w:sz w:val="20"/>
          <w:szCs w:val="22"/>
        </w:rPr>
      </w:pPr>
    </w:p>
    <w:p w14:paraId="0F39C00C"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Si los trabajos se suspenden parcial o totalmente por negligencia del </w:t>
      </w:r>
      <w:r w:rsidRPr="00065172">
        <w:rPr>
          <w:rFonts w:ascii="Arial" w:hAnsi="Arial" w:cs="Arial"/>
          <w:b/>
          <w:sz w:val="20"/>
          <w:szCs w:val="22"/>
        </w:rPr>
        <w:t>CONTRATISTA</w:t>
      </w:r>
      <w:r w:rsidRPr="00065172">
        <w:rPr>
          <w:rFonts w:ascii="Arial" w:hAnsi="Arial" w:cs="Arial"/>
          <w:sz w:val="20"/>
          <w:szCs w:val="22"/>
        </w:rPr>
        <w:t xml:space="preserve"> en observar y cumplir correctamente condiciones de seguridad para el personal o para terceros o por incumplimiento de las órdenes impartidas por el </w:t>
      </w:r>
      <w:r w:rsidRPr="00065172">
        <w:rPr>
          <w:rFonts w:ascii="Arial" w:hAnsi="Arial" w:cs="Arial"/>
          <w:b/>
          <w:sz w:val="20"/>
          <w:szCs w:val="22"/>
        </w:rPr>
        <w:t>SUPERVISOR</w:t>
      </w:r>
      <w:r w:rsidRPr="00065172">
        <w:rPr>
          <w:rFonts w:ascii="Arial" w:hAnsi="Arial" w:cs="Arial"/>
          <w:sz w:val="20"/>
          <w:szCs w:val="22"/>
        </w:rPr>
        <w:t xml:space="preserve"> o por inobservancia de las prescripciones del Contrato, el tiempo que los trabajos permanezcan suspendidos, no merecerá ninguna ampliación de plazo para la entrega de la Obra, ni corresponderá pago alguno por el mantenimiento de la misma. </w:t>
      </w:r>
    </w:p>
    <w:p w14:paraId="358957E3" w14:textId="77777777" w:rsidR="00065172" w:rsidRPr="00065172" w:rsidRDefault="00065172" w:rsidP="00065172">
      <w:pPr>
        <w:jc w:val="both"/>
        <w:rPr>
          <w:rFonts w:ascii="Arial" w:hAnsi="Arial" w:cs="Arial"/>
          <w:sz w:val="20"/>
          <w:szCs w:val="22"/>
        </w:rPr>
      </w:pPr>
    </w:p>
    <w:p w14:paraId="70FD7CE6" w14:textId="77777777" w:rsidR="00065172" w:rsidRPr="00065172" w:rsidRDefault="00065172" w:rsidP="00065172">
      <w:pPr>
        <w:jc w:val="both"/>
        <w:rPr>
          <w:rFonts w:ascii="Arial" w:hAnsi="Arial" w:cs="Arial"/>
          <w:sz w:val="20"/>
          <w:szCs w:val="22"/>
        </w:rPr>
      </w:pPr>
      <w:r w:rsidRPr="00065172">
        <w:rPr>
          <w:rFonts w:ascii="Arial" w:hAnsi="Arial" w:cs="Arial"/>
          <w:b/>
          <w:sz w:val="20"/>
          <w:szCs w:val="22"/>
        </w:rPr>
        <w:t xml:space="preserve">CLAUSULA VIGÉSIMA.- (CAUSAS DE FUERZA MAYOR Y/O CASO FORTUITO) </w:t>
      </w:r>
      <w:r w:rsidRPr="00065172">
        <w:rPr>
          <w:rFonts w:ascii="Arial" w:hAnsi="Arial" w:cs="Arial"/>
          <w:sz w:val="20"/>
          <w:szCs w:val="22"/>
        </w:rPr>
        <w:t xml:space="preserve">Con el fin de exceptuar al </w:t>
      </w:r>
      <w:r w:rsidRPr="00065172">
        <w:rPr>
          <w:rFonts w:ascii="Arial" w:hAnsi="Arial" w:cs="Arial"/>
          <w:b/>
          <w:sz w:val="20"/>
          <w:szCs w:val="22"/>
        </w:rPr>
        <w:t xml:space="preserve">CONTRATISTA </w:t>
      </w:r>
      <w:r w:rsidRPr="00065172">
        <w:rPr>
          <w:rFonts w:ascii="Arial" w:hAnsi="Arial" w:cs="Arial"/>
          <w:sz w:val="20"/>
          <w:szCs w:val="22"/>
        </w:rPr>
        <w:t xml:space="preserve">de determinadas responsabilidades por mora durante la vigencia del presente contrato, el </w:t>
      </w:r>
      <w:r w:rsidRPr="00065172">
        <w:rPr>
          <w:rFonts w:ascii="Arial" w:hAnsi="Arial" w:cs="Arial"/>
          <w:b/>
          <w:sz w:val="20"/>
          <w:szCs w:val="22"/>
        </w:rPr>
        <w:t>SUPERVISOR</w:t>
      </w:r>
      <w:r w:rsidRPr="00065172">
        <w:rPr>
          <w:rFonts w:ascii="Arial" w:hAnsi="Arial" w:cs="Arial"/>
          <w:sz w:val="20"/>
          <w:szCs w:val="22"/>
        </w:rPr>
        <w:t xml:space="preserve"> tendrá la facultad de calificar las causas de fuerza mayor y/o caso fortuito u otras causas debidamente justificadas, que pudieran tener efectiva consecuencia sobre la ejecución del </w:t>
      </w:r>
      <w:r w:rsidRPr="00065172">
        <w:rPr>
          <w:rFonts w:ascii="Arial" w:hAnsi="Arial" w:cs="Arial"/>
          <w:b/>
          <w:sz w:val="20"/>
          <w:szCs w:val="22"/>
        </w:rPr>
        <w:t>CONTRATO</w:t>
      </w:r>
      <w:r w:rsidRPr="00065172">
        <w:rPr>
          <w:rFonts w:ascii="Arial" w:hAnsi="Arial" w:cs="Arial"/>
          <w:sz w:val="20"/>
          <w:szCs w:val="22"/>
        </w:rPr>
        <w:t xml:space="preserve">. </w:t>
      </w:r>
    </w:p>
    <w:p w14:paraId="47AD70CD" w14:textId="77777777" w:rsidR="00065172" w:rsidRPr="00065172" w:rsidRDefault="00065172" w:rsidP="00065172">
      <w:pPr>
        <w:jc w:val="both"/>
        <w:rPr>
          <w:rFonts w:ascii="Arial" w:hAnsi="Arial" w:cs="Arial"/>
          <w:sz w:val="20"/>
          <w:szCs w:val="22"/>
        </w:rPr>
      </w:pPr>
    </w:p>
    <w:p w14:paraId="63CD3C04"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Se entenderá por hechos de Fuerza Mayor, Caso Fortuito u otras causas debidamente justificas, como aquellos eventos imprevisibles o inevitables que se encuentren fuera del control y voluntad de las partes. Los hechos de Fuerza Mayor, Caso Fortuito u otras causas debidamente justificas, incluyen y no se limitan a: incendios, inundaciones, desastres naturales, conmociones civiles, huelgas, bloqueos y/o revoluciones. </w:t>
      </w:r>
    </w:p>
    <w:p w14:paraId="53845399" w14:textId="77777777" w:rsidR="00065172" w:rsidRPr="00065172" w:rsidRDefault="00065172" w:rsidP="00065172">
      <w:pPr>
        <w:jc w:val="both"/>
        <w:rPr>
          <w:rFonts w:ascii="Arial" w:hAnsi="Arial" w:cs="Arial"/>
          <w:sz w:val="20"/>
          <w:szCs w:val="22"/>
        </w:rPr>
      </w:pPr>
    </w:p>
    <w:p w14:paraId="1687EEE0"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En ningún caso y bajo ninguna circunstancia, se considerará como causa de Fuerza Mayor el mal tiempo que no sea notablemente fuera de lo común en el área de ejecución de la Obra, por cuanto el </w:t>
      </w:r>
      <w:r w:rsidRPr="00065172">
        <w:rPr>
          <w:rFonts w:ascii="Arial" w:hAnsi="Arial" w:cs="Arial"/>
          <w:b/>
          <w:sz w:val="20"/>
          <w:szCs w:val="22"/>
        </w:rPr>
        <w:t>CONTRATISTA</w:t>
      </w:r>
      <w:r w:rsidRPr="00065172">
        <w:rPr>
          <w:rFonts w:ascii="Arial" w:hAnsi="Arial" w:cs="Arial"/>
          <w:sz w:val="20"/>
          <w:szCs w:val="22"/>
        </w:rPr>
        <w:t xml:space="preserve"> ha tenido que prever este hecho al proponer su cronograma ajustado, en el período de movilización.</w:t>
      </w:r>
    </w:p>
    <w:p w14:paraId="77E3B621" w14:textId="77777777" w:rsidR="00065172" w:rsidRPr="00065172" w:rsidRDefault="00065172" w:rsidP="00065172">
      <w:pPr>
        <w:jc w:val="both"/>
        <w:rPr>
          <w:rFonts w:ascii="Arial" w:hAnsi="Arial" w:cs="Arial"/>
          <w:sz w:val="20"/>
          <w:szCs w:val="22"/>
        </w:rPr>
      </w:pPr>
    </w:p>
    <w:p w14:paraId="75CEF703"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Asimismo, tampoco se considerarán como fuerza mayor o caso fortuito, las demoras en la entrega en la obra de los materiales, equipos e implementos necesarios, por ser obligación del </w:t>
      </w:r>
      <w:r w:rsidRPr="00065172">
        <w:rPr>
          <w:rFonts w:ascii="Arial" w:hAnsi="Arial" w:cs="Arial"/>
          <w:b/>
          <w:sz w:val="20"/>
          <w:szCs w:val="22"/>
        </w:rPr>
        <w:t xml:space="preserve">CONTRATISTA </w:t>
      </w:r>
      <w:r w:rsidRPr="00065172">
        <w:rPr>
          <w:rFonts w:ascii="Arial" w:hAnsi="Arial" w:cs="Arial"/>
          <w:sz w:val="20"/>
          <w:szCs w:val="22"/>
        </w:rPr>
        <w:t xml:space="preserve">tomar y adoptar todas las previsiones necesarias para evitar demoras por dichas contingencias. </w:t>
      </w:r>
    </w:p>
    <w:p w14:paraId="1FE72501" w14:textId="77777777" w:rsidR="00065172" w:rsidRPr="00065172" w:rsidRDefault="00065172" w:rsidP="00065172">
      <w:pPr>
        <w:jc w:val="both"/>
        <w:rPr>
          <w:rFonts w:ascii="Arial" w:hAnsi="Arial" w:cs="Arial"/>
          <w:sz w:val="20"/>
          <w:szCs w:val="22"/>
        </w:rPr>
      </w:pPr>
    </w:p>
    <w:p w14:paraId="01835509"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Para que cualquiera de estos hechos puedan constituir justificación de impedimento o demora en el cumplimiento de lo previsto en el Cronograma de trabajos en obra, de manera obligatoria y justificada el </w:t>
      </w:r>
      <w:r w:rsidRPr="00065172">
        <w:rPr>
          <w:rFonts w:ascii="Arial" w:hAnsi="Arial" w:cs="Arial"/>
          <w:b/>
          <w:sz w:val="20"/>
          <w:szCs w:val="22"/>
        </w:rPr>
        <w:t>CONTRATISTA</w:t>
      </w:r>
      <w:r w:rsidRPr="00065172">
        <w:rPr>
          <w:rFonts w:ascii="Arial" w:hAnsi="Arial" w:cs="Arial"/>
          <w:sz w:val="20"/>
          <w:szCs w:val="22"/>
        </w:rPr>
        <w:t xml:space="preserve"> deberá solicitar al </w:t>
      </w:r>
      <w:r w:rsidRPr="00065172">
        <w:rPr>
          <w:rFonts w:ascii="Arial" w:hAnsi="Arial" w:cs="Arial"/>
          <w:b/>
          <w:sz w:val="20"/>
          <w:szCs w:val="22"/>
        </w:rPr>
        <w:t>FISCAL</w:t>
      </w:r>
      <w:r w:rsidRPr="00065172">
        <w:rPr>
          <w:rFonts w:ascii="Arial" w:hAnsi="Arial" w:cs="Arial"/>
          <w:sz w:val="20"/>
          <w:szCs w:val="22"/>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obra. </w:t>
      </w:r>
    </w:p>
    <w:p w14:paraId="2661DA31" w14:textId="77777777" w:rsidR="00065172" w:rsidRPr="00065172" w:rsidRDefault="00065172" w:rsidP="00065172">
      <w:pPr>
        <w:jc w:val="both"/>
        <w:rPr>
          <w:rFonts w:ascii="Arial" w:hAnsi="Arial" w:cs="Arial"/>
          <w:sz w:val="20"/>
          <w:szCs w:val="22"/>
        </w:rPr>
      </w:pPr>
    </w:p>
    <w:p w14:paraId="12FC4BD1" w14:textId="77777777" w:rsidR="00065172" w:rsidRPr="00065172" w:rsidRDefault="00065172" w:rsidP="00065172">
      <w:pPr>
        <w:jc w:val="both"/>
        <w:rPr>
          <w:rFonts w:ascii="Arial" w:hAnsi="Arial" w:cs="Arial"/>
          <w:b/>
          <w:sz w:val="20"/>
          <w:szCs w:val="22"/>
        </w:rPr>
      </w:pPr>
      <w:r w:rsidRPr="00065172">
        <w:rPr>
          <w:rFonts w:ascii="Arial" w:hAnsi="Arial" w:cs="Arial"/>
          <w:sz w:val="20"/>
          <w:szCs w:val="22"/>
        </w:rPr>
        <w:t xml:space="preserve">El </w:t>
      </w:r>
      <w:r w:rsidRPr="00065172">
        <w:rPr>
          <w:rFonts w:ascii="Arial" w:hAnsi="Arial" w:cs="Arial"/>
          <w:b/>
          <w:sz w:val="20"/>
          <w:szCs w:val="22"/>
        </w:rPr>
        <w:t>FISCAL</w:t>
      </w:r>
      <w:r w:rsidRPr="00065172">
        <w:rPr>
          <w:rFonts w:ascii="Arial" w:hAnsi="Arial" w:cs="Arial"/>
          <w:sz w:val="20"/>
          <w:szCs w:val="22"/>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o tácita se procederá a modificar la fecha prevista para la conclusión de trabajos o realizar la ampliación de plazo o la exención del pago de penalidades, según corresponda. En caso de que la ampliación sea procedente, el plazo será extendido mediante una Orden de Cambio procesada conforme se ha estipulado en la Cláusula Décima Sexta</w:t>
      </w:r>
      <w:r w:rsidRPr="00065172">
        <w:rPr>
          <w:rFonts w:ascii="Arial" w:hAnsi="Arial" w:cs="Arial"/>
          <w:b/>
          <w:sz w:val="20"/>
          <w:szCs w:val="22"/>
        </w:rPr>
        <w:t>.</w:t>
      </w:r>
    </w:p>
    <w:p w14:paraId="73F550E0" w14:textId="77777777" w:rsidR="00065172" w:rsidRPr="00065172" w:rsidRDefault="00065172" w:rsidP="00065172">
      <w:pPr>
        <w:jc w:val="both"/>
        <w:rPr>
          <w:rFonts w:ascii="Arial" w:hAnsi="Arial" w:cs="Arial"/>
          <w:b/>
          <w:sz w:val="20"/>
          <w:szCs w:val="22"/>
        </w:rPr>
      </w:pPr>
    </w:p>
    <w:p w14:paraId="252C8F8F" w14:textId="77777777" w:rsidR="00065172" w:rsidRPr="00065172" w:rsidRDefault="00065172" w:rsidP="00065172">
      <w:pPr>
        <w:jc w:val="both"/>
        <w:rPr>
          <w:rFonts w:ascii="Arial" w:hAnsi="Arial" w:cs="Arial"/>
          <w:b/>
          <w:sz w:val="20"/>
          <w:szCs w:val="22"/>
        </w:rPr>
      </w:pPr>
      <w:r w:rsidRPr="00065172">
        <w:rPr>
          <w:rFonts w:ascii="Arial" w:hAnsi="Arial" w:cs="Arial"/>
          <w:b/>
          <w:sz w:val="20"/>
          <w:szCs w:val="22"/>
        </w:rPr>
        <w:t>CLÁUSULA VIGÉSIMA PRIMERA</w:t>
      </w:r>
      <w:r w:rsidRPr="00065172">
        <w:rPr>
          <w:rFonts w:ascii="Arial" w:hAnsi="Arial" w:cs="Arial"/>
          <w:b/>
          <w:sz w:val="20"/>
          <w:szCs w:val="22"/>
          <w:lang w:val="es-BO"/>
        </w:rPr>
        <w:t xml:space="preserve">.- </w:t>
      </w:r>
      <w:r w:rsidRPr="00065172">
        <w:rPr>
          <w:rFonts w:ascii="Arial" w:hAnsi="Arial" w:cs="Arial"/>
          <w:b/>
          <w:bCs/>
          <w:sz w:val="20"/>
          <w:szCs w:val="22"/>
          <w:lang w:val="es-BO"/>
        </w:rPr>
        <w:t xml:space="preserve">(TERMINACIÓN DEL CONTRATO) </w:t>
      </w:r>
      <w:r w:rsidRPr="00065172">
        <w:rPr>
          <w:rFonts w:ascii="Arial" w:hAnsi="Arial" w:cs="Arial"/>
          <w:sz w:val="20"/>
          <w:szCs w:val="22"/>
          <w:lang w:val="es-BO"/>
        </w:rPr>
        <w:t>El presente contrató concluirá bajo una de las siguientes causas:</w:t>
      </w:r>
    </w:p>
    <w:p w14:paraId="398C2BA7" w14:textId="77777777" w:rsidR="00065172" w:rsidRPr="00065172" w:rsidRDefault="00065172" w:rsidP="00065172">
      <w:pPr>
        <w:jc w:val="both"/>
        <w:rPr>
          <w:rFonts w:ascii="Arial" w:hAnsi="Arial" w:cs="Arial"/>
          <w:sz w:val="20"/>
          <w:szCs w:val="22"/>
          <w:lang w:val="es-BO"/>
        </w:rPr>
      </w:pPr>
    </w:p>
    <w:p w14:paraId="5173832E" w14:textId="77777777" w:rsidR="00065172" w:rsidRPr="00065172" w:rsidRDefault="00065172" w:rsidP="00CA6F44">
      <w:pPr>
        <w:numPr>
          <w:ilvl w:val="1"/>
          <w:numId w:val="72"/>
        </w:numPr>
        <w:jc w:val="both"/>
        <w:rPr>
          <w:rFonts w:ascii="Arial" w:hAnsi="Arial" w:cs="Arial"/>
          <w:sz w:val="20"/>
          <w:szCs w:val="22"/>
          <w:lang w:val="es-BO"/>
        </w:rPr>
      </w:pPr>
      <w:r w:rsidRPr="00065172">
        <w:rPr>
          <w:rFonts w:ascii="Arial" w:hAnsi="Arial" w:cs="Arial"/>
          <w:b/>
          <w:sz w:val="20"/>
          <w:szCs w:val="22"/>
          <w:lang w:val="es-BO"/>
        </w:rPr>
        <w:t xml:space="preserve">Por Cumplimiento de Contrato: </w:t>
      </w:r>
      <w:r w:rsidRPr="00065172">
        <w:rPr>
          <w:rFonts w:ascii="Arial" w:hAnsi="Arial" w:cs="Arial"/>
          <w:sz w:val="20"/>
          <w:szCs w:val="22"/>
          <w:lang w:val="es-BO"/>
        </w:rPr>
        <w:t xml:space="preserve">De forma ordinaria, tanto la </w:t>
      </w:r>
      <w:r w:rsidRPr="00065172">
        <w:rPr>
          <w:rFonts w:ascii="Arial" w:hAnsi="Arial" w:cs="Arial"/>
          <w:b/>
          <w:sz w:val="20"/>
          <w:szCs w:val="22"/>
          <w:lang w:val="es-BO"/>
        </w:rPr>
        <w:t>ENTIDAD</w:t>
      </w:r>
      <w:r w:rsidRPr="00065172">
        <w:rPr>
          <w:rFonts w:ascii="Arial" w:hAnsi="Arial" w:cs="Arial"/>
          <w:sz w:val="20"/>
          <w:szCs w:val="22"/>
          <w:lang w:val="es-BO"/>
        </w:rPr>
        <w:t xml:space="preserve">, como el </w:t>
      </w:r>
      <w:r w:rsidRPr="00065172">
        <w:rPr>
          <w:rFonts w:ascii="Arial" w:hAnsi="Arial" w:cs="Arial"/>
          <w:b/>
          <w:bCs/>
          <w:sz w:val="20"/>
          <w:szCs w:val="22"/>
          <w:lang w:val="es-BO"/>
        </w:rPr>
        <w:t>CONTRATISTA</w:t>
      </w:r>
      <w:r w:rsidRPr="00065172">
        <w:rPr>
          <w:rFonts w:ascii="Arial" w:hAnsi="Arial" w:cs="Arial"/>
          <w:sz w:val="20"/>
          <w:szCs w:val="22"/>
          <w:lang w:val="es-BO"/>
        </w:rPr>
        <w:t>, darán por terminado el presente Contrato, una vez que ambas partes hayan dado cumplimiento a todas las condiciones y estipulaciones contenidas en él, lo cual se hará constar por escrito.</w:t>
      </w:r>
    </w:p>
    <w:p w14:paraId="561EE896" w14:textId="77777777" w:rsidR="00065172" w:rsidRPr="00065172" w:rsidRDefault="00065172" w:rsidP="00CA6F44">
      <w:pPr>
        <w:numPr>
          <w:ilvl w:val="1"/>
          <w:numId w:val="72"/>
        </w:numPr>
        <w:jc w:val="both"/>
        <w:rPr>
          <w:rFonts w:ascii="Arial" w:hAnsi="Arial" w:cs="Arial"/>
          <w:sz w:val="20"/>
          <w:szCs w:val="22"/>
          <w:lang w:val="es-BO"/>
        </w:rPr>
      </w:pPr>
      <w:r w:rsidRPr="00065172">
        <w:rPr>
          <w:rFonts w:ascii="Arial" w:hAnsi="Arial" w:cs="Arial"/>
          <w:b/>
          <w:sz w:val="20"/>
          <w:szCs w:val="22"/>
          <w:lang w:val="es-BO"/>
        </w:rPr>
        <w:lastRenderedPageBreak/>
        <w:t xml:space="preserve">Por Resolución del Contrato: </w:t>
      </w:r>
      <w:r w:rsidRPr="00065172">
        <w:rPr>
          <w:rFonts w:ascii="Arial" w:hAnsi="Arial" w:cs="Arial"/>
          <w:sz w:val="20"/>
          <w:szCs w:val="22"/>
          <w:lang w:val="es-BO"/>
        </w:rPr>
        <w:t>Es la forma extraordinaria de terminación del contrato que procederá únicamente por las siguientes causales:</w:t>
      </w:r>
    </w:p>
    <w:p w14:paraId="7ACDA312" w14:textId="77777777" w:rsidR="00065172" w:rsidRPr="00065172" w:rsidRDefault="00065172" w:rsidP="00065172">
      <w:pPr>
        <w:autoSpaceDE w:val="0"/>
        <w:autoSpaceDN w:val="0"/>
        <w:adjustRightInd w:val="0"/>
        <w:jc w:val="both"/>
        <w:rPr>
          <w:rFonts w:ascii="Arial" w:hAnsi="Arial" w:cs="Arial"/>
          <w:b/>
          <w:bCs/>
          <w:sz w:val="20"/>
          <w:szCs w:val="22"/>
          <w:lang w:val="es-BO"/>
        </w:rPr>
      </w:pPr>
    </w:p>
    <w:p w14:paraId="3DF5EEE9" w14:textId="77777777" w:rsidR="00065172" w:rsidRPr="00065172" w:rsidRDefault="00065172" w:rsidP="00CA6F44">
      <w:pPr>
        <w:numPr>
          <w:ilvl w:val="2"/>
          <w:numId w:val="72"/>
        </w:numPr>
        <w:jc w:val="both"/>
        <w:rPr>
          <w:rFonts w:ascii="Arial" w:hAnsi="Arial" w:cs="Arial"/>
          <w:bCs/>
          <w:sz w:val="20"/>
          <w:szCs w:val="22"/>
          <w:lang w:val="es-BO"/>
        </w:rPr>
      </w:pPr>
      <w:r w:rsidRPr="00065172">
        <w:rPr>
          <w:rFonts w:ascii="Arial" w:hAnsi="Arial" w:cs="Arial"/>
          <w:bCs/>
          <w:sz w:val="20"/>
          <w:szCs w:val="22"/>
          <w:lang w:val="es-BO"/>
        </w:rPr>
        <w:t xml:space="preserve">A requerimiento del </w:t>
      </w:r>
      <w:r w:rsidRPr="00065172">
        <w:rPr>
          <w:rFonts w:ascii="Arial" w:hAnsi="Arial" w:cs="Arial"/>
          <w:b/>
          <w:bCs/>
          <w:sz w:val="20"/>
          <w:szCs w:val="22"/>
          <w:lang w:val="es-BO"/>
        </w:rPr>
        <w:t>CONTRATANTE</w:t>
      </w:r>
      <w:r w:rsidRPr="00065172">
        <w:rPr>
          <w:rFonts w:ascii="Arial" w:hAnsi="Arial" w:cs="Arial"/>
          <w:bCs/>
          <w:sz w:val="20"/>
          <w:szCs w:val="22"/>
          <w:lang w:val="es-BO"/>
        </w:rPr>
        <w:t xml:space="preserve">, por causales atribuibles al </w:t>
      </w:r>
      <w:r w:rsidRPr="00065172">
        <w:rPr>
          <w:rFonts w:ascii="Arial" w:hAnsi="Arial" w:cs="Arial"/>
          <w:b/>
          <w:bCs/>
          <w:sz w:val="20"/>
          <w:szCs w:val="22"/>
          <w:lang w:val="es-BO"/>
        </w:rPr>
        <w:t>CONTRATISTA:</w:t>
      </w:r>
    </w:p>
    <w:p w14:paraId="1EDB46C6" w14:textId="77777777" w:rsidR="00065172" w:rsidRPr="00065172" w:rsidRDefault="00065172" w:rsidP="00065172">
      <w:pPr>
        <w:autoSpaceDE w:val="0"/>
        <w:autoSpaceDN w:val="0"/>
        <w:adjustRightInd w:val="0"/>
        <w:jc w:val="both"/>
        <w:rPr>
          <w:rFonts w:ascii="Arial" w:hAnsi="Arial" w:cs="Arial"/>
          <w:sz w:val="20"/>
          <w:szCs w:val="22"/>
          <w:lang w:val="es-BO"/>
        </w:rPr>
      </w:pPr>
    </w:p>
    <w:p w14:paraId="5D36E382" w14:textId="77777777" w:rsidR="00065172" w:rsidRPr="00065172" w:rsidRDefault="00065172" w:rsidP="00CA6F44">
      <w:pPr>
        <w:numPr>
          <w:ilvl w:val="0"/>
          <w:numId w:val="67"/>
        </w:numPr>
        <w:tabs>
          <w:tab w:val="num" w:pos="1560"/>
        </w:tabs>
        <w:autoSpaceDE w:val="0"/>
        <w:autoSpaceDN w:val="0"/>
        <w:adjustRightInd w:val="0"/>
        <w:ind w:left="1560" w:hanging="426"/>
        <w:jc w:val="both"/>
        <w:rPr>
          <w:rFonts w:ascii="Arial" w:hAnsi="Arial" w:cs="Arial"/>
          <w:b/>
          <w:i/>
          <w:sz w:val="20"/>
          <w:szCs w:val="22"/>
          <w:lang w:val="es-BO"/>
        </w:rPr>
      </w:pPr>
      <w:r w:rsidRPr="00065172">
        <w:rPr>
          <w:rFonts w:ascii="Arial" w:hAnsi="Arial" w:cs="Arial"/>
          <w:sz w:val="20"/>
          <w:szCs w:val="22"/>
          <w:lang w:val="es-BO"/>
        </w:rPr>
        <w:t>Por incumplimiento en la iniciación de la obra, si emitida la Orden de Proceder demora más de quince (15) días calendario en movilizarse a la zona de los trabajos.</w:t>
      </w:r>
    </w:p>
    <w:p w14:paraId="1DC2DA4E" w14:textId="77777777" w:rsidR="00065172" w:rsidRPr="00065172" w:rsidRDefault="00065172" w:rsidP="00CA6F44">
      <w:pPr>
        <w:numPr>
          <w:ilvl w:val="0"/>
          <w:numId w:val="67"/>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 xml:space="preserve">Disolución del </w:t>
      </w:r>
      <w:r w:rsidRPr="00065172">
        <w:rPr>
          <w:rFonts w:ascii="Arial" w:hAnsi="Arial" w:cs="Arial"/>
          <w:b/>
          <w:bCs/>
          <w:sz w:val="20"/>
          <w:szCs w:val="22"/>
          <w:lang w:val="es-BO"/>
        </w:rPr>
        <w:t>CONTRATISTA</w:t>
      </w:r>
      <w:r w:rsidRPr="00065172">
        <w:rPr>
          <w:rFonts w:ascii="Arial" w:hAnsi="Arial" w:cs="Arial"/>
          <w:sz w:val="20"/>
          <w:szCs w:val="22"/>
          <w:lang w:val="es-BO"/>
        </w:rPr>
        <w:t>.</w:t>
      </w:r>
    </w:p>
    <w:p w14:paraId="573DA146" w14:textId="77777777" w:rsidR="00065172" w:rsidRPr="00065172" w:rsidRDefault="00065172" w:rsidP="00CA6F44">
      <w:pPr>
        <w:numPr>
          <w:ilvl w:val="0"/>
          <w:numId w:val="67"/>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 xml:space="preserve">Por quiebra declarada del </w:t>
      </w:r>
      <w:r w:rsidRPr="00065172">
        <w:rPr>
          <w:rFonts w:ascii="Arial" w:hAnsi="Arial" w:cs="Arial"/>
          <w:b/>
          <w:bCs/>
          <w:sz w:val="20"/>
          <w:szCs w:val="22"/>
          <w:lang w:val="es-BO"/>
        </w:rPr>
        <w:t>CONTRATISTA</w:t>
      </w:r>
      <w:r w:rsidRPr="00065172">
        <w:rPr>
          <w:rFonts w:ascii="Arial" w:hAnsi="Arial" w:cs="Arial"/>
          <w:sz w:val="20"/>
          <w:szCs w:val="22"/>
          <w:lang w:val="es-BO"/>
        </w:rPr>
        <w:t>.</w:t>
      </w:r>
    </w:p>
    <w:p w14:paraId="7260EA72" w14:textId="77777777" w:rsidR="00065172" w:rsidRPr="00065172" w:rsidRDefault="00065172" w:rsidP="00CA6F44">
      <w:pPr>
        <w:numPr>
          <w:ilvl w:val="0"/>
          <w:numId w:val="67"/>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 xml:space="preserve">Por suspensión de los trabajos sin justificación, por más de cinco (5) días calendario, sin autorización escrita del </w:t>
      </w:r>
      <w:r w:rsidRPr="00065172">
        <w:rPr>
          <w:rFonts w:ascii="Arial" w:hAnsi="Arial" w:cs="Arial"/>
          <w:b/>
          <w:sz w:val="20"/>
          <w:szCs w:val="22"/>
          <w:lang w:val="es-BO"/>
        </w:rPr>
        <w:t>SUPERVISOR</w:t>
      </w:r>
      <w:r w:rsidRPr="00065172">
        <w:rPr>
          <w:rFonts w:ascii="Arial" w:hAnsi="Arial" w:cs="Arial"/>
          <w:sz w:val="20"/>
          <w:szCs w:val="22"/>
          <w:lang w:val="es-BO"/>
        </w:rPr>
        <w:t>.</w:t>
      </w:r>
    </w:p>
    <w:p w14:paraId="0B0F0676" w14:textId="77777777" w:rsidR="00065172" w:rsidRPr="00065172" w:rsidRDefault="00065172" w:rsidP="00CA6F44">
      <w:pPr>
        <w:numPr>
          <w:ilvl w:val="0"/>
          <w:numId w:val="67"/>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 xml:space="preserve">Por incumplimiento en la movilización en </w:t>
      </w:r>
      <w:r w:rsidRPr="00065172">
        <w:rPr>
          <w:rFonts w:ascii="Arial" w:hAnsi="Arial" w:cs="Arial"/>
          <w:b/>
          <w:sz w:val="20"/>
          <w:szCs w:val="22"/>
          <w:lang w:val="es-BO"/>
        </w:rPr>
        <w:t>OBRA</w:t>
      </w:r>
      <w:r w:rsidRPr="00065172">
        <w:rPr>
          <w:rFonts w:ascii="Arial" w:hAnsi="Arial" w:cs="Arial"/>
          <w:sz w:val="20"/>
          <w:szCs w:val="22"/>
          <w:lang w:val="es-BO"/>
        </w:rPr>
        <w:t>, de acuerdo al Cronograma.</w:t>
      </w:r>
    </w:p>
    <w:p w14:paraId="5A7797D6" w14:textId="77777777" w:rsidR="00065172" w:rsidRPr="00065172" w:rsidRDefault="00065172" w:rsidP="00CA6F44">
      <w:pPr>
        <w:numPr>
          <w:ilvl w:val="0"/>
          <w:numId w:val="67"/>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 xml:space="preserve">Por incumplimiento injustificado del Cronograma de Ejecución de Obra sin que el </w:t>
      </w:r>
      <w:r w:rsidRPr="00065172">
        <w:rPr>
          <w:rFonts w:ascii="Arial" w:hAnsi="Arial" w:cs="Arial"/>
          <w:b/>
          <w:sz w:val="20"/>
          <w:szCs w:val="22"/>
          <w:lang w:val="es-BO"/>
        </w:rPr>
        <w:t>CONTRATISTA</w:t>
      </w:r>
      <w:r w:rsidRPr="00065172">
        <w:rPr>
          <w:rFonts w:ascii="Arial" w:hAnsi="Arial" w:cs="Arial"/>
          <w:sz w:val="20"/>
          <w:szCs w:val="22"/>
          <w:lang w:val="es-BO"/>
        </w:rPr>
        <w:t xml:space="preserve"> adopte medidas necesarias y oportunas para recuperar su demora y asegurar la conclusión de la </w:t>
      </w:r>
      <w:r w:rsidRPr="00065172">
        <w:rPr>
          <w:rFonts w:ascii="Arial" w:hAnsi="Arial" w:cs="Arial"/>
          <w:b/>
          <w:sz w:val="20"/>
          <w:szCs w:val="22"/>
          <w:lang w:val="es-BO"/>
        </w:rPr>
        <w:t>OBRA</w:t>
      </w:r>
      <w:r w:rsidRPr="00065172">
        <w:rPr>
          <w:rFonts w:ascii="Arial" w:hAnsi="Arial" w:cs="Arial"/>
          <w:sz w:val="20"/>
          <w:szCs w:val="22"/>
          <w:lang w:val="es-BO"/>
        </w:rPr>
        <w:t xml:space="preserve"> dentro del plazo vigente.</w:t>
      </w:r>
    </w:p>
    <w:p w14:paraId="3908C4B5" w14:textId="77777777" w:rsidR="00065172" w:rsidRPr="00065172" w:rsidRDefault="00065172" w:rsidP="00CA6F44">
      <w:pPr>
        <w:numPr>
          <w:ilvl w:val="0"/>
          <w:numId w:val="67"/>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 xml:space="preserve">Por negligencia reiterada en tres (3) oportunidades en el cumplimiento de las especificaciones, planos, o de instrucciones escritas del </w:t>
      </w:r>
      <w:r w:rsidRPr="00065172">
        <w:rPr>
          <w:rFonts w:ascii="Arial" w:hAnsi="Arial" w:cs="Arial"/>
          <w:b/>
          <w:sz w:val="20"/>
          <w:szCs w:val="22"/>
          <w:lang w:val="es-BO"/>
        </w:rPr>
        <w:t>SUPERVISOR</w:t>
      </w:r>
      <w:r w:rsidRPr="00065172">
        <w:rPr>
          <w:rFonts w:ascii="Arial" w:hAnsi="Arial" w:cs="Arial"/>
          <w:sz w:val="20"/>
          <w:szCs w:val="22"/>
          <w:lang w:val="es-BO"/>
        </w:rPr>
        <w:t>.</w:t>
      </w:r>
    </w:p>
    <w:p w14:paraId="206F3709" w14:textId="77777777" w:rsidR="00065172" w:rsidRPr="00065172" w:rsidRDefault="00065172" w:rsidP="00CA6F44">
      <w:pPr>
        <w:numPr>
          <w:ilvl w:val="0"/>
          <w:numId w:val="67"/>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 xml:space="preserve">Por subcontratación de una parte de la obra sin que esta haya sido prevista en la propuesta y/o sin contar con la autorización escrita del </w:t>
      </w:r>
      <w:r w:rsidRPr="00065172">
        <w:rPr>
          <w:rFonts w:ascii="Arial" w:hAnsi="Arial" w:cs="Arial"/>
          <w:b/>
          <w:sz w:val="20"/>
          <w:szCs w:val="22"/>
          <w:lang w:val="es-BO"/>
        </w:rPr>
        <w:t>SUPERVISOR</w:t>
      </w:r>
      <w:r w:rsidRPr="00065172">
        <w:rPr>
          <w:rFonts w:ascii="Arial" w:hAnsi="Arial" w:cs="Arial"/>
          <w:sz w:val="20"/>
          <w:szCs w:val="22"/>
          <w:lang w:val="es-BO"/>
        </w:rPr>
        <w:t>.</w:t>
      </w:r>
    </w:p>
    <w:p w14:paraId="659F2198" w14:textId="77777777" w:rsidR="00065172" w:rsidRPr="00065172" w:rsidRDefault="00065172" w:rsidP="00CA6F44">
      <w:pPr>
        <w:numPr>
          <w:ilvl w:val="0"/>
          <w:numId w:val="67"/>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De manera obligatoria cuando el monto de la multa acumulada exceda el diez por ciento (10%) del monto total del contrato.</w:t>
      </w:r>
    </w:p>
    <w:p w14:paraId="24D8AF71" w14:textId="77777777" w:rsidR="00065172" w:rsidRPr="00065172" w:rsidRDefault="00065172" w:rsidP="00CA6F44">
      <w:pPr>
        <w:numPr>
          <w:ilvl w:val="0"/>
          <w:numId w:val="67"/>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De manera obligatoria cuando el monto de la multa acumulada exceda el veinte por ciento (20%) del monto total del contrato.</w:t>
      </w:r>
    </w:p>
    <w:p w14:paraId="27CF591F" w14:textId="77777777" w:rsidR="00065172" w:rsidRPr="00065172" w:rsidRDefault="00065172" w:rsidP="00065172">
      <w:pPr>
        <w:autoSpaceDE w:val="0"/>
        <w:autoSpaceDN w:val="0"/>
        <w:adjustRightInd w:val="0"/>
        <w:jc w:val="both"/>
        <w:rPr>
          <w:rFonts w:ascii="Arial" w:hAnsi="Arial" w:cs="Arial"/>
          <w:szCs w:val="22"/>
          <w:lang w:val="es-BO"/>
        </w:rPr>
      </w:pPr>
    </w:p>
    <w:p w14:paraId="589AB049" w14:textId="77777777" w:rsidR="00065172" w:rsidRPr="00065172" w:rsidRDefault="00065172" w:rsidP="00CA6F44">
      <w:pPr>
        <w:numPr>
          <w:ilvl w:val="2"/>
          <w:numId w:val="72"/>
        </w:numPr>
        <w:ind w:left="1134" w:hanging="850"/>
        <w:jc w:val="both"/>
        <w:rPr>
          <w:rFonts w:ascii="Arial" w:hAnsi="Arial" w:cs="Arial"/>
          <w:bCs/>
          <w:sz w:val="20"/>
          <w:szCs w:val="22"/>
          <w:lang w:val="es-BO"/>
        </w:rPr>
      </w:pPr>
      <w:r w:rsidRPr="00065172">
        <w:rPr>
          <w:rFonts w:ascii="Arial" w:hAnsi="Arial" w:cs="Arial"/>
          <w:bCs/>
          <w:sz w:val="20"/>
          <w:szCs w:val="22"/>
          <w:lang w:val="es-BO"/>
        </w:rPr>
        <w:t xml:space="preserve">A requerimiento del </w:t>
      </w:r>
      <w:r w:rsidRPr="00065172">
        <w:rPr>
          <w:rFonts w:ascii="Arial" w:hAnsi="Arial" w:cs="Arial"/>
          <w:b/>
          <w:bCs/>
          <w:sz w:val="20"/>
          <w:szCs w:val="22"/>
          <w:lang w:val="es-BO"/>
        </w:rPr>
        <w:t>CONTRATISTA</w:t>
      </w:r>
      <w:r w:rsidRPr="00065172">
        <w:rPr>
          <w:rFonts w:ascii="Arial" w:hAnsi="Arial" w:cs="Arial"/>
          <w:bCs/>
          <w:sz w:val="20"/>
          <w:szCs w:val="22"/>
          <w:lang w:val="es-BO"/>
        </w:rPr>
        <w:t xml:space="preserve">, por causales atribuibles al </w:t>
      </w:r>
      <w:r w:rsidRPr="00065172">
        <w:rPr>
          <w:rFonts w:ascii="Arial" w:hAnsi="Arial" w:cs="Arial"/>
          <w:b/>
          <w:bCs/>
          <w:sz w:val="20"/>
          <w:szCs w:val="22"/>
          <w:lang w:val="es-BO"/>
        </w:rPr>
        <w:t>CONTRATANTE:</w:t>
      </w:r>
    </w:p>
    <w:p w14:paraId="4169B8EF" w14:textId="77777777" w:rsidR="00065172" w:rsidRPr="00065172" w:rsidRDefault="00065172" w:rsidP="00065172">
      <w:pPr>
        <w:autoSpaceDE w:val="0"/>
        <w:autoSpaceDN w:val="0"/>
        <w:adjustRightInd w:val="0"/>
        <w:jc w:val="both"/>
        <w:rPr>
          <w:rFonts w:ascii="Arial" w:hAnsi="Arial" w:cs="Arial"/>
          <w:szCs w:val="22"/>
          <w:lang w:val="es-BO"/>
        </w:rPr>
      </w:pPr>
    </w:p>
    <w:p w14:paraId="0FE88F8E" w14:textId="77777777" w:rsidR="00065172" w:rsidRPr="00065172" w:rsidRDefault="00065172" w:rsidP="00CA6F44">
      <w:pPr>
        <w:numPr>
          <w:ilvl w:val="0"/>
          <w:numId w:val="68"/>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 xml:space="preserve">Si apartándose de los términos del Contrato, el </w:t>
      </w:r>
      <w:r w:rsidRPr="00065172">
        <w:rPr>
          <w:rFonts w:ascii="Arial" w:hAnsi="Arial" w:cs="Arial"/>
          <w:b/>
          <w:bCs/>
          <w:sz w:val="20"/>
          <w:szCs w:val="22"/>
          <w:lang w:val="es-BO"/>
        </w:rPr>
        <w:t>CONTRATANTE</w:t>
      </w:r>
      <w:r w:rsidRPr="00065172">
        <w:rPr>
          <w:rFonts w:ascii="Arial" w:hAnsi="Arial" w:cs="Arial"/>
          <w:sz w:val="20"/>
          <w:szCs w:val="22"/>
          <w:lang w:val="es-BO"/>
        </w:rPr>
        <w:t xml:space="preserve"> pretende efectuar aumento o disminución en las cantidades de obra sin la emisión de la necesaria Orden de Cambio.</w:t>
      </w:r>
    </w:p>
    <w:p w14:paraId="67D7EF2F" w14:textId="77777777" w:rsidR="00065172" w:rsidRPr="00065172" w:rsidRDefault="00065172" w:rsidP="00CA6F44">
      <w:pPr>
        <w:numPr>
          <w:ilvl w:val="0"/>
          <w:numId w:val="68"/>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 xml:space="preserve">Si apartándose de los términos del Contrato, el </w:t>
      </w:r>
      <w:r w:rsidRPr="00065172">
        <w:rPr>
          <w:rFonts w:ascii="Arial" w:hAnsi="Arial" w:cs="Arial"/>
          <w:b/>
          <w:bCs/>
          <w:sz w:val="20"/>
          <w:szCs w:val="22"/>
          <w:lang w:val="es-BO"/>
        </w:rPr>
        <w:t>CONTRATANTE</w:t>
      </w:r>
      <w:r w:rsidRPr="00065172">
        <w:rPr>
          <w:rFonts w:ascii="Arial" w:hAnsi="Arial" w:cs="Arial"/>
          <w:sz w:val="20"/>
          <w:szCs w:val="22"/>
          <w:lang w:val="es-BO"/>
        </w:rPr>
        <w:t xml:space="preserve"> pretende efectuar modificaciones a las especificaciones técnicas.</w:t>
      </w:r>
    </w:p>
    <w:p w14:paraId="61FFCB8B" w14:textId="77777777" w:rsidR="00065172" w:rsidRPr="00065172" w:rsidRDefault="00065172" w:rsidP="00CA6F44">
      <w:pPr>
        <w:numPr>
          <w:ilvl w:val="0"/>
          <w:numId w:val="68"/>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 xml:space="preserve">Por incumplimiento injustificado en el pago parcial o total por más de cuarenta y cinco (45) días calendario computados a partir de la fecha de entrega de la </w:t>
      </w:r>
      <w:r w:rsidRPr="00065172">
        <w:rPr>
          <w:rFonts w:ascii="Arial" w:hAnsi="Arial" w:cs="Arial"/>
          <w:b/>
          <w:sz w:val="20"/>
          <w:szCs w:val="22"/>
          <w:lang w:val="es-BO"/>
        </w:rPr>
        <w:t>OBRA</w:t>
      </w:r>
      <w:r w:rsidRPr="00065172">
        <w:rPr>
          <w:rFonts w:ascii="Arial" w:hAnsi="Arial" w:cs="Arial"/>
          <w:sz w:val="20"/>
          <w:szCs w:val="22"/>
          <w:lang w:val="es-BO"/>
        </w:rPr>
        <w:t>.</w:t>
      </w:r>
    </w:p>
    <w:p w14:paraId="2D307BCC" w14:textId="77777777" w:rsidR="00065172" w:rsidRPr="00065172" w:rsidRDefault="00065172" w:rsidP="00CA6F44">
      <w:pPr>
        <w:numPr>
          <w:ilvl w:val="0"/>
          <w:numId w:val="68"/>
        </w:numPr>
        <w:tabs>
          <w:tab w:val="num" w:pos="1560"/>
        </w:tabs>
        <w:autoSpaceDE w:val="0"/>
        <w:autoSpaceDN w:val="0"/>
        <w:adjustRightInd w:val="0"/>
        <w:ind w:left="1560" w:hanging="426"/>
        <w:jc w:val="both"/>
        <w:rPr>
          <w:rFonts w:ascii="Arial" w:hAnsi="Arial" w:cs="Arial"/>
          <w:sz w:val="20"/>
          <w:szCs w:val="22"/>
          <w:lang w:val="es-BO"/>
        </w:rPr>
      </w:pPr>
      <w:r w:rsidRPr="00065172">
        <w:rPr>
          <w:rFonts w:ascii="Arial" w:hAnsi="Arial" w:cs="Arial"/>
          <w:sz w:val="20"/>
          <w:szCs w:val="22"/>
          <w:lang w:val="es-BO"/>
        </w:rPr>
        <w:t xml:space="preserve">Por instrucciones injustificadas emanadas del </w:t>
      </w:r>
      <w:r w:rsidRPr="00065172">
        <w:rPr>
          <w:rFonts w:ascii="Arial" w:hAnsi="Arial" w:cs="Arial"/>
          <w:b/>
          <w:bCs/>
          <w:sz w:val="20"/>
          <w:szCs w:val="22"/>
          <w:lang w:val="es-BO"/>
        </w:rPr>
        <w:t xml:space="preserve">CONTRATANTE </w:t>
      </w:r>
      <w:r w:rsidRPr="00065172">
        <w:rPr>
          <w:rFonts w:ascii="Arial" w:hAnsi="Arial" w:cs="Arial"/>
          <w:sz w:val="20"/>
          <w:szCs w:val="22"/>
          <w:lang w:val="es-BO"/>
        </w:rPr>
        <w:t xml:space="preserve">para la suspensión de la ejecución de la obra por más de treinta (30) días calendario. </w:t>
      </w:r>
    </w:p>
    <w:p w14:paraId="380A14F4" w14:textId="77777777" w:rsidR="00065172" w:rsidRPr="00065172" w:rsidRDefault="00065172" w:rsidP="00065172">
      <w:pPr>
        <w:autoSpaceDE w:val="0"/>
        <w:autoSpaceDN w:val="0"/>
        <w:adjustRightInd w:val="0"/>
        <w:jc w:val="both"/>
        <w:rPr>
          <w:rFonts w:ascii="Arial" w:hAnsi="Arial" w:cs="Arial"/>
          <w:sz w:val="20"/>
          <w:szCs w:val="22"/>
          <w:lang w:val="es-BO"/>
        </w:rPr>
      </w:pPr>
    </w:p>
    <w:p w14:paraId="75D2B84B" w14:textId="77777777" w:rsidR="00065172" w:rsidRPr="00065172" w:rsidRDefault="00065172" w:rsidP="00CA6F44">
      <w:pPr>
        <w:numPr>
          <w:ilvl w:val="2"/>
          <w:numId w:val="72"/>
        </w:numPr>
        <w:ind w:left="1134" w:hanging="851"/>
        <w:jc w:val="both"/>
        <w:rPr>
          <w:rFonts w:ascii="Arial" w:hAnsi="Arial" w:cs="Arial"/>
          <w:b/>
          <w:sz w:val="20"/>
          <w:szCs w:val="22"/>
          <w:lang w:val="es-BO"/>
        </w:rPr>
      </w:pPr>
      <w:r w:rsidRPr="00065172">
        <w:rPr>
          <w:rFonts w:ascii="Arial" w:hAnsi="Arial" w:cs="Arial"/>
          <w:b/>
          <w:sz w:val="20"/>
          <w:szCs w:val="22"/>
          <w:lang w:val="es-BO"/>
        </w:rPr>
        <w:t xml:space="preserve">Reglas aplicables a la Resolución: </w:t>
      </w:r>
      <w:r w:rsidRPr="00065172">
        <w:rPr>
          <w:rFonts w:ascii="Arial" w:hAnsi="Arial" w:cs="Arial"/>
          <w:sz w:val="20"/>
          <w:szCs w:val="22"/>
          <w:lang w:val="es-BO"/>
        </w:rPr>
        <w:t xml:space="preserve">Para procesar la Resolución del Contrato por cualquiera de las causales señaladas, la </w:t>
      </w:r>
      <w:r w:rsidRPr="00065172">
        <w:rPr>
          <w:rFonts w:ascii="Arial" w:hAnsi="Arial" w:cs="Arial"/>
          <w:b/>
          <w:bCs/>
          <w:sz w:val="20"/>
          <w:szCs w:val="22"/>
          <w:lang w:val="es-BO"/>
        </w:rPr>
        <w:t xml:space="preserve">ENTIDAD </w:t>
      </w:r>
      <w:r w:rsidRPr="00065172">
        <w:rPr>
          <w:rFonts w:ascii="Arial" w:hAnsi="Arial" w:cs="Arial"/>
          <w:sz w:val="20"/>
          <w:szCs w:val="22"/>
          <w:lang w:val="es-BO"/>
        </w:rPr>
        <w:t xml:space="preserve">o el </w:t>
      </w:r>
      <w:r w:rsidRPr="00065172">
        <w:rPr>
          <w:rFonts w:ascii="Arial" w:hAnsi="Arial" w:cs="Arial"/>
          <w:b/>
          <w:bCs/>
          <w:sz w:val="20"/>
          <w:szCs w:val="22"/>
          <w:lang w:val="es-BO"/>
        </w:rPr>
        <w:t>CONTRATISTA</w:t>
      </w:r>
      <w:r w:rsidRPr="00065172">
        <w:rPr>
          <w:rFonts w:ascii="Arial" w:hAnsi="Arial" w:cs="Arial"/>
          <w:sz w:val="20"/>
          <w:szCs w:val="22"/>
          <w:lang w:val="es-BO"/>
        </w:rPr>
        <w:t xml:space="preserve"> darán aviso escrito mediante carta notariada, a la otra parte, de su intención de resolver el </w:t>
      </w:r>
      <w:r w:rsidRPr="00065172">
        <w:rPr>
          <w:rFonts w:ascii="Arial" w:hAnsi="Arial" w:cs="Arial"/>
          <w:b/>
          <w:sz w:val="20"/>
          <w:szCs w:val="22"/>
          <w:lang w:val="es-BO"/>
        </w:rPr>
        <w:t>CONTRATO</w:t>
      </w:r>
      <w:r w:rsidRPr="00065172">
        <w:rPr>
          <w:rFonts w:ascii="Arial" w:hAnsi="Arial" w:cs="Arial"/>
          <w:sz w:val="20"/>
          <w:szCs w:val="22"/>
          <w:lang w:val="es-BO"/>
        </w:rPr>
        <w:t xml:space="preserve">, estableciendo claramente la causal que se aduce. </w:t>
      </w:r>
    </w:p>
    <w:p w14:paraId="2FF5056A" w14:textId="77777777" w:rsidR="00065172" w:rsidRPr="00065172" w:rsidRDefault="00065172" w:rsidP="00065172">
      <w:pPr>
        <w:ind w:left="709"/>
        <w:jc w:val="both"/>
        <w:rPr>
          <w:rFonts w:ascii="Arial" w:hAnsi="Arial" w:cs="Arial"/>
          <w:b/>
          <w:sz w:val="20"/>
          <w:szCs w:val="22"/>
          <w:lang w:val="es-BO"/>
        </w:rPr>
      </w:pPr>
    </w:p>
    <w:p w14:paraId="65DD8A33" w14:textId="77777777" w:rsidR="00065172" w:rsidRPr="00065172" w:rsidRDefault="00065172" w:rsidP="00065172">
      <w:pPr>
        <w:ind w:left="1134"/>
        <w:jc w:val="both"/>
        <w:rPr>
          <w:rFonts w:ascii="Arial" w:hAnsi="Arial" w:cs="Arial"/>
          <w:sz w:val="20"/>
          <w:szCs w:val="22"/>
          <w:lang w:val="es-BO"/>
        </w:rPr>
      </w:pPr>
      <w:r w:rsidRPr="00065172">
        <w:rPr>
          <w:rFonts w:ascii="Arial" w:hAnsi="Arial" w:cs="Arial"/>
          <w:sz w:val="20"/>
          <w:szCs w:val="22"/>
          <w:lang w:val="es-BO"/>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 por escrito su conformidad a la solución, el aviso de intención de resolución será retirado.</w:t>
      </w:r>
    </w:p>
    <w:p w14:paraId="7F0BA66F" w14:textId="77777777" w:rsidR="00065172" w:rsidRPr="00065172" w:rsidRDefault="00065172" w:rsidP="00065172">
      <w:pPr>
        <w:ind w:left="1134"/>
        <w:jc w:val="both"/>
        <w:rPr>
          <w:rFonts w:ascii="Arial" w:hAnsi="Arial" w:cs="Arial"/>
          <w:sz w:val="20"/>
          <w:szCs w:val="22"/>
          <w:lang w:val="es-BO"/>
        </w:rPr>
      </w:pPr>
    </w:p>
    <w:p w14:paraId="7CFCDD57" w14:textId="77777777" w:rsidR="00065172" w:rsidRPr="00065172" w:rsidRDefault="00065172" w:rsidP="00065172">
      <w:pPr>
        <w:ind w:left="1134"/>
        <w:jc w:val="both"/>
        <w:rPr>
          <w:rFonts w:ascii="Arial" w:hAnsi="Arial" w:cs="Arial"/>
          <w:sz w:val="20"/>
          <w:szCs w:val="22"/>
          <w:lang w:val="es-BO"/>
        </w:rPr>
      </w:pPr>
      <w:r w:rsidRPr="00065172">
        <w:rPr>
          <w:rFonts w:ascii="Arial" w:hAnsi="Arial" w:cs="Arial"/>
          <w:sz w:val="20"/>
          <w:szCs w:val="22"/>
          <w:lang w:val="es-BO"/>
        </w:rPr>
        <w:t xml:space="preserve">En caso contrario, si al vencimiento del término de los diez (10) días hábiles no existe ninguna respuesta, el proceso de resolución continuará a cuyo fin la </w:t>
      </w:r>
      <w:r w:rsidRPr="00065172">
        <w:rPr>
          <w:rFonts w:ascii="Arial" w:hAnsi="Arial" w:cs="Arial"/>
          <w:b/>
          <w:bCs/>
          <w:sz w:val="20"/>
          <w:szCs w:val="22"/>
          <w:lang w:val="es-BO"/>
        </w:rPr>
        <w:t>ENTIDAD</w:t>
      </w:r>
      <w:r w:rsidRPr="00065172">
        <w:rPr>
          <w:rFonts w:ascii="Arial" w:hAnsi="Arial" w:cs="Arial"/>
          <w:sz w:val="20"/>
          <w:szCs w:val="22"/>
          <w:lang w:val="es-BO"/>
        </w:rPr>
        <w:t xml:space="preserve"> o el </w:t>
      </w:r>
      <w:r w:rsidRPr="00065172">
        <w:rPr>
          <w:rFonts w:ascii="Arial" w:hAnsi="Arial" w:cs="Arial"/>
          <w:b/>
          <w:bCs/>
          <w:sz w:val="20"/>
          <w:szCs w:val="22"/>
          <w:lang w:val="es-BO"/>
        </w:rPr>
        <w:t>CONTRATISTA</w:t>
      </w:r>
      <w:r w:rsidRPr="00065172">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14:paraId="0BC45DE7" w14:textId="77777777" w:rsidR="00065172" w:rsidRPr="00065172" w:rsidRDefault="00065172" w:rsidP="00065172">
      <w:pPr>
        <w:ind w:left="1134"/>
        <w:jc w:val="both"/>
        <w:rPr>
          <w:rFonts w:ascii="Arial" w:hAnsi="Arial" w:cs="Arial"/>
          <w:sz w:val="20"/>
          <w:szCs w:val="22"/>
          <w:lang w:val="es-BO"/>
        </w:rPr>
      </w:pPr>
    </w:p>
    <w:p w14:paraId="07530DCF" w14:textId="77777777" w:rsidR="00065172" w:rsidRPr="00065172" w:rsidRDefault="00065172" w:rsidP="00065172">
      <w:pPr>
        <w:ind w:left="1134"/>
        <w:jc w:val="both"/>
        <w:rPr>
          <w:rFonts w:ascii="Arial" w:hAnsi="Arial" w:cs="Arial"/>
          <w:sz w:val="20"/>
          <w:szCs w:val="22"/>
          <w:lang w:val="es-BO"/>
        </w:rPr>
      </w:pPr>
      <w:r w:rsidRPr="00065172">
        <w:rPr>
          <w:rFonts w:ascii="Arial" w:hAnsi="Arial" w:cs="Arial"/>
          <w:sz w:val="20"/>
          <w:szCs w:val="22"/>
          <w:lang w:val="es-BO"/>
        </w:rPr>
        <w:t xml:space="preserve">Esta carta dará lugar a que: cuando la resolución sea por causales imputables al </w:t>
      </w:r>
      <w:r w:rsidRPr="00065172">
        <w:rPr>
          <w:rFonts w:ascii="Arial" w:hAnsi="Arial" w:cs="Arial"/>
          <w:b/>
          <w:bCs/>
          <w:sz w:val="20"/>
          <w:szCs w:val="22"/>
          <w:lang w:val="es-BO"/>
        </w:rPr>
        <w:t>CONTRATISTA</w:t>
      </w:r>
      <w:r w:rsidRPr="00065172">
        <w:rPr>
          <w:rFonts w:ascii="Arial" w:hAnsi="Arial" w:cs="Arial"/>
          <w:sz w:val="20"/>
          <w:szCs w:val="22"/>
          <w:lang w:val="es-BO"/>
        </w:rPr>
        <w:t xml:space="preserve"> se consolide en favor de la </w:t>
      </w:r>
      <w:r w:rsidRPr="00065172">
        <w:rPr>
          <w:rFonts w:ascii="Arial" w:hAnsi="Arial" w:cs="Arial"/>
          <w:b/>
          <w:bCs/>
          <w:sz w:val="20"/>
          <w:szCs w:val="22"/>
          <w:lang w:val="es-BO"/>
        </w:rPr>
        <w:t>ENTIDAD</w:t>
      </w:r>
      <w:r w:rsidRPr="00065172">
        <w:rPr>
          <w:rFonts w:ascii="Arial" w:hAnsi="Arial" w:cs="Arial"/>
          <w:sz w:val="20"/>
          <w:szCs w:val="22"/>
          <w:lang w:val="es-BO"/>
        </w:rPr>
        <w:t xml:space="preserve"> la Garantía de Cumplimiento de </w:t>
      </w:r>
      <w:r w:rsidRPr="00065172">
        <w:rPr>
          <w:rFonts w:ascii="Arial" w:hAnsi="Arial" w:cs="Arial"/>
          <w:bCs/>
          <w:sz w:val="20"/>
          <w:szCs w:val="22"/>
          <w:lang w:val="es-BO"/>
        </w:rPr>
        <w:t>Contrato</w:t>
      </w:r>
      <w:r w:rsidRPr="00065172">
        <w:rPr>
          <w:rFonts w:ascii="Arial" w:hAnsi="Arial" w:cs="Arial"/>
          <w:bCs/>
          <w:i/>
          <w:sz w:val="20"/>
          <w:szCs w:val="22"/>
          <w:lang w:val="es-BO"/>
        </w:rPr>
        <w:t>,</w:t>
      </w:r>
      <w:r w:rsidRPr="00065172">
        <w:rPr>
          <w:rFonts w:ascii="Arial" w:hAnsi="Arial" w:cs="Arial"/>
          <w:sz w:val="20"/>
          <w:szCs w:val="22"/>
          <w:lang w:val="es-BO"/>
        </w:rPr>
        <w:t xml:space="preserve"> manteniéndose pendiente de ejecución la garantía de correcta Inversión del Anticipo si se hubiese otorgado anticipo hasta que se efectué la conciliación de saldos, </w:t>
      </w:r>
      <w:r w:rsidRPr="00065172">
        <w:rPr>
          <w:rFonts w:ascii="Arial" w:hAnsi="Arial" w:cs="Arial"/>
          <w:sz w:val="20"/>
          <w:szCs w:val="22"/>
          <w:lang w:val="es-BO"/>
        </w:rPr>
        <w:lastRenderedPageBreak/>
        <w:t>si aún la vigencia de dicha garantía lo permite, caso contrario si la vigencia está a finalizar y no se amplía, será ejecutada con cargo a esa liquidación.</w:t>
      </w:r>
    </w:p>
    <w:p w14:paraId="18457C18" w14:textId="77777777" w:rsidR="00065172" w:rsidRPr="00065172" w:rsidRDefault="00065172" w:rsidP="00065172">
      <w:pPr>
        <w:ind w:left="1134"/>
        <w:jc w:val="both"/>
        <w:rPr>
          <w:rFonts w:ascii="Arial" w:hAnsi="Arial" w:cs="Arial"/>
          <w:sz w:val="20"/>
          <w:szCs w:val="22"/>
          <w:lang w:val="es-BO"/>
        </w:rPr>
      </w:pPr>
    </w:p>
    <w:p w14:paraId="3CB6598B" w14:textId="77777777" w:rsidR="00065172" w:rsidRPr="00065172" w:rsidRDefault="00065172" w:rsidP="00065172">
      <w:pPr>
        <w:ind w:left="1134"/>
        <w:jc w:val="both"/>
        <w:rPr>
          <w:rFonts w:ascii="Arial" w:hAnsi="Arial" w:cs="Arial"/>
          <w:sz w:val="20"/>
          <w:szCs w:val="22"/>
          <w:lang w:val="es-BO"/>
        </w:rPr>
      </w:pPr>
      <w:r w:rsidRPr="00065172">
        <w:rPr>
          <w:rFonts w:ascii="Arial" w:hAnsi="Arial" w:cs="Arial"/>
          <w:sz w:val="20"/>
          <w:szCs w:val="22"/>
          <w:lang w:val="es-BO"/>
        </w:rPr>
        <w:t xml:space="preserve">El </w:t>
      </w:r>
      <w:r w:rsidRPr="00065172">
        <w:rPr>
          <w:rFonts w:ascii="Arial" w:hAnsi="Arial" w:cs="Arial"/>
          <w:b/>
          <w:bCs/>
          <w:sz w:val="20"/>
          <w:szCs w:val="22"/>
          <w:lang w:val="es-BO"/>
        </w:rPr>
        <w:t>SUPERVISOR</w:t>
      </w:r>
      <w:r w:rsidRPr="00065172">
        <w:rPr>
          <w:rFonts w:ascii="Arial" w:hAnsi="Arial" w:cs="Arial"/>
          <w:sz w:val="20"/>
          <w:szCs w:val="22"/>
          <w:lang w:val="es-BO"/>
        </w:rPr>
        <w:t xml:space="preserve"> a solicitud de la </w:t>
      </w:r>
      <w:r w:rsidRPr="00065172">
        <w:rPr>
          <w:rFonts w:ascii="Arial" w:hAnsi="Arial" w:cs="Arial"/>
          <w:b/>
          <w:bCs/>
          <w:sz w:val="20"/>
          <w:szCs w:val="22"/>
          <w:lang w:val="es-BO"/>
        </w:rPr>
        <w:t>ENTIDAD</w:t>
      </w:r>
      <w:r w:rsidRPr="00065172">
        <w:rPr>
          <w:rFonts w:ascii="Arial" w:hAnsi="Arial" w:cs="Arial"/>
          <w:sz w:val="20"/>
          <w:szCs w:val="22"/>
          <w:lang w:val="es-BO"/>
        </w:rPr>
        <w:t xml:space="preserve">, procederá a establecer y certificar los montos reembolsables al </w:t>
      </w:r>
      <w:r w:rsidRPr="00065172">
        <w:rPr>
          <w:rFonts w:ascii="Arial" w:hAnsi="Arial" w:cs="Arial"/>
          <w:b/>
          <w:bCs/>
          <w:sz w:val="20"/>
          <w:szCs w:val="22"/>
          <w:lang w:val="es-BO"/>
        </w:rPr>
        <w:t>CONTRATISTA</w:t>
      </w:r>
      <w:r w:rsidRPr="00065172">
        <w:rPr>
          <w:rFonts w:ascii="Arial" w:hAnsi="Arial" w:cs="Arial"/>
          <w:sz w:val="20"/>
          <w:szCs w:val="22"/>
          <w:lang w:val="es-BO"/>
        </w:rPr>
        <w:t xml:space="preserve"> por concepto de trabajos satisfactoriamente ejecutados y de los materiales, equipamiento e instalaciones temporales aptos para su utilización en la prosecución de los trabajos si corresponde.</w:t>
      </w:r>
    </w:p>
    <w:p w14:paraId="3A960582" w14:textId="77777777" w:rsidR="00065172" w:rsidRPr="00065172" w:rsidRDefault="00065172" w:rsidP="00065172">
      <w:pPr>
        <w:ind w:left="1134"/>
        <w:jc w:val="both"/>
        <w:rPr>
          <w:rFonts w:ascii="Arial" w:hAnsi="Arial" w:cs="Arial"/>
          <w:sz w:val="20"/>
          <w:szCs w:val="22"/>
          <w:lang w:val="es-BO"/>
        </w:rPr>
      </w:pPr>
    </w:p>
    <w:p w14:paraId="285E282A" w14:textId="77777777" w:rsidR="00065172" w:rsidRPr="00065172" w:rsidRDefault="00065172" w:rsidP="00065172">
      <w:pPr>
        <w:ind w:left="1134"/>
        <w:jc w:val="both"/>
        <w:rPr>
          <w:rFonts w:ascii="Arial" w:hAnsi="Arial" w:cs="Arial"/>
          <w:sz w:val="20"/>
          <w:szCs w:val="22"/>
          <w:lang w:val="es-BO"/>
        </w:rPr>
      </w:pPr>
      <w:r w:rsidRPr="00065172">
        <w:rPr>
          <w:rFonts w:ascii="Arial" w:hAnsi="Arial" w:cs="Arial"/>
          <w:sz w:val="20"/>
          <w:szCs w:val="22"/>
          <w:lang w:val="es-BO"/>
        </w:rPr>
        <w:t xml:space="preserve">En este caso no se reconocerá al </w:t>
      </w:r>
      <w:r w:rsidRPr="00065172">
        <w:rPr>
          <w:rFonts w:ascii="Arial" w:hAnsi="Arial" w:cs="Arial"/>
          <w:b/>
          <w:bCs/>
          <w:sz w:val="20"/>
          <w:szCs w:val="22"/>
          <w:lang w:val="es-BO"/>
        </w:rPr>
        <w:t>CONTRATISTA</w:t>
      </w:r>
      <w:r w:rsidRPr="00065172">
        <w:rPr>
          <w:rFonts w:ascii="Arial" w:hAnsi="Arial" w:cs="Arial"/>
          <w:sz w:val="20"/>
          <w:szCs w:val="22"/>
          <w:lang w:val="es-BO"/>
        </w:rPr>
        <w:t xml:space="preserve"> gastos de desmovilización de ninguna naturaleza. Con base en la planilla o certificado de cómputo final de volúmenes de obra, materiales, equipamiento, e instalaciones temporales, emitida por el </w:t>
      </w:r>
      <w:r w:rsidRPr="00065172">
        <w:rPr>
          <w:rFonts w:ascii="Arial" w:hAnsi="Arial" w:cs="Arial"/>
          <w:b/>
          <w:bCs/>
          <w:sz w:val="20"/>
          <w:szCs w:val="22"/>
          <w:lang w:val="es-BO"/>
        </w:rPr>
        <w:t>SUPERVISOR</w:t>
      </w:r>
      <w:r w:rsidRPr="00065172">
        <w:rPr>
          <w:rFonts w:ascii="Arial" w:hAnsi="Arial" w:cs="Arial"/>
          <w:sz w:val="20"/>
          <w:szCs w:val="22"/>
          <w:lang w:val="es-BO"/>
        </w:rPr>
        <w:t xml:space="preserve">, el </w:t>
      </w:r>
      <w:r w:rsidRPr="00065172">
        <w:rPr>
          <w:rFonts w:ascii="Arial" w:hAnsi="Arial" w:cs="Arial"/>
          <w:b/>
          <w:bCs/>
          <w:sz w:val="20"/>
          <w:szCs w:val="22"/>
          <w:lang w:val="es-BO"/>
        </w:rPr>
        <w:t xml:space="preserve">CONTRATISTA </w:t>
      </w:r>
      <w:r w:rsidRPr="00065172">
        <w:rPr>
          <w:rFonts w:ascii="Arial" w:hAnsi="Arial" w:cs="Arial"/>
          <w:sz w:val="20"/>
          <w:szCs w:val="22"/>
          <w:lang w:val="es-BO"/>
        </w:rPr>
        <w:t>preparará la planilla o Certificado Final, estableciendo saldos en favor o en contra para su respectivo pago o cobro de las garantías pertinentes.</w:t>
      </w:r>
    </w:p>
    <w:p w14:paraId="3F37A83A" w14:textId="77777777" w:rsidR="00065172" w:rsidRPr="00065172" w:rsidRDefault="00065172" w:rsidP="00065172">
      <w:pPr>
        <w:ind w:left="1134"/>
        <w:jc w:val="both"/>
        <w:rPr>
          <w:rFonts w:ascii="Arial" w:hAnsi="Arial" w:cs="Arial"/>
          <w:sz w:val="20"/>
          <w:szCs w:val="22"/>
          <w:lang w:val="es-BO"/>
        </w:rPr>
      </w:pPr>
    </w:p>
    <w:p w14:paraId="553D9229" w14:textId="77777777" w:rsidR="00065172" w:rsidRPr="00065172" w:rsidRDefault="00065172" w:rsidP="00065172">
      <w:pPr>
        <w:ind w:left="1134"/>
        <w:jc w:val="both"/>
        <w:rPr>
          <w:rFonts w:ascii="Arial" w:hAnsi="Arial" w:cs="Arial"/>
          <w:sz w:val="20"/>
          <w:szCs w:val="22"/>
          <w:lang w:val="es-BO"/>
        </w:rPr>
      </w:pPr>
      <w:r w:rsidRPr="00065172">
        <w:rPr>
          <w:rFonts w:ascii="Arial" w:hAnsi="Arial" w:cs="Arial"/>
          <w:sz w:val="20"/>
          <w:szCs w:val="22"/>
          <w:lang w:val="es-BO"/>
        </w:rPr>
        <w:t xml:space="preserve">Solo en caso que la resolución no sea originada por negligencia del </w:t>
      </w:r>
      <w:r w:rsidRPr="00065172">
        <w:rPr>
          <w:rFonts w:ascii="Arial" w:hAnsi="Arial" w:cs="Arial"/>
          <w:b/>
          <w:bCs/>
          <w:sz w:val="20"/>
          <w:szCs w:val="22"/>
          <w:lang w:val="es-BO"/>
        </w:rPr>
        <w:t xml:space="preserve">CONTRATISTA </w:t>
      </w:r>
      <w:r w:rsidRPr="00065172">
        <w:rPr>
          <w:rFonts w:ascii="Arial" w:hAnsi="Arial" w:cs="Arial"/>
          <w:sz w:val="20"/>
          <w:szCs w:val="22"/>
          <w:lang w:val="es-BO"/>
        </w:rPr>
        <w:t xml:space="preserve">éste tendrá derecho a una evaluación de los gastos proporcionales que demande el levantamiento de la instalación de faenas para la ejecución de la obra y los compromisos adquiridos por el </w:t>
      </w:r>
      <w:r w:rsidRPr="00065172">
        <w:rPr>
          <w:rFonts w:ascii="Arial" w:hAnsi="Arial" w:cs="Arial"/>
          <w:b/>
          <w:bCs/>
          <w:sz w:val="20"/>
          <w:szCs w:val="22"/>
          <w:lang w:val="es-BO"/>
        </w:rPr>
        <w:t xml:space="preserve">CONTRATISTA </w:t>
      </w:r>
      <w:r w:rsidRPr="00065172">
        <w:rPr>
          <w:rFonts w:ascii="Arial" w:hAnsi="Arial" w:cs="Arial"/>
          <w:sz w:val="20"/>
          <w:szCs w:val="22"/>
          <w:lang w:val="es-BO"/>
        </w:rPr>
        <w:t>para su equipamiento contra la presentación de documentos probatorios y certificados.</w:t>
      </w:r>
    </w:p>
    <w:p w14:paraId="361D079C" w14:textId="77777777" w:rsidR="00065172" w:rsidRPr="00065172" w:rsidRDefault="00065172" w:rsidP="00065172">
      <w:pPr>
        <w:autoSpaceDE w:val="0"/>
        <w:autoSpaceDN w:val="0"/>
        <w:adjustRightInd w:val="0"/>
        <w:ind w:left="900"/>
        <w:jc w:val="both"/>
        <w:rPr>
          <w:rFonts w:ascii="Arial" w:hAnsi="Arial" w:cs="Arial"/>
          <w:b/>
          <w:bCs/>
          <w:sz w:val="20"/>
          <w:szCs w:val="22"/>
          <w:lang w:val="es-BO"/>
        </w:rPr>
      </w:pPr>
    </w:p>
    <w:p w14:paraId="12B9C7E9" w14:textId="77777777" w:rsidR="00065172" w:rsidRPr="00065172" w:rsidRDefault="00065172" w:rsidP="00CA6F44">
      <w:pPr>
        <w:numPr>
          <w:ilvl w:val="1"/>
          <w:numId w:val="72"/>
        </w:numPr>
        <w:jc w:val="both"/>
        <w:rPr>
          <w:rFonts w:ascii="Arial" w:hAnsi="Arial" w:cs="Arial"/>
          <w:b/>
          <w:bCs/>
          <w:sz w:val="20"/>
          <w:szCs w:val="22"/>
          <w:lang w:val="es-BO"/>
        </w:rPr>
      </w:pPr>
      <w:r w:rsidRPr="00065172">
        <w:rPr>
          <w:rFonts w:ascii="Arial" w:hAnsi="Arial" w:cs="Arial"/>
          <w:b/>
          <w:bCs/>
          <w:sz w:val="20"/>
          <w:szCs w:val="22"/>
          <w:lang w:val="es-BO"/>
        </w:rPr>
        <w:t>Por causas de fuerza mayor o caso fortuito que afecten al CONTRATANTE o al CONTRATISTA.</w:t>
      </w:r>
    </w:p>
    <w:p w14:paraId="7C37001F" w14:textId="77777777" w:rsidR="00065172" w:rsidRPr="00065172" w:rsidRDefault="00065172" w:rsidP="00065172">
      <w:pPr>
        <w:jc w:val="both"/>
        <w:rPr>
          <w:rFonts w:ascii="Arial" w:hAnsi="Arial" w:cs="Arial"/>
          <w:szCs w:val="22"/>
          <w:lang w:val="es-BO"/>
        </w:rPr>
      </w:pPr>
    </w:p>
    <w:p w14:paraId="650C943B" w14:textId="77777777" w:rsidR="00065172" w:rsidRPr="00065172" w:rsidRDefault="00065172" w:rsidP="00065172">
      <w:pPr>
        <w:ind w:left="709"/>
        <w:jc w:val="both"/>
        <w:rPr>
          <w:rFonts w:ascii="Arial" w:hAnsi="Arial" w:cs="Arial"/>
          <w:sz w:val="20"/>
          <w:szCs w:val="22"/>
          <w:lang w:val="es-BO"/>
        </w:rPr>
      </w:pPr>
      <w:r w:rsidRPr="00065172">
        <w:rPr>
          <w:rFonts w:ascii="Arial" w:hAnsi="Arial" w:cs="Arial"/>
          <w:sz w:val="20"/>
          <w:szCs w:val="22"/>
          <w:lang w:val="es-BO"/>
        </w:rPr>
        <w:t>Si en cualquier momento antes de la terminación de la ejecución del contrato, el</w:t>
      </w:r>
      <w:r w:rsidRPr="00065172">
        <w:rPr>
          <w:rFonts w:ascii="Arial" w:hAnsi="Arial" w:cs="Arial"/>
          <w:b/>
          <w:sz w:val="20"/>
          <w:szCs w:val="22"/>
          <w:lang w:val="es-BO"/>
        </w:rPr>
        <w:t xml:space="preserve"> CONTRATISTA, </w:t>
      </w:r>
      <w:r w:rsidRPr="00065172">
        <w:rPr>
          <w:rFonts w:ascii="Arial" w:hAnsi="Arial" w:cs="Arial"/>
          <w:sz w:val="20"/>
          <w:szCs w:val="22"/>
          <w:lang w:val="es-BO"/>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2E9F75B9" w14:textId="77777777" w:rsidR="00065172" w:rsidRPr="00065172" w:rsidRDefault="00065172" w:rsidP="00065172">
      <w:pPr>
        <w:ind w:left="709"/>
        <w:jc w:val="both"/>
        <w:rPr>
          <w:rFonts w:ascii="Arial" w:hAnsi="Arial" w:cs="Arial"/>
          <w:sz w:val="18"/>
          <w:szCs w:val="22"/>
          <w:lang w:val="es-BO"/>
        </w:rPr>
      </w:pPr>
    </w:p>
    <w:p w14:paraId="36740F54" w14:textId="77777777" w:rsidR="00065172" w:rsidRPr="00065172" w:rsidRDefault="00065172" w:rsidP="00065172">
      <w:pPr>
        <w:ind w:left="709"/>
        <w:jc w:val="both"/>
        <w:rPr>
          <w:rFonts w:ascii="Arial" w:hAnsi="Arial" w:cs="Arial"/>
          <w:b/>
          <w:sz w:val="20"/>
          <w:szCs w:val="22"/>
          <w:lang w:val="es-BO"/>
        </w:rPr>
      </w:pPr>
      <w:r w:rsidRPr="00065172">
        <w:rPr>
          <w:rFonts w:ascii="Arial" w:hAnsi="Arial" w:cs="Arial"/>
          <w:sz w:val="20"/>
          <w:szCs w:val="22"/>
          <w:lang w:val="es-BO"/>
        </w:rPr>
        <w:t xml:space="preserve">La </w:t>
      </w:r>
      <w:r w:rsidRPr="00065172">
        <w:rPr>
          <w:rFonts w:ascii="Arial" w:hAnsi="Arial" w:cs="Arial"/>
          <w:b/>
          <w:sz w:val="20"/>
          <w:szCs w:val="22"/>
          <w:lang w:val="es-BO"/>
        </w:rPr>
        <w:t>ENTIDAD</w:t>
      </w:r>
      <w:r w:rsidRPr="00065172">
        <w:rPr>
          <w:rFonts w:ascii="Arial" w:hAnsi="Arial" w:cs="Arial"/>
          <w:sz w:val="20"/>
          <w:szCs w:val="22"/>
          <w:lang w:val="es-BO"/>
        </w:rPr>
        <w:t>, previa evaluación y aceptación de la solicitud</w:t>
      </w:r>
      <w:r w:rsidRPr="00065172">
        <w:rPr>
          <w:rFonts w:ascii="Arial" w:hAnsi="Arial" w:cs="Arial"/>
          <w:b/>
          <w:sz w:val="20"/>
          <w:szCs w:val="22"/>
          <w:lang w:val="es-BO"/>
        </w:rPr>
        <w:t xml:space="preserve">, </w:t>
      </w:r>
      <w:r w:rsidRPr="00065172">
        <w:rPr>
          <w:rFonts w:ascii="Arial" w:hAnsi="Arial" w:cs="Arial"/>
          <w:sz w:val="20"/>
          <w:szCs w:val="22"/>
          <w:lang w:val="es-BO"/>
        </w:rPr>
        <w:t xml:space="preserve">mediante carta notariada dirigida al </w:t>
      </w:r>
      <w:r w:rsidRPr="00065172">
        <w:rPr>
          <w:rFonts w:ascii="Arial" w:hAnsi="Arial" w:cs="Arial"/>
          <w:b/>
          <w:sz w:val="20"/>
          <w:szCs w:val="22"/>
          <w:lang w:val="es-BO"/>
        </w:rPr>
        <w:t xml:space="preserve">CONTRATISTA, </w:t>
      </w:r>
      <w:r w:rsidRPr="00065172">
        <w:rPr>
          <w:rFonts w:ascii="Arial" w:hAnsi="Arial" w:cs="Arial"/>
          <w:sz w:val="20"/>
          <w:szCs w:val="22"/>
          <w:lang w:val="es-BO"/>
        </w:rPr>
        <w:t xml:space="preserve">suspenderá la ejecución y resolverá el Contrato total o parcialmente. A la entrega de dicha comunicación oficial de resolución, el </w:t>
      </w:r>
      <w:r w:rsidRPr="00065172">
        <w:rPr>
          <w:rFonts w:ascii="Arial" w:hAnsi="Arial" w:cs="Arial"/>
          <w:b/>
          <w:sz w:val="20"/>
          <w:szCs w:val="22"/>
          <w:lang w:val="es-BO"/>
        </w:rPr>
        <w:t xml:space="preserve">CONTRATISTA </w:t>
      </w:r>
      <w:r w:rsidRPr="00065172">
        <w:rPr>
          <w:rFonts w:ascii="Arial" w:hAnsi="Arial" w:cs="Arial"/>
          <w:sz w:val="20"/>
          <w:szCs w:val="22"/>
          <w:lang w:val="es-BO"/>
        </w:rPr>
        <w:t xml:space="preserve">suspenderá la ejecución del contrato de acuerdo a las instrucciones escritas que al efecto emita la </w:t>
      </w:r>
      <w:r w:rsidRPr="00065172">
        <w:rPr>
          <w:rFonts w:ascii="Arial" w:hAnsi="Arial" w:cs="Arial"/>
          <w:b/>
          <w:sz w:val="20"/>
          <w:szCs w:val="22"/>
          <w:lang w:val="es-BO"/>
        </w:rPr>
        <w:t>ENTIDAD.</w:t>
      </w:r>
    </w:p>
    <w:p w14:paraId="1D7CCA2E" w14:textId="77777777" w:rsidR="00065172" w:rsidRPr="00065172" w:rsidRDefault="00065172" w:rsidP="00065172">
      <w:pPr>
        <w:ind w:left="709"/>
        <w:jc w:val="both"/>
        <w:rPr>
          <w:rFonts w:ascii="Arial" w:hAnsi="Arial" w:cs="Arial"/>
          <w:b/>
          <w:sz w:val="20"/>
          <w:szCs w:val="22"/>
          <w:lang w:val="es-BO"/>
        </w:rPr>
      </w:pPr>
    </w:p>
    <w:p w14:paraId="5765172F" w14:textId="77777777" w:rsidR="00065172" w:rsidRPr="00065172" w:rsidRDefault="00065172" w:rsidP="00065172">
      <w:pPr>
        <w:ind w:left="709"/>
        <w:jc w:val="both"/>
        <w:rPr>
          <w:rFonts w:ascii="Arial" w:hAnsi="Arial" w:cs="Arial"/>
          <w:sz w:val="20"/>
          <w:szCs w:val="22"/>
          <w:lang w:val="es-BO"/>
        </w:rPr>
      </w:pPr>
      <w:r w:rsidRPr="00065172">
        <w:rPr>
          <w:rFonts w:ascii="Arial" w:hAnsi="Arial" w:cs="Arial"/>
          <w:sz w:val="20"/>
          <w:szCs w:val="22"/>
          <w:lang w:val="es-BO"/>
        </w:rPr>
        <w:t xml:space="preserve">Asimismo, si la </w:t>
      </w:r>
      <w:r w:rsidRPr="00065172">
        <w:rPr>
          <w:rFonts w:ascii="Arial" w:hAnsi="Arial" w:cs="Arial"/>
          <w:b/>
          <w:sz w:val="20"/>
          <w:szCs w:val="22"/>
          <w:lang w:val="es-BO"/>
        </w:rPr>
        <w:t>ENTIDAD</w:t>
      </w:r>
      <w:r w:rsidRPr="00065172">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65172">
        <w:rPr>
          <w:rFonts w:ascii="Arial" w:hAnsi="Arial" w:cs="Arial"/>
          <w:b/>
          <w:sz w:val="20"/>
          <w:szCs w:val="22"/>
          <w:lang w:val="es-BO"/>
        </w:rPr>
        <w:t>CONTRATO</w:t>
      </w:r>
      <w:r w:rsidRPr="00065172">
        <w:rPr>
          <w:rFonts w:ascii="Arial" w:hAnsi="Arial" w:cs="Arial"/>
          <w:sz w:val="20"/>
          <w:szCs w:val="22"/>
          <w:lang w:val="es-BO"/>
        </w:rPr>
        <w:t xml:space="preserve"> total o parcialmente.</w:t>
      </w:r>
    </w:p>
    <w:p w14:paraId="5C37430F" w14:textId="77777777" w:rsidR="00065172" w:rsidRPr="00065172" w:rsidRDefault="00065172" w:rsidP="00065172">
      <w:pPr>
        <w:ind w:left="709"/>
        <w:jc w:val="both"/>
        <w:rPr>
          <w:rFonts w:ascii="Arial" w:hAnsi="Arial" w:cs="Arial"/>
          <w:sz w:val="20"/>
          <w:szCs w:val="22"/>
          <w:lang w:val="es-BO"/>
        </w:rPr>
      </w:pPr>
    </w:p>
    <w:p w14:paraId="4F14803F" w14:textId="77777777" w:rsidR="00065172" w:rsidRPr="00065172" w:rsidRDefault="00065172" w:rsidP="00065172">
      <w:pPr>
        <w:ind w:left="709"/>
        <w:jc w:val="both"/>
        <w:rPr>
          <w:rFonts w:ascii="Arial" w:hAnsi="Arial" w:cs="Arial"/>
          <w:sz w:val="20"/>
          <w:szCs w:val="22"/>
          <w:lang w:val="es-BO"/>
        </w:rPr>
      </w:pPr>
      <w:r w:rsidRPr="00065172">
        <w:rPr>
          <w:rFonts w:ascii="Arial" w:hAnsi="Arial" w:cs="Arial"/>
          <w:sz w:val="20"/>
          <w:szCs w:val="22"/>
          <w:lang w:val="es-BO"/>
        </w:rPr>
        <w:t xml:space="preserve">El </w:t>
      </w:r>
      <w:r w:rsidRPr="00065172">
        <w:rPr>
          <w:rFonts w:ascii="Arial" w:hAnsi="Arial" w:cs="Arial"/>
          <w:b/>
          <w:bCs/>
          <w:sz w:val="20"/>
          <w:szCs w:val="22"/>
          <w:lang w:val="es-BO"/>
        </w:rPr>
        <w:t>CONTRATISTA</w:t>
      </w:r>
      <w:r w:rsidRPr="00065172">
        <w:rPr>
          <w:rFonts w:ascii="Arial" w:hAnsi="Arial" w:cs="Arial"/>
          <w:sz w:val="20"/>
          <w:szCs w:val="22"/>
          <w:lang w:val="es-BO"/>
        </w:rPr>
        <w:t xml:space="preserve"> conjuntamente con el </w:t>
      </w:r>
      <w:r w:rsidRPr="00065172">
        <w:rPr>
          <w:rFonts w:ascii="Arial" w:hAnsi="Arial" w:cs="Arial"/>
          <w:b/>
          <w:bCs/>
          <w:sz w:val="20"/>
          <w:szCs w:val="22"/>
          <w:lang w:val="es-BO"/>
        </w:rPr>
        <w:t>SUPERVISOR</w:t>
      </w:r>
      <w:r w:rsidRPr="00065172">
        <w:rPr>
          <w:rFonts w:ascii="Arial" w:hAnsi="Arial" w:cs="Arial"/>
          <w:sz w:val="20"/>
          <w:szCs w:val="22"/>
          <w:lang w:val="es-BO"/>
        </w:rPr>
        <w:t xml:space="preserve">, procederán con la medición del trabajo ejecutado hasta la fecha de suspensión, el avalúo de los materiales en obra que pudieran ser empleados posteriormente, la evaluación de los compromisos que el </w:t>
      </w:r>
      <w:r w:rsidRPr="00065172">
        <w:rPr>
          <w:rFonts w:ascii="Arial" w:hAnsi="Arial" w:cs="Arial"/>
          <w:b/>
          <w:bCs/>
          <w:sz w:val="20"/>
          <w:szCs w:val="22"/>
          <w:lang w:val="es-BO"/>
        </w:rPr>
        <w:t>CONTRATISTA</w:t>
      </w:r>
      <w:r w:rsidRPr="00065172">
        <w:rPr>
          <w:rFonts w:ascii="Arial" w:hAnsi="Arial" w:cs="Arial"/>
          <w:sz w:val="20"/>
          <w:szCs w:val="22"/>
          <w:lang w:val="es-BO"/>
        </w:rPr>
        <w:t xml:space="preserve"> tuviera pendiente por compra y otros debidamente documentados.</w:t>
      </w:r>
    </w:p>
    <w:p w14:paraId="6088DD02" w14:textId="77777777" w:rsidR="00065172" w:rsidRPr="00065172" w:rsidRDefault="00065172" w:rsidP="00065172">
      <w:pPr>
        <w:ind w:left="851" w:hanging="11"/>
        <w:jc w:val="both"/>
        <w:rPr>
          <w:rFonts w:ascii="Arial" w:hAnsi="Arial" w:cs="Arial"/>
          <w:sz w:val="20"/>
          <w:szCs w:val="22"/>
          <w:lang w:val="es-BO"/>
        </w:rPr>
      </w:pPr>
    </w:p>
    <w:p w14:paraId="7D9373AF" w14:textId="77777777" w:rsidR="00065172" w:rsidRPr="00065172" w:rsidRDefault="00065172" w:rsidP="00065172">
      <w:pPr>
        <w:ind w:left="709"/>
        <w:jc w:val="both"/>
        <w:rPr>
          <w:rFonts w:ascii="Arial" w:hAnsi="Arial" w:cs="Arial"/>
          <w:sz w:val="20"/>
          <w:szCs w:val="22"/>
          <w:lang w:val="es-BO"/>
        </w:rPr>
      </w:pPr>
      <w:r w:rsidRPr="00065172">
        <w:rPr>
          <w:rFonts w:ascii="Arial" w:hAnsi="Arial" w:cs="Arial"/>
          <w:sz w:val="20"/>
          <w:szCs w:val="22"/>
          <w:lang w:val="es-BO"/>
        </w:rPr>
        <w:t xml:space="preserve">Asimismo, el </w:t>
      </w:r>
      <w:r w:rsidRPr="00065172">
        <w:rPr>
          <w:rFonts w:ascii="Arial" w:hAnsi="Arial" w:cs="Arial"/>
          <w:b/>
          <w:bCs/>
          <w:sz w:val="20"/>
          <w:szCs w:val="22"/>
          <w:lang w:val="es-BO"/>
        </w:rPr>
        <w:t>SUPERVISOR</w:t>
      </w:r>
      <w:r w:rsidRPr="00065172">
        <w:rPr>
          <w:rFonts w:ascii="Arial" w:hAnsi="Arial" w:cs="Arial"/>
          <w:sz w:val="20"/>
          <w:szCs w:val="22"/>
          <w:lang w:val="es-BO"/>
        </w:rPr>
        <w:t xml:space="preserve"> liquidará los costos proporcionales que demandase el levantamiento de las instalaciones, desmovilización de maquinaria / equipo y algunos otros gastos que a juicio del </w:t>
      </w:r>
      <w:r w:rsidRPr="00065172">
        <w:rPr>
          <w:rFonts w:ascii="Arial" w:hAnsi="Arial" w:cs="Arial"/>
          <w:b/>
          <w:bCs/>
          <w:sz w:val="20"/>
          <w:szCs w:val="22"/>
          <w:lang w:val="es-BO"/>
        </w:rPr>
        <w:t>SUPERVISOR</w:t>
      </w:r>
      <w:r w:rsidRPr="00065172">
        <w:rPr>
          <w:rFonts w:ascii="Arial" w:hAnsi="Arial" w:cs="Arial"/>
          <w:sz w:val="20"/>
          <w:szCs w:val="22"/>
          <w:lang w:val="es-BO"/>
        </w:rPr>
        <w:t xml:space="preserve"> fueran considerados sujetos a reembolso.</w:t>
      </w:r>
    </w:p>
    <w:p w14:paraId="1CC9F83D" w14:textId="77777777" w:rsidR="00065172" w:rsidRPr="00065172" w:rsidRDefault="00065172" w:rsidP="00065172">
      <w:pPr>
        <w:ind w:left="709"/>
        <w:jc w:val="both"/>
        <w:rPr>
          <w:rFonts w:ascii="Arial" w:hAnsi="Arial" w:cs="Arial"/>
          <w:sz w:val="20"/>
          <w:szCs w:val="22"/>
          <w:lang w:val="es-BO"/>
        </w:rPr>
      </w:pPr>
    </w:p>
    <w:p w14:paraId="0B44F2C9" w14:textId="77777777" w:rsidR="00065172" w:rsidRPr="00065172" w:rsidRDefault="00065172" w:rsidP="00065172">
      <w:pPr>
        <w:ind w:left="709"/>
        <w:jc w:val="both"/>
        <w:rPr>
          <w:rFonts w:ascii="Arial" w:hAnsi="Arial" w:cs="Arial"/>
          <w:spacing w:val="-6"/>
          <w:sz w:val="20"/>
          <w:szCs w:val="22"/>
          <w:lang w:val="es-BO"/>
        </w:rPr>
      </w:pPr>
      <w:r w:rsidRPr="00065172">
        <w:rPr>
          <w:rFonts w:ascii="Arial" w:hAnsi="Arial" w:cs="Arial"/>
          <w:spacing w:val="-6"/>
          <w:sz w:val="20"/>
          <w:szCs w:val="22"/>
          <w:lang w:val="es-BO"/>
        </w:rPr>
        <w:t xml:space="preserve">Con estos datos el </w:t>
      </w:r>
      <w:r w:rsidRPr="00065172">
        <w:rPr>
          <w:rFonts w:ascii="Arial" w:hAnsi="Arial" w:cs="Arial"/>
          <w:b/>
          <w:bCs/>
          <w:spacing w:val="-6"/>
          <w:sz w:val="20"/>
          <w:szCs w:val="22"/>
          <w:lang w:val="es-BO"/>
        </w:rPr>
        <w:t>SUPERVISOR</w:t>
      </w:r>
      <w:r w:rsidRPr="00065172">
        <w:rPr>
          <w:rFonts w:ascii="Arial" w:hAnsi="Arial" w:cs="Arial"/>
          <w:spacing w:val="-6"/>
          <w:sz w:val="20"/>
          <w:szCs w:val="22"/>
          <w:lang w:val="es-BO"/>
        </w:rPr>
        <w:t xml:space="preserve"> elaborará la planilla de medición final para el correspondiente pago, en caso que corresponda.</w:t>
      </w:r>
    </w:p>
    <w:p w14:paraId="6F22CC74" w14:textId="77777777" w:rsidR="00065172" w:rsidRPr="00065172" w:rsidRDefault="00065172" w:rsidP="00065172">
      <w:pPr>
        <w:ind w:left="851"/>
        <w:jc w:val="both"/>
        <w:rPr>
          <w:rFonts w:ascii="Arial" w:hAnsi="Arial" w:cs="Arial"/>
          <w:sz w:val="20"/>
          <w:szCs w:val="22"/>
          <w:lang w:val="es-BO"/>
        </w:rPr>
      </w:pPr>
    </w:p>
    <w:p w14:paraId="250A6A44" w14:textId="77777777" w:rsidR="00065172" w:rsidRPr="00065172" w:rsidRDefault="00065172" w:rsidP="00065172">
      <w:pPr>
        <w:autoSpaceDE w:val="0"/>
        <w:autoSpaceDN w:val="0"/>
        <w:adjustRightInd w:val="0"/>
        <w:jc w:val="both"/>
        <w:rPr>
          <w:rFonts w:ascii="Arial" w:hAnsi="Arial" w:cs="Arial"/>
          <w:sz w:val="20"/>
          <w:szCs w:val="22"/>
          <w:lang w:val="es-BO"/>
        </w:rPr>
      </w:pPr>
      <w:r w:rsidRPr="00065172">
        <w:rPr>
          <w:rFonts w:ascii="Arial" w:hAnsi="Arial" w:cs="Arial"/>
          <w:b/>
          <w:sz w:val="20"/>
          <w:szCs w:val="22"/>
          <w:lang w:val="es-BO"/>
        </w:rPr>
        <w:t>CLÁUSULA VIGÉSIMA SEGUNDA</w:t>
      </w:r>
      <w:r w:rsidRPr="00065172">
        <w:rPr>
          <w:rFonts w:ascii="Arial" w:hAnsi="Arial" w:cs="Arial"/>
          <w:b/>
          <w:bCs/>
          <w:sz w:val="20"/>
          <w:szCs w:val="22"/>
          <w:lang w:val="es-BO"/>
        </w:rPr>
        <w:t xml:space="preserve">.- (SOLUCIÓN DE CONTROVERSIAS) </w:t>
      </w:r>
      <w:r w:rsidRPr="00065172">
        <w:rPr>
          <w:rFonts w:ascii="Arial" w:hAnsi="Arial" w:cs="Arial"/>
          <w:sz w:val="20"/>
          <w:szCs w:val="22"/>
          <w:lang w:val="es-BO"/>
        </w:rPr>
        <w:t xml:space="preserve">En caso de surgir controversias sobre los derechos y obligaciones u otros aspectos propios de la ejecución del presente contrato, las </w:t>
      </w:r>
      <w:r w:rsidRPr="00065172">
        <w:rPr>
          <w:rFonts w:ascii="Arial" w:hAnsi="Arial" w:cs="Arial"/>
          <w:b/>
          <w:sz w:val="20"/>
          <w:szCs w:val="22"/>
          <w:lang w:val="es-BO"/>
        </w:rPr>
        <w:t>PARTES</w:t>
      </w:r>
      <w:r w:rsidRPr="00065172">
        <w:rPr>
          <w:rFonts w:ascii="Arial" w:hAnsi="Arial" w:cs="Arial"/>
          <w:sz w:val="20"/>
          <w:szCs w:val="22"/>
          <w:lang w:val="es-BO"/>
        </w:rPr>
        <w:t xml:space="preserve"> acudirán a la jurisdicción prevista en el ordenamiento jurídico para los contratos administrativos.</w:t>
      </w:r>
    </w:p>
    <w:p w14:paraId="344CBD24" w14:textId="77777777" w:rsidR="00065172" w:rsidRPr="00065172" w:rsidRDefault="00065172" w:rsidP="00065172">
      <w:pPr>
        <w:widowControl w:val="0"/>
        <w:jc w:val="both"/>
        <w:rPr>
          <w:rFonts w:ascii="Arial" w:hAnsi="Arial" w:cs="Arial"/>
          <w:sz w:val="20"/>
          <w:szCs w:val="22"/>
          <w:lang w:val="es-BO"/>
        </w:rPr>
      </w:pPr>
      <w:r w:rsidRPr="00065172">
        <w:rPr>
          <w:rFonts w:ascii="Arial" w:hAnsi="Arial" w:cs="Arial"/>
          <w:b/>
          <w:bCs/>
          <w:sz w:val="20"/>
          <w:szCs w:val="22"/>
        </w:rPr>
        <w:lastRenderedPageBreak/>
        <w:t>CLÁUSULA</w:t>
      </w:r>
      <w:r w:rsidRPr="00065172">
        <w:rPr>
          <w:rFonts w:ascii="Arial" w:hAnsi="Arial" w:cs="Arial"/>
          <w:b/>
          <w:sz w:val="20"/>
          <w:szCs w:val="22"/>
        </w:rPr>
        <w:t xml:space="preserve"> VIGÉSIMA TERCERA.- </w:t>
      </w:r>
      <w:r w:rsidRPr="00065172">
        <w:rPr>
          <w:rFonts w:ascii="Arial" w:hAnsi="Arial" w:cs="Arial"/>
          <w:b/>
          <w:sz w:val="20"/>
          <w:szCs w:val="22"/>
          <w:lang w:val="es-BO"/>
        </w:rPr>
        <w:t xml:space="preserve">(FISCALIZACIÓN Y SUPERVISIÓN) </w:t>
      </w:r>
      <w:r w:rsidRPr="00065172">
        <w:rPr>
          <w:rFonts w:ascii="Arial" w:hAnsi="Arial" w:cs="Arial"/>
          <w:sz w:val="20"/>
          <w:szCs w:val="22"/>
          <w:lang w:val="es-BO"/>
        </w:rPr>
        <w:t>La fiscalización y supervisión del presente contrato considera lo siguiente:</w:t>
      </w:r>
    </w:p>
    <w:p w14:paraId="7F00E6DD"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ab/>
      </w:r>
    </w:p>
    <w:p w14:paraId="60A5B5DA" w14:textId="77777777" w:rsidR="00065172" w:rsidRPr="00065172" w:rsidRDefault="00065172" w:rsidP="00CA6F44">
      <w:pPr>
        <w:numPr>
          <w:ilvl w:val="1"/>
          <w:numId w:val="73"/>
        </w:numPr>
        <w:autoSpaceDE w:val="0"/>
        <w:autoSpaceDN w:val="0"/>
        <w:adjustRightInd w:val="0"/>
        <w:jc w:val="both"/>
        <w:rPr>
          <w:rFonts w:ascii="Arial" w:hAnsi="Arial" w:cs="Arial"/>
          <w:sz w:val="20"/>
          <w:szCs w:val="22"/>
          <w:lang w:val="es-BO"/>
        </w:rPr>
      </w:pPr>
      <w:r w:rsidRPr="00065172">
        <w:rPr>
          <w:rFonts w:ascii="Arial" w:hAnsi="Arial" w:cs="Arial"/>
          <w:b/>
          <w:bCs/>
          <w:sz w:val="20"/>
          <w:szCs w:val="22"/>
          <w:lang w:val="es-BO"/>
        </w:rPr>
        <w:t xml:space="preserve">FISCALIZACIÓN: </w:t>
      </w:r>
      <w:r w:rsidRPr="00065172">
        <w:rPr>
          <w:rFonts w:ascii="Arial" w:hAnsi="Arial" w:cs="Arial"/>
          <w:sz w:val="20"/>
          <w:szCs w:val="22"/>
          <w:lang w:val="es-BO"/>
        </w:rPr>
        <w:t xml:space="preserve">Los trabajos materia del presente Contrato estarán sujetos a la </w:t>
      </w:r>
      <w:r w:rsidRPr="00065172">
        <w:rPr>
          <w:rFonts w:ascii="Arial" w:hAnsi="Arial" w:cs="Arial"/>
          <w:b/>
          <w:bCs/>
          <w:sz w:val="20"/>
          <w:szCs w:val="22"/>
          <w:lang w:val="es-BO"/>
        </w:rPr>
        <w:t xml:space="preserve">FISCALIZACIÓN </w:t>
      </w:r>
      <w:r w:rsidRPr="00065172">
        <w:rPr>
          <w:rFonts w:ascii="Arial" w:hAnsi="Arial" w:cs="Arial"/>
          <w:sz w:val="20"/>
          <w:szCs w:val="22"/>
          <w:lang w:val="es-BO"/>
        </w:rPr>
        <w:t xml:space="preserve">permanente de la </w:t>
      </w:r>
      <w:r w:rsidRPr="00065172">
        <w:rPr>
          <w:rFonts w:ascii="Arial" w:hAnsi="Arial" w:cs="Arial"/>
          <w:b/>
          <w:sz w:val="20"/>
          <w:szCs w:val="22"/>
          <w:lang w:val="es-BO"/>
        </w:rPr>
        <w:t>ENTIDAD</w:t>
      </w:r>
      <w:r w:rsidRPr="00065172">
        <w:rPr>
          <w:rFonts w:ascii="Arial" w:hAnsi="Arial" w:cs="Arial"/>
          <w:sz w:val="20"/>
          <w:szCs w:val="22"/>
          <w:lang w:val="es-BO"/>
        </w:rPr>
        <w:t xml:space="preserve">, quien nombrará como </w:t>
      </w:r>
      <w:r w:rsidRPr="00065172">
        <w:rPr>
          <w:rFonts w:ascii="Arial" w:hAnsi="Arial" w:cs="Arial"/>
          <w:b/>
          <w:bCs/>
          <w:sz w:val="20"/>
          <w:szCs w:val="22"/>
          <w:lang w:val="es-BO"/>
        </w:rPr>
        <w:t xml:space="preserve">FISCAL DE OBRA </w:t>
      </w:r>
      <w:r w:rsidRPr="00065172">
        <w:rPr>
          <w:rFonts w:ascii="Arial" w:hAnsi="Arial" w:cs="Arial"/>
          <w:sz w:val="20"/>
          <w:szCs w:val="22"/>
          <w:lang w:val="es-BO"/>
        </w:rPr>
        <w:t xml:space="preserve">a un profesional de la </w:t>
      </w:r>
      <w:r w:rsidRPr="00065172">
        <w:rPr>
          <w:rFonts w:ascii="Arial" w:hAnsi="Arial" w:cs="Arial"/>
          <w:b/>
          <w:sz w:val="20"/>
          <w:szCs w:val="22"/>
          <w:lang w:val="es-BO"/>
        </w:rPr>
        <w:t>ENTIDAD</w:t>
      </w:r>
      <w:r w:rsidRPr="00065172">
        <w:rPr>
          <w:rFonts w:ascii="Arial" w:hAnsi="Arial" w:cs="Arial"/>
          <w:sz w:val="20"/>
          <w:szCs w:val="22"/>
        </w:rPr>
        <w:t>, quien tendrá entre otras, las siguientes funciones:</w:t>
      </w:r>
    </w:p>
    <w:p w14:paraId="503E58EA" w14:textId="77777777" w:rsidR="00065172" w:rsidRPr="00065172" w:rsidRDefault="00065172" w:rsidP="00065172">
      <w:pPr>
        <w:autoSpaceDE w:val="0"/>
        <w:autoSpaceDN w:val="0"/>
        <w:adjustRightInd w:val="0"/>
        <w:ind w:left="708"/>
        <w:jc w:val="both"/>
        <w:rPr>
          <w:rFonts w:ascii="Arial" w:hAnsi="Arial" w:cs="Arial"/>
          <w:sz w:val="20"/>
          <w:szCs w:val="22"/>
          <w:lang w:val="es-BO"/>
        </w:rPr>
      </w:pPr>
    </w:p>
    <w:p w14:paraId="02E5F85B" w14:textId="77777777" w:rsidR="00065172" w:rsidRPr="00065172" w:rsidRDefault="00065172" w:rsidP="00CA6F44">
      <w:pPr>
        <w:numPr>
          <w:ilvl w:val="0"/>
          <w:numId w:val="71"/>
        </w:numPr>
        <w:tabs>
          <w:tab w:val="left" w:pos="1134"/>
        </w:tabs>
        <w:ind w:left="1134" w:right="113"/>
        <w:jc w:val="both"/>
        <w:rPr>
          <w:rFonts w:ascii="Arial" w:hAnsi="Arial" w:cs="Arial"/>
          <w:sz w:val="20"/>
          <w:szCs w:val="22"/>
        </w:rPr>
      </w:pPr>
      <w:r w:rsidRPr="00065172">
        <w:rPr>
          <w:rFonts w:ascii="Arial" w:hAnsi="Arial" w:cs="Arial"/>
          <w:sz w:val="20"/>
          <w:szCs w:val="22"/>
        </w:rPr>
        <w:t xml:space="preserve">Representar a la </w:t>
      </w:r>
      <w:r w:rsidRPr="00065172">
        <w:rPr>
          <w:rFonts w:ascii="Arial" w:hAnsi="Arial" w:cs="Arial"/>
          <w:b/>
          <w:sz w:val="20"/>
          <w:szCs w:val="22"/>
        </w:rPr>
        <w:t xml:space="preserve">ENTIDAD </w:t>
      </w:r>
      <w:r w:rsidRPr="00065172">
        <w:rPr>
          <w:rFonts w:ascii="Arial" w:hAnsi="Arial" w:cs="Arial"/>
          <w:sz w:val="20"/>
          <w:szCs w:val="22"/>
        </w:rPr>
        <w:t xml:space="preserve">en la toma de decisiones que fuesen necesarias en la ejecución de la </w:t>
      </w:r>
      <w:r w:rsidRPr="00065172">
        <w:rPr>
          <w:rFonts w:ascii="Arial" w:hAnsi="Arial" w:cs="Arial"/>
          <w:b/>
          <w:sz w:val="20"/>
          <w:szCs w:val="22"/>
        </w:rPr>
        <w:t>OBRA</w:t>
      </w:r>
      <w:r w:rsidRPr="00065172">
        <w:rPr>
          <w:rFonts w:ascii="Arial" w:hAnsi="Arial" w:cs="Arial"/>
          <w:sz w:val="20"/>
          <w:szCs w:val="22"/>
        </w:rPr>
        <w:t>.</w:t>
      </w:r>
    </w:p>
    <w:p w14:paraId="4B756B63" w14:textId="77777777" w:rsidR="00065172" w:rsidRPr="00065172" w:rsidRDefault="00065172" w:rsidP="00CA6F44">
      <w:pPr>
        <w:numPr>
          <w:ilvl w:val="0"/>
          <w:numId w:val="71"/>
        </w:numPr>
        <w:tabs>
          <w:tab w:val="left" w:pos="1134"/>
        </w:tabs>
        <w:ind w:left="1134" w:right="113"/>
        <w:jc w:val="both"/>
        <w:rPr>
          <w:rFonts w:ascii="Arial" w:hAnsi="Arial" w:cs="Arial"/>
          <w:sz w:val="20"/>
          <w:szCs w:val="22"/>
        </w:rPr>
      </w:pPr>
      <w:r w:rsidRPr="00065172">
        <w:rPr>
          <w:rFonts w:ascii="Arial" w:hAnsi="Arial" w:cs="Arial"/>
          <w:sz w:val="20"/>
          <w:szCs w:val="22"/>
        </w:rPr>
        <w:t xml:space="preserve">Conocer el proyecto y la </w:t>
      </w:r>
      <w:r w:rsidRPr="00065172">
        <w:rPr>
          <w:rFonts w:ascii="Arial" w:hAnsi="Arial" w:cs="Arial"/>
          <w:b/>
          <w:sz w:val="20"/>
          <w:szCs w:val="22"/>
        </w:rPr>
        <w:t xml:space="preserve">OBRA </w:t>
      </w:r>
      <w:r w:rsidRPr="00065172">
        <w:rPr>
          <w:rFonts w:ascii="Arial" w:hAnsi="Arial" w:cs="Arial"/>
          <w:sz w:val="20"/>
          <w:szCs w:val="22"/>
        </w:rPr>
        <w:t>a profundidad, así como los documentos que forman parte de él, a objeto de tener un concepto claro sobre los objetivos, alcances y limitaciones.</w:t>
      </w:r>
    </w:p>
    <w:p w14:paraId="72A594DF" w14:textId="77777777" w:rsidR="00065172" w:rsidRPr="00065172" w:rsidRDefault="00065172" w:rsidP="00CA6F44">
      <w:pPr>
        <w:numPr>
          <w:ilvl w:val="0"/>
          <w:numId w:val="71"/>
        </w:numPr>
        <w:tabs>
          <w:tab w:val="left" w:pos="1134"/>
        </w:tabs>
        <w:ind w:left="1134" w:right="113"/>
        <w:jc w:val="both"/>
        <w:rPr>
          <w:rFonts w:ascii="Arial" w:hAnsi="Arial" w:cs="Arial"/>
          <w:sz w:val="20"/>
          <w:szCs w:val="22"/>
        </w:rPr>
      </w:pPr>
      <w:r w:rsidRPr="00065172">
        <w:rPr>
          <w:rFonts w:ascii="Arial" w:hAnsi="Arial" w:cs="Arial"/>
          <w:sz w:val="20"/>
          <w:szCs w:val="22"/>
        </w:rPr>
        <w:t xml:space="preserve">Verificar que todas las actuaciones del </w:t>
      </w:r>
      <w:r w:rsidRPr="00065172">
        <w:rPr>
          <w:rFonts w:ascii="Arial" w:hAnsi="Arial" w:cs="Arial"/>
          <w:b/>
          <w:sz w:val="20"/>
          <w:szCs w:val="22"/>
        </w:rPr>
        <w:t xml:space="preserve">SUPERVISOR </w:t>
      </w:r>
      <w:r w:rsidRPr="00065172">
        <w:rPr>
          <w:rFonts w:ascii="Arial" w:hAnsi="Arial" w:cs="Arial"/>
          <w:sz w:val="20"/>
          <w:szCs w:val="22"/>
        </w:rPr>
        <w:t xml:space="preserve">y el </w:t>
      </w:r>
      <w:r w:rsidRPr="00065172">
        <w:rPr>
          <w:rFonts w:ascii="Arial" w:hAnsi="Arial" w:cs="Arial"/>
          <w:b/>
          <w:sz w:val="20"/>
          <w:szCs w:val="22"/>
        </w:rPr>
        <w:t>CONTRATISTA</w:t>
      </w:r>
      <w:r w:rsidRPr="00065172">
        <w:rPr>
          <w:rFonts w:ascii="Arial" w:hAnsi="Arial" w:cs="Arial"/>
          <w:sz w:val="20"/>
          <w:szCs w:val="22"/>
        </w:rPr>
        <w:t xml:space="preserve"> se hallen en el marco del cumplimiento del contrato de obra y la normativa vigente para la construcción de obras.</w:t>
      </w:r>
    </w:p>
    <w:p w14:paraId="554D3309" w14:textId="77777777" w:rsidR="00065172" w:rsidRPr="00065172" w:rsidRDefault="00065172" w:rsidP="00CA6F44">
      <w:pPr>
        <w:numPr>
          <w:ilvl w:val="0"/>
          <w:numId w:val="71"/>
        </w:numPr>
        <w:tabs>
          <w:tab w:val="left" w:pos="1134"/>
        </w:tabs>
        <w:ind w:left="1134" w:right="113"/>
        <w:jc w:val="both"/>
        <w:rPr>
          <w:rFonts w:ascii="Arial" w:hAnsi="Arial" w:cs="Arial"/>
          <w:sz w:val="20"/>
          <w:szCs w:val="22"/>
        </w:rPr>
      </w:pPr>
      <w:r w:rsidRPr="00065172">
        <w:rPr>
          <w:rFonts w:ascii="Arial" w:hAnsi="Arial" w:cs="Arial"/>
          <w:sz w:val="20"/>
          <w:szCs w:val="22"/>
        </w:rPr>
        <w:t xml:space="preserve">Autorizar en forma escrita el Inicio de </w:t>
      </w:r>
      <w:r w:rsidRPr="00065172">
        <w:rPr>
          <w:rFonts w:ascii="Arial" w:hAnsi="Arial" w:cs="Arial"/>
          <w:b/>
          <w:sz w:val="20"/>
          <w:szCs w:val="22"/>
        </w:rPr>
        <w:t>OBRA</w:t>
      </w:r>
      <w:r w:rsidRPr="00065172">
        <w:rPr>
          <w:rFonts w:ascii="Arial" w:hAnsi="Arial" w:cs="Arial"/>
          <w:sz w:val="20"/>
          <w:szCs w:val="22"/>
        </w:rPr>
        <w:t xml:space="preserve"> al </w:t>
      </w:r>
      <w:r w:rsidRPr="00065172">
        <w:rPr>
          <w:rFonts w:ascii="Arial" w:hAnsi="Arial" w:cs="Arial"/>
          <w:b/>
          <w:sz w:val="20"/>
          <w:szCs w:val="22"/>
        </w:rPr>
        <w:t>SUPERVISOR</w:t>
      </w:r>
      <w:r w:rsidRPr="00065172">
        <w:rPr>
          <w:rFonts w:ascii="Arial" w:hAnsi="Arial" w:cs="Arial"/>
          <w:sz w:val="20"/>
          <w:szCs w:val="22"/>
        </w:rPr>
        <w:t xml:space="preserve"> e instruir la emisión de la Orden de Proceder.</w:t>
      </w:r>
    </w:p>
    <w:p w14:paraId="0DABBC36" w14:textId="77777777" w:rsidR="00065172" w:rsidRPr="00065172" w:rsidRDefault="00065172" w:rsidP="00CA6F44">
      <w:pPr>
        <w:numPr>
          <w:ilvl w:val="0"/>
          <w:numId w:val="71"/>
        </w:numPr>
        <w:tabs>
          <w:tab w:val="left" w:pos="1134"/>
        </w:tabs>
        <w:ind w:left="1134" w:right="113"/>
        <w:jc w:val="both"/>
        <w:rPr>
          <w:rFonts w:ascii="Arial" w:hAnsi="Arial" w:cs="Arial"/>
          <w:sz w:val="20"/>
          <w:szCs w:val="22"/>
        </w:rPr>
      </w:pPr>
      <w:r w:rsidRPr="00065172">
        <w:rPr>
          <w:rFonts w:ascii="Arial" w:hAnsi="Arial" w:cs="Arial"/>
          <w:sz w:val="20"/>
          <w:szCs w:val="22"/>
        </w:rPr>
        <w:t xml:space="preserve">Ejercer seguimiento y control del cumplimiento del Cronograma de </w:t>
      </w:r>
      <w:r w:rsidRPr="00065172">
        <w:rPr>
          <w:rFonts w:ascii="Arial" w:hAnsi="Arial" w:cs="Arial"/>
          <w:b/>
          <w:sz w:val="20"/>
          <w:szCs w:val="22"/>
        </w:rPr>
        <w:t>OBRA</w:t>
      </w:r>
      <w:r w:rsidRPr="00065172">
        <w:rPr>
          <w:rFonts w:ascii="Arial" w:hAnsi="Arial" w:cs="Arial"/>
          <w:sz w:val="20"/>
          <w:szCs w:val="22"/>
        </w:rPr>
        <w:t xml:space="preserve"> y verificar in situ el avance de </w:t>
      </w:r>
      <w:r w:rsidRPr="00065172">
        <w:rPr>
          <w:rFonts w:ascii="Arial" w:hAnsi="Arial" w:cs="Arial"/>
          <w:b/>
          <w:sz w:val="20"/>
          <w:szCs w:val="22"/>
        </w:rPr>
        <w:t>OBRA</w:t>
      </w:r>
      <w:r w:rsidRPr="00065172">
        <w:rPr>
          <w:rFonts w:ascii="Arial" w:hAnsi="Arial" w:cs="Arial"/>
          <w:sz w:val="20"/>
          <w:szCs w:val="22"/>
        </w:rPr>
        <w:t>.</w:t>
      </w:r>
    </w:p>
    <w:p w14:paraId="1060123A" w14:textId="77777777" w:rsidR="00065172" w:rsidRPr="00065172" w:rsidRDefault="00065172" w:rsidP="00CA6F44">
      <w:pPr>
        <w:numPr>
          <w:ilvl w:val="0"/>
          <w:numId w:val="71"/>
        </w:numPr>
        <w:tabs>
          <w:tab w:val="left" w:pos="1134"/>
        </w:tabs>
        <w:ind w:left="1134" w:right="113"/>
        <w:jc w:val="both"/>
        <w:rPr>
          <w:rFonts w:ascii="Arial" w:hAnsi="Arial" w:cs="Arial"/>
          <w:sz w:val="20"/>
          <w:szCs w:val="22"/>
        </w:rPr>
      </w:pPr>
      <w:r w:rsidRPr="00065172">
        <w:rPr>
          <w:rFonts w:ascii="Arial" w:hAnsi="Arial" w:cs="Arial"/>
          <w:sz w:val="20"/>
          <w:szCs w:val="22"/>
        </w:rPr>
        <w:t xml:space="preserve">Realizar inspecciones de rutina para verificar y controlar el avance de ejecución de la </w:t>
      </w:r>
      <w:r w:rsidRPr="00065172">
        <w:rPr>
          <w:rFonts w:ascii="Arial" w:hAnsi="Arial" w:cs="Arial"/>
          <w:b/>
          <w:sz w:val="20"/>
          <w:szCs w:val="22"/>
        </w:rPr>
        <w:t>OBRA</w:t>
      </w:r>
      <w:r w:rsidRPr="00065172">
        <w:rPr>
          <w:rFonts w:ascii="Arial" w:hAnsi="Arial" w:cs="Arial"/>
          <w:sz w:val="20"/>
          <w:szCs w:val="22"/>
        </w:rPr>
        <w:t>.</w:t>
      </w:r>
    </w:p>
    <w:p w14:paraId="50A7EDCC" w14:textId="77777777" w:rsidR="00065172" w:rsidRPr="00065172" w:rsidRDefault="00065172" w:rsidP="00CA6F44">
      <w:pPr>
        <w:numPr>
          <w:ilvl w:val="0"/>
          <w:numId w:val="71"/>
        </w:numPr>
        <w:tabs>
          <w:tab w:val="left" w:pos="1134"/>
        </w:tabs>
        <w:ind w:left="1134" w:right="113"/>
        <w:jc w:val="both"/>
        <w:rPr>
          <w:rFonts w:ascii="Arial" w:hAnsi="Arial" w:cs="Arial"/>
          <w:sz w:val="20"/>
          <w:szCs w:val="22"/>
        </w:rPr>
      </w:pPr>
      <w:r w:rsidRPr="00065172">
        <w:rPr>
          <w:rFonts w:ascii="Arial" w:hAnsi="Arial" w:cs="Arial"/>
          <w:sz w:val="20"/>
          <w:szCs w:val="22"/>
        </w:rPr>
        <w:t xml:space="preserve">Solicitar al </w:t>
      </w:r>
      <w:r w:rsidRPr="00065172">
        <w:rPr>
          <w:rFonts w:ascii="Arial" w:hAnsi="Arial" w:cs="Arial"/>
          <w:b/>
          <w:sz w:val="20"/>
          <w:szCs w:val="22"/>
        </w:rPr>
        <w:t xml:space="preserve">SUPERVISOR </w:t>
      </w:r>
      <w:r w:rsidRPr="00065172">
        <w:rPr>
          <w:rFonts w:ascii="Arial" w:hAnsi="Arial" w:cs="Arial"/>
          <w:sz w:val="20"/>
          <w:szCs w:val="22"/>
        </w:rPr>
        <w:t xml:space="preserve">correcciones (si corresponde) de los documentos técnicos y/o administrativos, así como a los planos de la </w:t>
      </w:r>
      <w:r w:rsidRPr="00065172">
        <w:rPr>
          <w:rFonts w:ascii="Arial" w:hAnsi="Arial" w:cs="Arial"/>
          <w:b/>
          <w:sz w:val="20"/>
          <w:szCs w:val="22"/>
        </w:rPr>
        <w:t>OBRA</w:t>
      </w:r>
      <w:r w:rsidRPr="00065172">
        <w:rPr>
          <w:rFonts w:ascii="Arial" w:hAnsi="Arial" w:cs="Arial"/>
          <w:sz w:val="20"/>
          <w:szCs w:val="22"/>
        </w:rPr>
        <w:t xml:space="preserve">, a objeto de optimizar las soluciones en beneficio de la buena ejecución de la </w:t>
      </w:r>
      <w:r w:rsidRPr="00065172">
        <w:rPr>
          <w:rFonts w:ascii="Arial" w:hAnsi="Arial" w:cs="Arial"/>
          <w:b/>
          <w:sz w:val="20"/>
          <w:szCs w:val="22"/>
        </w:rPr>
        <w:t>OBRA</w:t>
      </w:r>
      <w:r w:rsidRPr="00065172">
        <w:rPr>
          <w:rFonts w:ascii="Arial" w:hAnsi="Arial" w:cs="Arial"/>
          <w:sz w:val="20"/>
          <w:szCs w:val="22"/>
        </w:rPr>
        <w:t>.</w:t>
      </w:r>
    </w:p>
    <w:p w14:paraId="555A83D3" w14:textId="77777777" w:rsidR="00065172" w:rsidRPr="00065172" w:rsidRDefault="00065172" w:rsidP="00CA6F44">
      <w:pPr>
        <w:numPr>
          <w:ilvl w:val="0"/>
          <w:numId w:val="71"/>
        </w:numPr>
        <w:tabs>
          <w:tab w:val="left" w:pos="1134"/>
        </w:tabs>
        <w:ind w:left="1134" w:right="113"/>
        <w:jc w:val="both"/>
        <w:rPr>
          <w:rFonts w:ascii="Arial" w:hAnsi="Arial" w:cs="Arial"/>
          <w:sz w:val="20"/>
          <w:szCs w:val="22"/>
        </w:rPr>
      </w:pPr>
      <w:r w:rsidRPr="00065172">
        <w:rPr>
          <w:rFonts w:ascii="Arial" w:hAnsi="Arial" w:cs="Arial"/>
          <w:sz w:val="20"/>
          <w:szCs w:val="22"/>
        </w:rPr>
        <w:t xml:space="preserve">Evaluar y recomendar a la </w:t>
      </w:r>
      <w:r w:rsidRPr="00065172">
        <w:rPr>
          <w:rFonts w:ascii="Arial" w:hAnsi="Arial" w:cs="Arial"/>
          <w:b/>
          <w:sz w:val="20"/>
          <w:szCs w:val="22"/>
        </w:rPr>
        <w:t>ENTIDAD</w:t>
      </w:r>
      <w:r w:rsidRPr="00065172">
        <w:rPr>
          <w:rFonts w:ascii="Arial" w:hAnsi="Arial" w:cs="Arial"/>
          <w:sz w:val="20"/>
          <w:szCs w:val="22"/>
        </w:rPr>
        <w:t xml:space="preserve"> (si corresponde) aprobación de propuestas del </w:t>
      </w:r>
      <w:r w:rsidRPr="00065172">
        <w:rPr>
          <w:rFonts w:ascii="Arial" w:hAnsi="Arial" w:cs="Arial"/>
          <w:b/>
          <w:sz w:val="20"/>
          <w:szCs w:val="22"/>
        </w:rPr>
        <w:t>SUPERVISOR</w:t>
      </w:r>
      <w:r w:rsidRPr="00065172">
        <w:rPr>
          <w:rFonts w:ascii="Arial" w:hAnsi="Arial" w:cs="Arial"/>
          <w:sz w:val="20"/>
          <w:szCs w:val="22"/>
        </w:rPr>
        <w:t xml:space="preserve"> para modificaciones a la </w:t>
      </w:r>
      <w:r w:rsidRPr="00065172">
        <w:rPr>
          <w:rFonts w:ascii="Arial" w:hAnsi="Arial" w:cs="Arial"/>
          <w:b/>
          <w:sz w:val="20"/>
          <w:szCs w:val="22"/>
        </w:rPr>
        <w:t xml:space="preserve">OBRA </w:t>
      </w:r>
      <w:r w:rsidRPr="00065172">
        <w:rPr>
          <w:rFonts w:ascii="Arial" w:hAnsi="Arial" w:cs="Arial"/>
          <w:sz w:val="20"/>
          <w:szCs w:val="22"/>
        </w:rPr>
        <w:t xml:space="preserve">dentro de los plazos y procedimientos establecidos para el efecto, procurando que éstas no afecten la eficiencia de la ejecución de la </w:t>
      </w:r>
      <w:r w:rsidRPr="00065172">
        <w:rPr>
          <w:rFonts w:ascii="Arial" w:hAnsi="Arial" w:cs="Arial"/>
          <w:b/>
          <w:sz w:val="20"/>
          <w:szCs w:val="22"/>
        </w:rPr>
        <w:t>OBRA</w:t>
      </w:r>
      <w:r w:rsidRPr="00065172">
        <w:rPr>
          <w:rFonts w:ascii="Arial" w:hAnsi="Arial" w:cs="Arial"/>
          <w:sz w:val="20"/>
          <w:szCs w:val="22"/>
        </w:rPr>
        <w:t>.</w:t>
      </w:r>
    </w:p>
    <w:p w14:paraId="0C8011E4" w14:textId="77777777" w:rsidR="00065172" w:rsidRPr="00065172" w:rsidRDefault="00065172" w:rsidP="00CA6F44">
      <w:pPr>
        <w:numPr>
          <w:ilvl w:val="0"/>
          <w:numId w:val="71"/>
        </w:numPr>
        <w:tabs>
          <w:tab w:val="left" w:pos="1134"/>
        </w:tabs>
        <w:ind w:left="1134" w:right="113"/>
        <w:jc w:val="both"/>
        <w:rPr>
          <w:rFonts w:ascii="Arial" w:hAnsi="Arial" w:cs="Arial"/>
          <w:sz w:val="20"/>
          <w:szCs w:val="22"/>
        </w:rPr>
      </w:pPr>
      <w:r w:rsidRPr="00065172">
        <w:rPr>
          <w:rFonts w:ascii="Arial" w:hAnsi="Arial" w:cs="Arial"/>
          <w:sz w:val="20"/>
          <w:szCs w:val="22"/>
        </w:rPr>
        <w:t xml:space="preserve">Presentar los informes técnicos y económicos que sean requeridos, respecto al avance de la </w:t>
      </w:r>
      <w:r w:rsidRPr="00065172">
        <w:rPr>
          <w:rFonts w:ascii="Arial" w:hAnsi="Arial" w:cs="Arial"/>
          <w:b/>
          <w:sz w:val="20"/>
          <w:szCs w:val="22"/>
        </w:rPr>
        <w:t>OBRA</w:t>
      </w:r>
      <w:r w:rsidRPr="00065172">
        <w:rPr>
          <w:rFonts w:ascii="Arial" w:hAnsi="Arial" w:cs="Arial"/>
          <w:sz w:val="20"/>
          <w:szCs w:val="22"/>
        </w:rPr>
        <w:t xml:space="preserve"> y al trabajo desarrollado por el </w:t>
      </w:r>
      <w:r w:rsidRPr="00065172">
        <w:rPr>
          <w:rFonts w:ascii="Arial" w:hAnsi="Arial" w:cs="Arial"/>
          <w:b/>
          <w:sz w:val="20"/>
          <w:szCs w:val="22"/>
        </w:rPr>
        <w:t>SUPERVISOR</w:t>
      </w:r>
      <w:r w:rsidRPr="00065172">
        <w:rPr>
          <w:rFonts w:ascii="Arial" w:hAnsi="Arial" w:cs="Arial"/>
          <w:sz w:val="20"/>
          <w:szCs w:val="22"/>
        </w:rPr>
        <w:t>.</w:t>
      </w:r>
    </w:p>
    <w:p w14:paraId="283B224F" w14:textId="77777777" w:rsidR="00065172" w:rsidRPr="00065172" w:rsidRDefault="00065172" w:rsidP="00CA6F44">
      <w:pPr>
        <w:numPr>
          <w:ilvl w:val="0"/>
          <w:numId w:val="71"/>
        </w:numPr>
        <w:tabs>
          <w:tab w:val="left" w:pos="1134"/>
        </w:tabs>
        <w:ind w:left="1134" w:right="113"/>
        <w:jc w:val="both"/>
        <w:rPr>
          <w:rFonts w:ascii="Arial" w:hAnsi="Arial" w:cs="Arial"/>
          <w:sz w:val="20"/>
          <w:szCs w:val="22"/>
        </w:rPr>
      </w:pPr>
      <w:r w:rsidRPr="00065172">
        <w:rPr>
          <w:rFonts w:ascii="Arial" w:hAnsi="Arial" w:cs="Arial"/>
          <w:sz w:val="20"/>
          <w:szCs w:val="22"/>
        </w:rPr>
        <w:t xml:space="preserve">Evaluar y aprobar los informes del </w:t>
      </w:r>
      <w:r w:rsidRPr="00065172">
        <w:rPr>
          <w:rFonts w:ascii="Arial" w:hAnsi="Arial" w:cs="Arial"/>
          <w:b/>
          <w:sz w:val="20"/>
          <w:szCs w:val="22"/>
        </w:rPr>
        <w:t>SUPERVISOR</w:t>
      </w:r>
      <w:r w:rsidRPr="00065172">
        <w:rPr>
          <w:rFonts w:ascii="Arial" w:hAnsi="Arial" w:cs="Arial"/>
          <w:sz w:val="20"/>
          <w:szCs w:val="22"/>
        </w:rPr>
        <w:t>, las Actas de Recepción y Planilla de Liquidación Final.</w:t>
      </w:r>
    </w:p>
    <w:p w14:paraId="7F9FF94D" w14:textId="77777777" w:rsidR="00065172" w:rsidRPr="00065172" w:rsidRDefault="00065172" w:rsidP="00065172">
      <w:pPr>
        <w:tabs>
          <w:tab w:val="left" w:pos="1134"/>
        </w:tabs>
        <w:ind w:left="1134" w:right="113"/>
        <w:jc w:val="both"/>
        <w:rPr>
          <w:rFonts w:ascii="Arial" w:hAnsi="Arial" w:cs="Arial"/>
          <w:sz w:val="20"/>
          <w:szCs w:val="22"/>
        </w:rPr>
      </w:pPr>
    </w:p>
    <w:p w14:paraId="372BFF8D" w14:textId="77777777" w:rsidR="00065172" w:rsidRPr="00065172" w:rsidRDefault="00065172" w:rsidP="00CA6F44">
      <w:pPr>
        <w:numPr>
          <w:ilvl w:val="1"/>
          <w:numId w:val="73"/>
        </w:numPr>
        <w:autoSpaceDE w:val="0"/>
        <w:autoSpaceDN w:val="0"/>
        <w:adjustRightInd w:val="0"/>
        <w:jc w:val="both"/>
        <w:rPr>
          <w:rFonts w:ascii="Arial" w:hAnsi="Arial" w:cs="Arial"/>
          <w:sz w:val="20"/>
          <w:szCs w:val="22"/>
          <w:lang w:val="es-BO"/>
        </w:rPr>
      </w:pPr>
      <w:r w:rsidRPr="00065172">
        <w:rPr>
          <w:rFonts w:ascii="Arial" w:hAnsi="Arial" w:cs="Arial"/>
          <w:b/>
          <w:bCs/>
          <w:sz w:val="20"/>
          <w:szCs w:val="22"/>
          <w:lang w:val="es-BO"/>
        </w:rPr>
        <w:t xml:space="preserve">SUPERVISIÓN TÉCNICA: </w:t>
      </w:r>
      <w:r w:rsidRPr="00065172">
        <w:rPr>
          <w:rFonts w:ascii="Arial" w:hAnsi="Arial" w:cs="Arial"/>
          <w:sz w:val="20"/>
          <w:szCs w:val="22"/>
          <w:lang w:val="es-BO"/>
        </w:rPr>
        <w:t xml:space="preserve">La </w:t>
      </w:r>
      <w:r w:rsidRPr="00065172">
        <w:rPr>
          <w:rFonts w:ascii="Arial" w:hAnsi="Arial" w:cs="Arial"/>
          <w:bCs/>
          <w:sz w:val="20"/>
          <w:szCs w:val="22"/>
          <w:lang w:val="es-BO"/>
        </w:rPr>
        <w:t>Supervisión</w:t>
      </w:r>
      <w:r w:rsidRPr="00065172">
        <w:rPr>
          <w:rFonts w:ascii="Arial" w:hAnsi="Arial" w:cs="Arial"/>
          <w:b/>
          <w:bCs/>
          <w:sz w:val="20"/>
          <w:szCs w:val="22"/>
          <w:lang w:val="es-BO"/>
        </w:rPr>
        <w:t xml:space="preserve"> </w:t>
      </w:r>
      <w:r w:rsidRPr="00065172">
        <w:rPr>
          <w:rFonts w:ascii="Arial" w:hAnsi="Arial" w:cs="Arial"/>
          <w:sz w:val="20"/>
          <w:szCs w:val="22"/>
          <w:lang w:val="es-BO"/>
        </w:rPr>
        <w:t xml:space="preserve">de la </w:t>
      </w:r>
      <w:r w:rsidRPr="00065172">
        <w:rPr>
          <w:rFonts w:ascii="Arial" w:hAnsi="Arial" w:cs="Arial"/>
          <w:b/>
          <w:sz w:val="20"/>
          <w:szCs w:val="22"/>
          <w:lang w:val="es-BO"/>
        </w:rPr>
        <w:t>OBRA</w:t>
      </w:r>
      <w:r w:rsidRPr="00065172">
        <w:rPr>
          <w:rFonts w:ascii="Arial" w:hAnsi="Arial" w:cs="Arial"/>
          <w:sz w:val="20"/>
          <w:szCs w:val="22"/>
          <w:lang w:val="es-BO"/>
        </w:rPr>
        <w:t xml:space="preserve"> será realizada por </w:t>
      </w:r>
      <w:r w:rsidRPr="00065172">
        <w:rPr>
          <w:rFonts w:ascii="Arial" w:hAnsi="Arial" w:cs="Arial"/>
          <w:sz w:val="20"/>
          <w:szCs w:val="22"/>
        </w:rPr>
        <w:t xml:space="preserve">un </w:t>
      </w:r>
      <w:r w:rsidRPr="00065172">
        <w:rPr>
          <w:rFonts w:ascii="Arial" w:hAnsi="Arial" w:cs="Arial"/>
          <w:bCs/>
          <w:snapToGrid w:val="0"/>
          <w:sz w:val="20"/>
          <w:szCs w:val="22"/>
          <w:lang w:val="es-BO" w:eastAsia="es-BO"/>
        </w:rPr>
        <w:t xml:space="preserve">profesional técnico designado por la </w:t>
      </w:r>
      <w:r w:rsidRPr="00065172">
        <w:rPr>
          <w:rFonts w:ascii="Arial" w:hAnsi="Arial" w:cs="Arial"/>
          <w:b/>
          <w:sz w:val="20"/>
          <w:szCs w:val="22"/>
        </w:rPr>
        <w:t>ENTIDAD</w:t>
      </w:r>
      <w:r w:rsidRPr="00065172">
        <w:rPr>
          <w:rFonts w:ascii="Arial" w:hAnsi="Arial" w:cs="Arial"/>
          <w:sz w:val="20"/>
          <w:szCs w:val="22"/>
          <w:lang w:val="es-BO"/>
        </w:rPr>
        <w:t xml:space="preserve">, denominado en este Contrato el </w:t>
      </w:r>
      <w:r w:rsidRPr="00065172">
        <w:rPr>
          <w:rFonts w:ascii="Arial" w:hAnsi="Arial" w:cs="Arial"/>
          <w:b/>
          <w:bCs/>
          <w:sz w:val="20"/>
          <w:szCs w:val="22"/>
          <w:lang w:val="es-BO"/>
        </w:rPr>
        <w:t>SUPERVISOR</w:t>
      </w:r>
      <w:r w:rsidRPr="00065172">
        <w:rPr>
          <w:rFonts w:ascii="Arial" w:hAnsi="Arial" w:cs="Arial"/>
          <w:sz w:val="20"/>
          <w:szCs w:val="22"/>
          <w:lang w:val="es-BO"/>
        </w:rPr>
        <w:t xml:space="preserve">, con todas las facultades inherentes al buen desempeño de las funciones de </w:t>
      </w:r>
      <w:r w:rsidRPr="00065172">
        <w:rPr>
          <w:rFonts w:ascii="Arial" w:hAnsi="Arial" w:cs="Arial"/>
          <w:bCs/>
          <w:sz w:val="20"/>
          <w:szCs w:val="22"/>
          <w:lang w:val="es-BO"/>
        </w:rPr>
        <w:t>Supervisión</w:t>
      </w:r>
      <w:r w:rsidRPr="00065172">
        <w:rPr>
          <w:rFonts w:ascii="Arial" w:hAnsi="Arial" w:cs="Arial"/>
          <w:b/>
          <w:bCs/>
          <w:sz w:val="20"/>
          <w:szCs w:val="22"/>
          <w:lang w:val="es-BO"/>
        </w:rPr>
        <w:t xml:space="preserve"> </w:t>
      </w:r>
      <w:r w:rsidRPr="00065172">
        <w:rPr>
          <w:rFonts w:ascii="Arial" w:hAnsi="Arial" w:cs="Arial"/>
          <w:sz w:val="20"/>
          <w:szCs w:val="22"/>
          <w:lang w:val="es-BO"/>
        </w:rPr>
        <w:t>e inspección técnica, teniendo entre ellas las siguientes funciones:</w:t>
      </w:r>
    </w:p>
    <w:p w14:paraId="2DF79260" w14:textId="77777777" w:rsidR="00065172" w:rsidRPr="00065172" w:rsidRDefault="00065172" w:rsidP="00065172">
      <w:pPr>
        <w:autoSpaceDE w:val="0"/>
        <w:autoSpaceDN w:val="0"/>
        <w:adjustRightInd w:val="0"/>
        <w:ind w:left="1134" w:hanging="426"/>
        <w:jc w:val="both"/>
        <w:rPr>
          <w:rFonts w:ascii="Arial" w:hAnsi="Arial" w:cs="Arial"/>
          <w:bCs/>
          <w:sz w:val="20"/>
          <w:szCs w:val="22"/>
          <w:lang w:val="es-BO"/>
        </w:rPr>
      </w:pPr>
    </w:p>
    <w:p w14:paraId="0DB731AA" w14:textId="77777777" w:rsidR="00065172" w:rsidRPr="00065172" w:rsidRDefault="00065172" w:rsidP="00CA6F44">
      <w:pPr>
        <w:numPr>
          <w:ilvl w:val="0"/>
          <w:numId w:val="69"/>
        </w:numPr>
        <w:ind w:right="113"/>
        <w:jc w:val="both"/>
        <w:rPr>
          <w:rFonts w:ascii="Arial" w:hAnsi="Arial" w:cs="Arial"/>
          <w:sz w:val="20"/>
          <w:szCs w:val="22"/>
          <w:lang w:val="es-BO"/>
        </w:rPr>
      </w:pPr>
      <w:r w:rsidRPr="00065172">
        <w:rPr>
          <w:rFonts w:ascii="Arial" w:hAnsi="Arial" w:cs="Arial"/>
          <w:sz w:val="20"/>
          <w:szCs w:val="22"/>
          <w:lang w:val="es-BO"/>
        </w:rPr>
        <w:t xml:space="preserve">Es el responsable de velar directa y permanentemente por la correcta ejecución de la </w:t>
      </w:r>
      <w:r w:rsidRPr="00065172">
        <w:rPr>
          <w:rFonts w:ascii="Arial" w:hAnsi="Arial" w:cs="Arial"/>
          <w:b/>
          <w:sz w:val="20"/>
          <w:szCs w:val="22"/>
          <w:lang w:val="es-BO"/>
        </w:rPr>
        <w:t>OBRA</w:t>
      </w:r>
      <w:r w:rsidRPr="00065172">
        <w:rPr>
          <w:rFonts w:ascii="Arial" w:hAnsi="Arial" w:cs="Arial"/>
          <w:sz w:val="20"/>
          <w:szCs w:val="22"/>
          <w:lang w:val="es-BO"/>
        </w:rPr>
        <w:t xml:space="preserve"> en cumplimiento de los términos contractuales, realizando el control y seguimiento de cada una de las actividades, especificaciones técnicas y cronograma.</w:t>
      </w:r>
    </w:p>
    <w:p w14:paraId="47F8F07E" w14:textId="77777777" w:rsidR="00065172" w:rsidRPr="00065172" w:rsidRDefault="00065172" w:rsidP="00CA6F44">
      <w:pPr>
        <w:numPr>
          <w:ilvl w:val="0"/>
          <w:numId w:val="69"/>
        </w:numPr>
        <w:ind w:right="113"/>
        <w:jc w:val="both"/>
        <w:rPr>
          <w:rFonts w:ascii="Arial" w:hAnsi="Arial" w:cs="Arial"/>
          <w:sz w:val="20"/>
          <w:szCs w:val="22"/>
          <w:lang w:val="es-BO"/>
        </w:rPr>
      </w:pPr>
      <w:r w:rsidRPr="00065172">
        <w:rPr>
          <w:rFonts w:ascii="Arial" w:hAnsi="Arial" w:cs="Arial"/>
          <w:sz w:val="20"/>
          <w:szCs w:val="22"/>
          <w:lang w:val="es-BO"/>
        </w:rPr>
        <w:t xml:space="preserve">Verificar el contenido de la información para la ejecución de la </w:t>
      </w:r>
      <w:r w:rsidRPr="00065172">
        <w:rPr>
          <w:rFonts w:ascii="Arial" w:hAnsi="Arial" w:cs="Arial"/>
          <w:b/>
          <w:sz w:val="20"/>
          <w:szCs w:val="22"/>
          <w:lang w:val="es-BO"/>
        </w:rPr>
        <w:t>OBRA</w:t>
      </w:r>
      <w:r w:rsidRPr="00065172">
        <w:rPr>
          <w:rFonts w:ascii="Arial" w:hAnsi="Arial" w:cs="Arial"/>
          <w:sz w:val="20"/>
          <w:szCs w:val="22"/>
          <w:lang w:val="es-BO"/>
        </w:rPr>
        <w:t>, establecer su suficiencia y realizar las modificaciones (si corresponde), diseños, complementos u otros que sean necesarios, en forma oportuna.</w:t>
      </w:r>
    </w:p>
    <w:p w14:paraId="342EF248" w14:textId="77777777" w:rsidR="00065172" w:rsidRPr="00065172" w:rsidRDefault="00065172" w:rsidP="00CA6F44">
      <w:pPr>
        <w:numPr>
          <w:ilvl w:val="0"/>
          <w:numId w:val="69"/>
        </w:numPr>
        <w:ind w:right="113"/>
        <w:jc w:val="both"/>
        <w:rPr>
          <w:rFonts w:ascii="Arial" w:hAnsi="Arial" w:cs="Arial"/>
          <w:sz w:val="20"/>
          <w:szCs w:val="22"/>
          <w:lang w:val="es-BO"/>
        </w:rPr>
      </w:pPr>
      <w:r w:rsidRPr="00065172">
        <w:rPr>
          <w:rFonts w:ascii="Arial" w:hAnsi="Arial" w:cs="Arial"/>
          <w:sz w:val="20"/>
          <w:szCs w:val="22"/>
          <w:lang w:val="es-BO"/>
        </w:rPr>
        <w:t xml:space="preserve">Conocer y controlar al personal de la </w:t>
      </w:r>
      <w:r w:rsidRPr="00065172">
        <w:rPr>
          <w:rFonts w:ascii="Arial" w:hAnsi="Arial" w:cs="Arial"/>
          <w:b/>
          <w:sz w:val="20"/>
          <w:szCs w:val="22"/>
          <w:lang w:val="es-BO"/>
        </w:rPr>
        <w:t>OBRA</w:t>
      </w:r>
      <w:r w:rsidRPr="00065172">
        <w:rPr>
          <w:rFonts w:ascii="Arial" w:hAnsi="Arial" w:cs="Arial"/>
          <w:sz w:val="20"/>
          <w:szCs w:val="22"/>
          <w:lang w:val="es-BO"/>
        </w:rPr>
        <w:t xml:space="preserve"> y el trabajo que realizan, a efecto de prever que no se produzcan fallas y en caso de ser necesario proceder con la inmediata corrección.</w:t>
      </w:r>
    </w:p>
    <w:p w14:paraId="08118C33" w14:textId="77777777" w:rsidR="00065172" w:rsidRPr="00065172" w:rsidRDefault="00065172" w:rsidP="00CA6F44">
      <w:pPr>
        <w:numPr>
          <w:ilvl w:val="0"/>
          <w:numId w:val="69"/>
        </w:numPr>
        <w:ind w:right="113"/>
        <w:jc w:val="both"/>
        <w:rPr>
          <w:rFonts w:ascii="Arial" w:hAnsi="Arial" w:cs="Arial"/>
          <w:sz w:val="20"/>
          <w:szCs w:val="22"/>
          <w:lang w:val="es-BO"/>
        </w:rPr>
      </w:pPr>
      <w:r w:rsidRPr="00065172">
        <w:rPr>
          <w:rFonts w:ascii="Arial" w:hAnsi="Arial" w:cs="Arial"/>
          <w:sz w:val="20"/>
          <w:szCs w:val="22"/>
          <w:lang w:val="es-BO"/>
        </w:rPr>
        <w:t>Controlar y hacer cumplir la normativa establecida referida a leyes laborales y sociales, así como el uso de ropa de trabajo y elementos de protección personal adecuados.</w:t>
      </w:r>
    </w:p>
    <w:p w14:paraId="243C446A" w14:textId="77777777" w:rsidR="00065172" w:rsidRPr="00065172" w:rsidRDefault="00065172" w:rsidP="00CA6F44">
      <w:pPr>
        <w:numPr>
          <w:ilvl w:val="0"/>
          <w:numId w:val="69"/>
        </w:numPr>
        <w:ind w:right="113"/>
        <w:jc w:val="both"/>
        <w:rPr>
          <w:rFonts w:ascii="Arial" w:hAnsi="Arial" w:cs="Arial"/>
          <w:sz w:val="20"/>
          <w:szCs w:val="22"/>
          <w:lang w:val="es-BO"/>
        </w:rPr>
      </w:pPr>
      <w:r w:rsidRPr="00065172">
        <w:rPr>
          <w:rFonts w:ascii="Arial" w:hAnsi="Arial" w:cs="Arial"/>
          <w:sz w:val="20"/>
          <w:szCs w:val="22"/>
          <w:lang w:val="es-BO"/>
        </w:rPr>
        <w:t>Comunicar decisiones, órdenes, orientaciones o instrucciones de manera pertinente, precisa y oportuna, a las instancias correspondientes y en los plazos establecidos.</w:t>
      </w:r>
    </w:p>
    <w:p w14:paraId="37195FB7" w14:textId="77777777" w:rsidR="00065172" w:rsidRPr="00065172" w:rsidRDefault="00065172" w:rsidP="00CA6F44">
      <w:pPr>
        <w:numPr>
          <w:ilvl w:val="0"/>
          <w:numId w:val="69"/>
        </w:numPr>
        <w:ind w:right="113"/>
        <w:jc w:val="both"/>
        <w:rPr>
          <w:rFonts w:ascii="Arial" w:hAnsi="Arial" w:cs="Arial"/>
          <w:sz w:val="20"/>
          <w:szCs w:val="22"/>
          <w:lang w:val="es-BO"/>
        </w:rPr>
      </w:pPr>
      <w:r w:rsidRPr="00065172">
        <w:rPr>
          <w:rFonts w:ascii="Arial" w:hAnsi="Arial" w:cs="Arial"/>
          <w:sz w:val="20"/>
          <w:szCs w:val="22"/>
          <w:lang w:val="es-BO"/>
        </w:rPr>
        <w:t>Coordinar tareas y esfuerzos que sean requeridos en la planificación y organización de los trabajos a ejecutarse.</w:t>
      </w:r>
    </w:p>
    <w:p w14:paraId="6379B4B6" w14:textId="77777777" w:rsidR="00065172" w:rsidRPr="00065172" w:rsidRDefault="00065172" w:rsidP="00CA6F44">
      <w:pPr>
        <w:numPr>
          <w:ilvl w:val="0"/>
          <w:numId w:val="69"/>
        </w:numPr>
        <w:ind w:right="113"/>
        <w:jc w:val="both"/>
        <w:rPr>
          <w:rFonts w:ascii="Arial" w:hAnsi="Arial" w:cs="Arial"/>
          <w:sz w:val="20"/>
          <w:szCs w:val="22"/>
          <w:lang w:val="es-BO"/>
        </w:rPr>
      </w:pPr>
      <w:r w:rsidRPr="00065172">
        <w:rPr>
          <w:rFonts w:ascii="Arial" w:hAnsi="Arial" w:cs="Arial"/>
          <w:sz w:val="20"/>
          <w:szCs w:val="22"/>
          <w:lang w:val="es-BO"/>
        </w:rPr>
        <w:lastRenderedPageBreak/>
        <w:t>Verificar regularmente la vigencia de las Garantías y alertar en caso de vencimiento.</w:t>
      </w:r>
    </w:p>
    <w:p w14:paraId="4F16A406" w14:textId="77777777" w:rsidR="00065172" w:rsidRPr="00065172" w:rsidRDefault="00065172" w:rsidP="00CA6F44">
      <w:pPr>
        <w:numPr>
          <w:ilvl w:val="0"/>
          <w:numId w:val="69"/>
        </w:numPr>
        <w:ind w:right="113"/>
        <w:jc w:val="both"/>
        <w:rPr>
          <w:rFonts w:ascii="Arial" w:hAnsi="Arial" w:cs="Arial"/>
          <w:sz w:val="20"/>
          <w:szCs w:val="22"/>
          <w:lang w:val="es-BO"/>
        </w:rPr>
      </w:pPr>
      <w:r w:rsidRPr="00065172">
        <w:rPr>
          <w:rFonts w:ascii="Arial" w:hAnsi="Arial" w:cs="Arial"/>
          <w:sz w:val="20"/>
          <w:szCs w:val="22"/>
          <w:lang w:val="es-BO"/>
        </w:rPr>
        <w:t xml:space="preserve">Realizar las mediciones de los ítems ejecutados en </w:t>
      </w:r>
      <w:r w:rsidRPr="00065172">
        <w:rPr>
          <w:rFonts w:ascii="Arial" w:hAnsi="Arial" w:cs="Arial"/>
          <w:b/>
          <w:sz w:val="20"/>
          <w:szCs w:val="22"/>
          <w:lang w:val="es-BO"/>
        </w:rPr>
        <w:t xml:space="preserve">OBRA </w:t>
      </w:r>
      <w:r w:rsidRPr="00065172">
        <w:rPr>
          <w:rFonts w:ascii="Arial" w:hAnsi="Arial" w:cs="Arial"/>
          <w:sz w:val="20"/>
          <w:szCs w:val="22"/>
          <w:lang w:val="es-BO"/>
        </w:rPr>
        <w:t xml:space="preserve">en coordinación con la empresa ejecutora para la generación de la Planilla de liquidación final de </w:t>
      </w:r>
      <w:r w:rsidRPr="00065172">
        <w:rPr>
          <w:rFonts w:ascii="Arial" w:hAnsi="Arial" w:cs="Arial"/>
          <w:b/>
          <w:sz w:val="20"/>
          <w:szCs w:val="22"/>
          <w:lang w:val="es-BO"/>
        </w:rPr>
        <w:t>OBRA</w:t>
      </w:r>
      <w:r w:rsidRPr="00065172">
        <w:rPr>
          <w:rFonts w:ascii="Arial" w:hAnsi="Arial" w:cs="Arial"/>
          <w:sz w:val="20"/>
          <w:szCs w:val="22"/>
          <w:lang w:val="es-BO"/>
        </w:rPr>
        <w:t>.</w:t>
      </w:r>
    </w:p>
    <w:p w14:paraId="329F6853" w14:textId="77777777" w:rsidR="00065172" w:rsidRPr="00065172" w:rsidRDefault="00065172" w:rsidP="00CA6F44">
      <w:pPr>
        <w:numPr>
          <w:ilvl w:val="0"/>
          <w:numId w:val="69"/>
        </w:numPr>
        <w:ind w:right="113"/>
        <w:jc w:val="both"/>
        <w:rPr>
          <w:rFonts w:ascii="Arial" w:hAnsi="Arial" w:cs="Arial"/>
          <w:sz w:val="20"/>
          <w:szCs w:val="22"/>
          <w:lang w:val="es-BO"/>
        </w:rPr>
      </w:pPr>
      <w:r w:rsidRPr="00065172">
        <w:rPr>
          <w:rFonts w:ascii="Arial" w:hAnsi="Arial" w:cs="Arial"/>
          <w:sz w:val="20"/>
          <w:szCs w:val="22"/>
          <w:lang w:val="es-BO"/>
        </w:rPr>
        <w:t xml:space="preserve">Presentar los informes técnicos que sean necesarios y/o requeridos durante la ejecución de la </w:t>
      </w:r>
      <w:r w:rsidRPr="00065172">
        <w:rPr>
          <w:rFonts w:ascii="Arial" w:hAnsi="Arial" w:cs="Arial"/>
          <w:b/>
          <w:sz w:val="20"/>
          <w:szCs w:val="22"/>
          <w:lang w:val="es-BO"/>
        </w:rPr>
        <w:t>OBRA</w:t>
      </w:r>
      <w:r w:rsidRPr="00065172">
        <w:rPr>
          <w:rFonts w:ascii="Arial" w:hAnsi="Arial" w:cs="Arial"/>
          <w:sz w:val="20"/>
          <w:szCs w:val="22"/>
          <w:lang w:val="es-BO"/>
        </w:rPr>
        <w:t>.</w:t>
      </w:r>
    </w:p>
    <w:p w14:paraId="28721271" w14:textId="77777777" w:rsidR="00065172" w:rsidRPr="00065172" w:rsidRDefault="00065172" w:rsidP="00CA6F44">
      <w:pPr>
        <w:numPr>
          <w:ilvl w:val="0"/>
          <w:numId w:val="69"/>
        </w:numPr>
        <w:ind w:right="113"/>
        <w:jc w:val="both"/>
        <w:rPr>
          <w:rFonts w:ascii="Arial" w:hAnsi="Arial" w:cs="Arial"/>
          <w:sz w:val="20"/>
          <w:szCs w:val="22"/>
          <w:lang w:val="es-BO"/>
        </w:rPr>
      </w:pPr>
      <w:r w:rsidRPr="00065172">
        <w:rPr>
          <w:rFonts w:ascii="Arial" w:hAnsi="Arial" w:cs="Arial"/>
          <w:sz w:val="20"/>
          <w:szCs w:val="22"/>
          <w:lang w:val="es-BO"/>
        </w:rPr>
        <w:t>Verificar la presentación y vigencia de los Seguros establecidos para este proceso de contratación.</w:t>
      </w:r>
    </w:p>
    <w:p w14:paraId="3B3A4E2C" w14:textId="77777777" w:rsidR="00065172" w:rsidRPr="00065172" w:rsidRDefault="00065172" w:rsidP="00065172">
      <w:pPr>
        <w:jc w:val="both"/>
        <w:rPr>
          <w:rFonts w:ascii="Arial" w:hAnsi="Arial" w:cs="Arial"/>
          <w:b/>
          <w:sz w:val="20"/>
          <w:szCs w:val="22"/>
          <w:lang w:val="es-BO"/>
        </w:rPr>
      </w:pPr>
    </w:p>
    <w:p w14:paraId="46D5AEA6" w14:textId="77777777" w:rsidR="00065172" w:rsidRPr="00065172" w:rsidRDefault="00065172" w:rsidP="00065172">
      <w:pPr>
        <w:jc w:val="both"/>
        <w:rPr>
          <w:rFonts w:ascii="Arial" w:hAnsi="Arial" w:cs="Arial"/>
          <w:sz w:val="20"/>
          <w:szCs w:val="22"/>
          <w:lang w:val="es-BO"/>
        </w:rPr>
      </w:pPr>
      <w:r w:rsidRPr="00065172">
        <w:rPr>
          <w:rFonts w:ascii="Arial" w:hAnsi="Arial" w:cs="Arial"/>
          <w:b/>
          <w:sz w:val="20"/>
          <w:szCs w:val="22"/>
          <w:lang w:val="es-BO"/>
        </w:rPr>
        <w:t xml:space="preserve">CLÁUSULA VIGÉSIMA CUARTA.- (SEGUROS) </w:t>
      </w:r>
      <w:r w:rsidRPr="00065172">
        <w:rPr>
          <w:rFonts w:ascii="Arial" w:hAnsi="Arial" w:cs="Arial"/>
          <w:sz w:val="20"/>
          <w:szCs w:val="22"/>
          <w:lang w:val="es-BO"/>
        </w:rPr>
        <w:t xml:space="preserve">Serán riesgos del </w:t>
      </w:r>
      <w:r w:rsidRPr="00065172">
        <w:rPr>
          <w:rFonts w:ascii="Arial" w:hAnsi="Arial" w:cs="Arial"/>
          <w:b/>
          <w:bCs/>
          <w:sz w:val="20"/>
          <w:szCs w:val="22"/>
          <w:lang w:val="es-BO"/>
        </w:rPr>
        <w:t>CONTRATISTA</w:t>
      </w:r>
      <w:r w:rsidRPr="00065172">
        <w:rPr>
          <w:rFonts w:ascii="Arial" w:hAnsi="Arial" w:cs="Arial"/>
          <w:sz w:val="20"/>
          <w:szCs w:val="22"/>
          <w:lang w:val="es-BO"/>
        </w:rPr>
        <w:t xml:space="preserve"> los riesgos por lesiones personales, muerte y pérdida o daño a la propiedad (incluyendo sin limitación alguna, las obras, Planta, materiales y Equipo) desde la fecha de inicio hasta conclusiones de la ejecución de la obra.</w:t>
      </w:r>
    </w:p>
    <w:p w14:paraId="0E99E6C8" w14:textId="77777777" w:rsidR="00065172" w:rsidRPr="00065172" w:rsidRDefault="00065172" w:rsidP="00065172">
      <w:pPr>
        <w:jc w:val="both"/>
        <w:rPr>
          <w:rFonts w:ascii="Arial" w:hAnsi="Arial" w:cs="Arial"/>
          <w:sz w:val="20"/>
          <w:szCs w:val="22"/>
          <w:lang w:val="es-BO"/>
        </w:rPr>
      </w:pPr>
    </w:p>
    <w:p w14:paraId="41373D47" w14:textId="77777777" w:rsidR="00065172" w:rsidRPr="00065172" w:rsidRDefault="00065172" w:rsidP="00065172">
      <w:pPr>
        <w:jc w:val="both"/>
        <w:rPr>
          <w:rFonts w:ascii="Arial" w:hAnsi="Arial" w:cs="Arial"/>
          <w:b/>
          <w:snapToGrid w:val="0"/>
          <w:sz w:val="20"/>
          <w:szCs w:val="22"/>
        </w:rPr>
      </w:pPr>
      <w:r w:rsidRPr="00065172">
        <w:rPr>
          <w:rFonts w:ascii="Arial" w:hAnsi="Arial" w:cs="Arial"/>
          <w:sz w:val="20"/>
          <w:szCs w:val="22"/>
        </w:rPr>
        <w:t xml:space="preserve">El </w:t>
      </w:r>
      <w:r w:rsidRPr="00065172">
        <w:rPr>
          <w:rFonts w:ascii="Arial" w:hAnsi="Arial" w:cs="Arial"/>
          <w:b/>
          <w:sz w:val="20"/>
          <w:szCs w:val="22"/>
        </w:rPr>
        <w:t>CONTRATISTA</w:t>
      </w:r>
      <w:r w:rsidRPr="00065172">
        <w:rPr>
          <w:rFonts w:ascii="Arial" w:hAnsi="Arial" w:cs="Arial"/>
          <w:sz w:val="20"/>
          <w:szCs w:val="22"/>
        </w:rPr>
        <w:t xml:space="preserve"> deberá contratar seguros a nombre conjunto del </w:t>
      </w:r>
      <w:r w:rsidRPr="00065172">
        <w:rPr>
          <w:rFonts w:ascii="Arial" w:hAnsi="Arial" w:cs="Arial"/>
          <w:b/>
          <w:sz w:val="20"/>
          <w:szCs w:val="22"/>
        </w:rPr>
        <w:t>CONTRATISTA</w:t>
      </w:r>
      <w:r w:rsidRPr="00065172">
        <w:rPr>
          <w:rFonts w:ascii="Arial" w:hAnsi="Arial" w:cs="Arial"/>
          <w:sz w:val="20"/>
          <w:szCs w:val="22"/>
        </w:rPr>
        <w:t xml:space="preserve"> y/o de la </w:t>
      </w:r>
      <w:r w:rsidRPr="00065172">
        <w:rPr>
          <w:rFonts w:ascii="Arial" w:hAnsi="Arial" w:cs="Arial"/>
          <w:b/>
          <w:sz w:val="20"/>
          <w:szCs w:val="22"/>
        </w:rPr>
        <w:t>ENTIDAD</w:t>
      </w:r>
      <w:r w:rsidRPr="00065172">
        <w:rPr>
          <w:rFonts w:ascii="Arial" w:hAnsi="Arial" w:cs="Arial"/>
          <w:sz w:val="20"/>
          <w:szCs w:val="22"/>
        </w:rPr>
        <w:t xml:space="preserve"> para cubrir eventualidades durante el periodo comprendido entre la fecha de iniciación y el vencimiento del periodo de responsabilidad por defectos, por los montos totales y sumas deducibles, para los siguientes eventos que son de riesgo del </w:t>
      </w:r>
      <w:r w:rsidRPr="00065172">
        <w:rPr>
          <w:rFonts w:ascii="Arial" w:hAnsi="Arial" w:cs="Arial"/>
          <w:b/>
          <w:sz w:val="20"/>
          <w:szCs w:val="22"/>
        </w:rPr>
        <w:t>CONTRATISTA</w:t>
      </w:r>
      <w:r w:rsidRPr="00065172">
        <w:rPr>
          <w:rFonts w:ascii="Arial" w:hAnsi="Arial" w:cs="Arial"/>
          <w:sz w:val="20"/>
          <w:szCs w:val="22"/>
        </w:rPr>
        <w:t xml:space="preserve">: seguro de la obra, seguro contra accidentes personales y seguro de responsabilidad civil </w:t>
      </w:r>
      <w:r w:rsidRPr="00065172">
        <w:rPr>
          <w:rFonts w:ascii="Arial" w:hAnsi="Arial" w:cs="Arial"/>
          <w:snapToGrid w:val="0"/>
          <w:sz w:val="20"/>
          <w:szCs w:val="22"/>
        </w:rPr>
        <w:t xml:space="preserve">con cobertura para transacciones sin juicio de mínimo USD 10.000,00, sin costo para la </w:t>
      </w:r>
      <w:r w:rsidRPr="00065172">
        <w:rPr>
          <w:rFonts w:ascii="Arial" w:hAnsi="Arial" w:cs="Arial"/>
          <w:b/>
          <w:snapToGrid w:val="0"/>
          <w:sz w:val="20"/>
          <w:szCs w:val="22"/>
        </w:rPr>
        <w:t>ENTIDAD.</w:t>
      </w:r>
    </w:p>
    <w:p w14:paraId="7F36B697"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 </w:t>
      </w:r>
    </w:p>
    <w:p w14:paraId="7107AAF9"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 xml:space="preserve">El </w:t>
      </w:r>
      <w:r w:rsidRPr="00065172">
        <w:rPr>
          <w:rFonts w:ascii="Arial" w:hAnsi="Arial" w:cs="Arial"/>
          <w:b/>
          <w:sz w:val="20"/>
          <w:szCs w:val="22"/>
        </w:rPr>
        <w:t>CONTRATISTA</w:t>
      </w:r>
      <w:r w:rsidRPr="00065172">
        <w:rPr>
          <w:rFonts w:ascii="Arial" w:hAnsi="Arial" w:cs="Arial"/>
          <w:sz w:val="20"/>
          <w:szCs w:val="22"/>
        </w:rPr>
        <w:t xml:space="preserve"> deberá cumplir con la Ley N° 1155, de 12 de marzo de 2019, del Seguro Obligatorio de Accidentes de la Trabajadora y el Trabajador en el Ámbito de la Construcción – SOATC y su reglamentación.</w:t>
      </w:r>
    </w:p>
    <w:p w14:paraId="4E3716DB" w14:textId="77777777" w:rsidR="00065172" w:rsidRPr="00065172" w:rsidRDefault="00065172" w:rsidP="00065172">
      <w:pPr>
        <w:jc w:val="both"/>
        <w:rPr>
          <w:rFonts w:ascii="Arial" w:hAnsi="Arial" w:cs="Arial"/>
          <w:bCs/>
          <w:sz w:val="20"/>
          <w:szCs w:val="22"/>
        </w:rPr>
      </w:pPr>
    </w:p>
    <w:p w14:paraId="3274A7E6" w14:textId="77777777" w:rsidR="00065172" w:rsidRPr="00065172" w:rsidRDefault="00065172" w:rsidP="00065172">
      <w:pPr>
        <w:widowControl w:val="0"/>
        <w:jc w:val="both"/>
        <w:rPr>
          <w:rFonts w:ascii="Arial" w:hAnsi="Arial" w:cs="Arial"/>
          <w:sz w:val="20"/>
          <w:szCs w:val="22"/>
          <w:lang w:val="es-BO"/>
        </w:rPr>
      </w:pPr>
      <w:r w:rsidRPr="00065172">
        <w:rPr>
          <w:rFonts w:ascii="Arial" w:hAnsi="Arial" w:cs="Arial"/>
          <w:b/>
          <w:sz w:val="20"/>
          <w:szCs w:val="22"/>
        </w:rPr>
        <w:t>CLÁUSULA VIGÉSIMA QUINTA.- (</w:t>
      </w:r>
      <w:r w:rsidRPr="00065172">
        <w:rPr>
          <w:rFonts w:ascii="Arial" w:hAnsi="Arial" w:cs="Arial"/>
          <w:b/>
          <w:spacing w:val="-3"/>
          <w:sz w:val="20"/>
          <w:szCs w:val="22"/>
        </w:rPr>
        <w:t xml:space="preserve">RECEPCIÓN DE OBRA) </w:t>
      </w:r>
      <w:r w:rsidRPr="00065172">
        <w:rPr>
          <w:rFonts w:ascii="Arial" w:hAnsi="Arial" w:cs="Arial"/>
          <w:sz w:val="20"/>
          <w:szCs w:val="22"/>
          <w:lang w:val="es-BO"/>
        </w:rPr>
        <w:t xml:space="preserve">A la conclusión de la </w:t>
      </w:r>
      <w:r w:rsidRPr="00065172">
        <w:rPr>
          <w:rFonts w:ascii="Arial" w:hAnsi="Arial" w:cs="Arial"/>
          <w:b/>
          <w:sz w:val="20"/>
          <w:szCs w:val="22"/>
          <w:lang w:val="es-BO"/>
        </w:rPr>
        <w:t>OBRA</w:t>
      </w:r>
      <w:r w:rsidRPr="00065172">
        <w:rPr>
          <w:rFonts w:ascii="Arial" w:hAnsi="Arial" w:cs="Arial"/>
          <w:sz w:val="20"/>
          <w:szCs w:val="22"/>
          <w:lang w:val="es-BO"/>
        </w:rPr>
        <w:t xml:space="preserve">, el </w:t>
      </w:r>
      <w:r w:rsidRPr="00065172">
        <w:rPr>
          <w:rFonts w:ascii="Arial" w:hAnsi="Arial" w:cs="Arial"/>
          <w:b/>
          <w:bCs/>
          <w:sz w:val="20"/>
          <w:szCs w:val="22"/>
          <w:lang w:val="es-BO"/>
        </w:rPr>
        <w:t>CONTRATISTA</w:t>
      </w:r>
      <w:r w:rsidRPr="00065172">
        <w:rPr>
          <w:rFonts w:ascii="Arial" w:hAnsi="Arial" w:cs="Arial"/>
          <w:sz w:val="20"/>
          <w:szCs w:val="22"/>
          <w:lang w:val="es-BO"/>
        </w:rPr>
        <w:t xml:space="preserve"> solicitará a la </w:t>
      </w:r>
      <w:r w:rsidRPr="00065172">
        <w:rPr>
          <w:rFonts w:ascii="Arial" w:hAnsi="Arial" w:cs="Arial"/>
          <w:b/>
          <w:bCs/>
          <w:sz w:val="20"/>
          <w:szCs w:val="22"/>
          <w:lang w:val="es-BO"/>
        </w:rPr>
        <w:t>SUPERVISIÓN</w:t>
      </w:r>
      <w:r w:rsidRPr="00065172">
        <w:rPr>
          <w:rFonts w:ascii="Arial" w:hAnsi="Arial" w:cs="Arial"/>
          <w:sz w:val="20"/>
          <w:szCs w:val="22"/>
          <w:lang w:val="es-BO"/>
        </w:rPr>
        <w:t xml:space="preserve"> una inspección conjunta para verificar que todos los trabajos fueron ejecutados y terminados en concordancia con las cláusulas del contrato, planos y especificaciones técnicas y que, en consecuencia, la </w:t>
      </w:r>
      <w:r w:rsidRPr="00065172">
        <w:rPr>
          <w:rFonts w:ascii="Arial" w:hAnsi="Arial" w:cs="Arial"/>
          <w:b/>
          <w:sz w:val="20"/>
          <w:szCs w:val="22"/>
          <w:lang w:val="es-BO"/>
        </w:rPr>
        <w:t>OBRA</w:t>
      </w:r>
      <w:r w:rsidRPr="00065172">
        <w:rPr>
          <w:rFonts w:ascii="Arial" w:hAnsi="Arial" w:cs="Arial"/>
          <w:sz w:val="20"/>
          <w:szCs w:val="22"/>
          <w:lang w:val="es-BO"/>
        </w:rPr>
        <w:t xml:space="preserve"> se encuentra en condiciones adecuadas para su entrega.</w:t>
      </w:r>
    </w:p>
    <w:p w14:paraId="405A0250" w14:textId="77777777" w:rsidR="00065172" w:rsidRPr="00065172" w:rsidRDefault="00065172" w:rsidP="00065172">
      <w:pPr>
        <w:jc w:val="both"/>
        <w:rPr>
          <w:rFonts w:ascii="Arial" w:hAnsi="Arial" w:cs="Arial"/>
          <w:sz w:val="20"/>
          <w:szCs w:val="22"/>
          <w:lang w:val="es-BO"/>
        </w:rPr>
      </w:pPr>
    </w:p>
    <w:p w14:paraId="58179625"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El </w:t>
      </w:r>
      <w:r w:rsidRPr="00065172">
        <w:rPr>
          <w:rFonts w:ascii="Arial" w:hAnsi="Arial" w:cs="Arial"/>
          <w:b/>
          <w:bCs/>
          <w:sz w:val="20"/>
          <w:szCs w:val="22"/>
          <w:lang w:val="es-BO"/>
        </w:rPr>
        <w:t>CONTRATISTA</w:t>
      </w:r>
      <w:r w:rsidRPr="00065172">
        <w:rPr>
          <w:rFonts w:ascii="Arial" w:hAnsi="Arial" w:cs="Arial"/>
          <w:sz w:val="20"/>
          <w:szCs w:val="22"/>
          <w:lang w:val="es-BO"/>
        </w:rPr>
        <w:t xml:space="preserve"> tres (3) días hábiles antes de que fenezca el plazo de ejecución de la obra, o antes, solicitará al </w:t>
      </w:r>
      <w:r w:rsidRPr="00065172">
        <w:rPr>
          <w:rFonts w:ascii="Arial" w:hAnsi="Arial" w:cs="Arial"/>
          <w:b/>
          <w:bCs/>
          <w:sz w:val="20"/>
          <w:szCs w:val="22"/>
          <w:lang w:val="es-BO"/>
        </w:rPr>
        <w:t>SUPERVISOR</w:t>
      </w:r>
      <w:r w:rsidRPr="00065172">
        <w:rPr>
          <w:rFonts w:ascii="Arial" w:hAnsi="Arial" w:cs="Arial"/>
          <w:sz w:val="20"/>
          <w:szCs w:val="22"/>
          <w:lang w:val="es-BO"/>
        </w:rPr>
        <w:t xml:space="preserve"> señale día y hora para la realización del Acto de Recepción Provisional de la </w:t>
      </w:r>
      <w:r w:rsidRPr="00065172">
        <w:rPr>
          <w:rFonts w:ascii="Arial" w:hAnsi="Arial" w:cs="Arial"/>
          <w:b/>
          <w:sz w:val="20"/>
          <w:szCs w:val="22"/>
          <w:lang w:val="es-BO"/>
        </w:rPr>
        <w:t>OBRA</w:t>
      </w:r>
      <w:r w:rsidRPr="00065172">
        <w:rPr>
          <w:rFonts w:ascii="Arial" w:hAnsi="Arial" w:cs="Arial"/>
          <w:sz w:val="20"/>
          <w:szCs w:val="22"/>
          <w:lang w:val="es-BO"/>
        </w:rPr>
        <w:t>.</w:t>
      </w:r>
    </w:p>
    <w:p w14:paraId="1BE7F68A" w14:textId="77777777" w:rsidR="00065172" w:rsidRPr="00065172" w:rsidRDefault="00065172" w:rsidP="00065172">
      <w:pPr>
        <w:jc w:val="both"/>
        <w:rPr>
          <w:rFonts w:ascii="Arial" w:hAnsi="Arial" w:cs="Arial"/>
          <w:sz w:val="20"/>
          <w:szCs w:val="22"/>
          <w:lang w:val="es-BO"/>
        </w:rPr>
      </w:pPr>
    </w:p>
    <w:p w14:paraId="2CE9D198"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Si la obra, a juicio técnico del </w:t>
      </w:r>
      <w:r w:rsidRPr="00065172">
        <w:rPr>
          <w:rFonts w:ascii="Arial" w:hAnsi="Arial" w:cs="Arial"/>
          <w:b/>
          <w:bCs/>
          <w:sz w:val="20"/>
          <w:szCs w:val="22"/>
          <w:lang w:val="es-BO"/>
        </w:rPr>
        <w:t>SUPERVISOR</w:t>
      </w:r>
      <w:r w:rsidRPr="00065172">
        <w:rPr>
          <w:rFonts w:ascii="Arial" w:hAnsi="Arial" w:cs="Arial"/>
          <w:sz w:val="20"/>
          <w:szCs w:val="22"/>
          <w:lang w:val="es-BO"/>
        </w:rPr>
        <w:t xml:space="preserve"> se halla correctamente ejecutada, conforme a los planos documentos del </w:t>
      </w:r>
      <w:r w:rsidRPr="00065172">
        <w:rPr>
          <w:rFonts w:ascii="Arial" w:hAnsi="Arial" w:cs="Arial"/>
          <w:b/>
          <w:bCs/>
          <w:sz w:val="20"/>
          <w:szCs w:val="22"/>
          <w:lang w:val="es-BO"/>
        </w:rPr>
        <w:t>CONTRATO</w:t>
      </w:r>
      <w:r w:rsidRPr="00065172">
        <w:rPr>
          <w:rFonts w:ascii="Arial" w:hAnsi="Arial" w:cs="Arial"/>
          <w:sz w:val="20"/>
          <w:szCs w:val="22"/>
          <w:lang w:val="es-BO"/>
        </w:rPr>
        <w:t xml:space="preserve">, mediante el </w:t>
      </w:r>
      <w:r w:rsidRPr="00065172">
        <w:rPr>
          <w:rFonts w:ascii="Arial" w:hAnsi="Arial" w:cs="Arial"/>
          <w:b/>
          <w:bCs/>
          <w:sz w:val="20"/>
          <w:szCs w:val="22"/>
          <w:lang w:val="es-BO"/>
        </w:rPr>
        <w:t>FISCAL DE OBRA</w:t>
      </w:r>
      <w:r w:rsidRPr="00065172">
        <w:rPr>
          <w:rFonts w:ascii="Arial" w:hAnsi="Arial" w:cs="Arial"/>
          <w:sz w:val="20"/>
          <w:szCs w:val="22"/>
          <w:lang w:val="es-BO"/>
        </w:rPr>
        <w:t xml:space="preserve"> hará conocer a la </w:t>
      </w:r>
      <w:r w:rsidRPr="00065172">
        <w:rPr>
          <w:rFonts w:ascii="Arial" w:hAnsi="Arial" w:cs="Arial"/>
          <w:b/>
          <w:bCs/>
          <w:sz w:val="20"/>
          <w:szCs w:val="22"/>
          <w:lang w:val="es-BO"/>
        </w:rPr>
        <w:t>ENTIDAD</w:t>
      </w:r>
      <w:r w:rsidRPr="00065172">
        <w:rPr>
          <w:rFonts w:ascii="Arial" w:hAnsi="Arial" w:cs="Arial"/>
          <w:sz w:val="20"/>
          <w:szCs w:val="22"/>
          <w:lang w:val="es-BO"/>
        </w:rPr>
        <w:t xml:space="preserve"> su intención de proceder a la recepción provisional; este proceso no deberá exceder el plazo de tres (3) días hábiles.</w:t>
      </w:r>
    </w:p>
    <w:p w14:paraId="211A764F" w14:textId="77777777" w:rsidR="00065172" w:rsidRPr="00065172" w:rsidRDefault="00065172" w:rsidP="00065172">
      <w:pPr>
        <w:jc w:val="both"/>
        <w:rPr>
          <w:rFonts w:ascii="Arial" w:hAnsi="Arial" w:cs="Arial"/>
          <w:spacing w:val="-3"/>
          <w:sz w:val="18"/>
          <w:szCs w:val="22"/>
          <w:lang w:val="es-BO"/>
        </w:rPr>
      </w:pPr>
    </w:p>
    <w:p w14:paraId="0F39701F" w14:textId="77777777" w:rsidR="00065172" w:rsidRPr="00065172" w:rsidRDefault="00065172" w:rsidP="00065172">
      <w:pPr>
        <w:jc w:val="both"/>
        <w:rPr>
          <w:rFonts w:ascii="Arial" w:hAnsi="Arial" w:cs="Arial"/>
          <w:sz w:val="20"/>
          <w:szCs w:val="22"/>
          <w:lang w:val="es-BO"/>
        </w:rPr>
      </w:pPr>
      <w:r w:rsidRPr="00065172">
        <w:rPr>
          <w:rFonts w:ascii="Arial" w:hAnsi="Arial" w:cs="Arial"/>
          <w:spacing w:val="-3"/>
          <w:sz w:val="20"/>
          <w:szCs w:val="22"/>
          <w:lang w:val="es-BO"/>
        </w:rPr>
        <w:t>L</w:t>
      </w:r>
      <w:r w:rsidRPr="00065172">
        <w:rPr>
          <w:rFonts w:ascii="Arial" w:hAnsi="Arial" w:cs="Arial"/>
          <w:sz w:val="20"/>
          <w:szCs w:val="22"/>
          <w:lang w:val="es-BO"/>
        </w:rPr>
        <w:t xml:space="preserve">a Recepción de la </w:t>
      </w:r>
      <w:r w:rsidRPr="00065172">
        <w:rPr>
          <w:rFonts w:ascii="Arial" w:hAnsi="Arial" w:cs="Arial"/>
          <w:b/>
          <w:sz w:val="20"/>
          <w:szCs w:val="22"/>
          <w:lang w:val="es-BO"/>
        </w:rPr>
        <w:t>OBRA</w:t>
      </w:r>
      <w:r w:rsidRPr="00065172">
        <w:rPr>
          <w:rFonts w:ascii="Arial" w:hAnsi="Arial" w:cs="Arial"/>
          <w:sz w:val="20"/>
          <w:szCs w:val="22"/>
          <w:lang w:val="es-BO"/>
        </w:rPr>
        <w:t xml:space="preserve"> será realizada en dos etapas que se detallan a continuación:</w:t>
      </w:r>
    </w:p>
    <w:p w14:paraId="298F0A50" w14:textId="77777777" w:rsidR="00065172" w:rsidRPr="00065172" w:rsidRDefault="00065172" w:rsidP="00065172">
      <w:pPr>
        <w:jc w:val="both"/>
        <w:rPr>
          <w:rFonts w:ascii="Arial" w:hAnsi="Arial" w:cs="Arial"/>
          <w:b/>
          <w:szCs w:val="22"/>
          <w:lang w:val="es-BO"/>
        </w:rPr>
      </w:pPr>
    </w:p>
    <w:p w14:paraId="6F8B699D" w14:textId="77777777" w:rsidR="00065172" w:rsidRPr="00065172" w:rsidRDefault="00065172" w:rsidP="00CA6F44">
      <w:pPr>
        <w:numPr>
          <w:ilvl w:val="1"/>
          <w:numId w:val="74"/>
        </w:numPr>
        <w:jc w:val="both"/>
        <w:rPr>
          <w:rFonts w:ascii="Arial" w:hAnsi="Arial" w:cs="Arial"/>
          <w:b/>
          <w:sz w:val="20"/>
          <w:szCs w:val="22"/>
          <w:lang w:val="es-BO"/>
        </w:rPr>
      </w:pPr>
      <w:r w:rsidRPr="00065172">
        <w:rPr>
          <w:rFonts w:ascii="Arial" w:hAnsi="Arial" w:cs="Arial"/>
          <w:b/>
          <w:sz w:val="20"/>
          <w:szCs w:val="22"/>
          <w:lang w:val="es-BO"/>
        </w:rPr>
        <w:t xml:space="preserve">Recepción Provisional. </w:t>
      </w:r>
    </w:p>
    <w:p w14:paraId="525FA1F9" w14:textId="77777777" w:rsidR="00065172" w:rsidRPr="00065172" w:rsidRDefault="00065172" w:rsidP="00065172">
      <w:pPr>
        <w:ind w:left="705" w:firstLine="3"/>
        <w:jc w:val="both"/>
        <w:rPr>
          <w:rFonts w:ascii="Arial" w:hAnsi="Arial" w:cs="Arial"/>
          <w:bCs/>
          <w:sz w:val="20"/>
          <w:szCs w:val="22"/>
          <w:lang w:val="es-BO"/>
        </w:rPr>
      </w:pPr>
    </w:p>
    <w:p w14:paraId="39D5A3B3" w14:textId="77777777" w:rsidR="00065172" w:rsidRPr="00065172" w:rsidRDefault="00065172" w:rsidP="00065172">
      <w:pPr>
        <w:ind w:left="705" w:firstLine="3"/>
        <w:jc w:val="both"/>
        <w:rPr>
          <w:rFonts w:ascii="Arial" w:hAnsi="Arial" w:cs="Arial"/>
          <w:sz w:val="20"/>
          <w:szCs w:val="22"/>
          <w:lang w:val="es-BO"/>
        </w:rPr>
      </w:pPr>
      <w:r w:rsidRPr="00065172">
        <w:rPr>
          <w:rFonts w:ascii="Arial" w:hAnsi="Arial" w:cs="Arial"/>
          <w:b/>
          <w:bCs/>
          <w:sz w:val="20"/>
          <w:szCs w:val="22"/>
          <w:lang w:val="es-BO"/>
        </w:rPr>
        <w:t xml:space="preserve">La </w:t>
      </w:r>
      <w:r w:rsidRPr="00065172">
        <w:rPr>
          <w:rFonts w:ascii="Arial" w:hAnsi="Arial" w:cs="Arial"/>
          <w:b/>
          <w:spacing w:val="-3"/>
          <w:sz w:val="20"/>
          <w:szCs w:val="22"/>
          <w:lang w:val="es-BO"/>
        </w:rPr>
        <w:t xml:space="preserve">Limpieza final de la Obra. </w:t>
      </w:r>
      <w:r w:rsidRPr="00065172">
        <w:rPr>
          <w:rFonts w:ascii="Arial" w:hAnsi="Arial" w:cs="Arial"/>
          <w:sz w:val="20"/>
          <w:szCs w:val="22"/>
          <w:lang w:val="es-BO"/>
        </w:rPr>
        <w:t xml:space="preserve">Para la entrega provisional de la </w:t>
      </w:r>
      <w:r w:rsidRPr="00065172">
        <w:rPr>
          <w:rFonts w:ascii="Arial" w:hAnsi="Arial" w:cs="Arial"/>
          <w:b/>
          <w:sz w:val="20"/>
          <w:szCs w:val="22"/>
          <w:lang w:val="es-BO"/>
        </w:rPr>
        <w:t>OBRA</w:t>
      </w:r>
      <w:r w:rsidRPr="00065172">
        <w:rPr>
          <w:rFonts w:ascii="Arial" w:hAnsi="Arial" w:cs="Arial"/>
          <w:sz w:val="20"/>
          <w:szCs w:val="22"/>
          <w:lang w:val="es-BO"/>
        </w:rPr>
        <w:t xml:space="preserve">, el </w:t>
      </w:r>
      <w:r w:rsidRPr="00065172">
        <w:rPr>
          <w:rFonts w:ascii="Arial" w:hAnsi="Arial" w:cs="Arial"/>
          <w:b/>
          <w:bCs/>
          <w:sz w:val="20"/>
          <w:szCs w:val="22"/>
          <w:lang w:val="es-BO"/>
        </w:rPr>
        <w:t>CONTRATISTA</w:t>
      </w:r>
      <w:r w:rsidRPr="00065172">
        <w:rPr>
          <w:rFonts w:ascii="Arial" w:hAnsi="Arial" w:cs="Arial"/>
          <w:sz w:val="20"/>
          <w:szCs w:val="22"/>
          <w:lang w:val="es-BO"/>
        </w:rPr>
        <w:t xml:space="preserve"> deberá limpiar y eliminar todos los materiales sobrantes, escombros, basuras y obras temporales de cualquier naturaleza, excepto aquellas que necesite utilizar durante el periodo de garantía. </w:t>
      </w:r>
    </w:p>
    <w:p w14:paraId="53F5E67D" w14:textId="77777777" w:rsidR="00065172" w:rsidRPr="00065172" w:rsidRDefault="00065172" w:rsidP="00065172">
      <w:pPr>
        <w:ind w:left="705" w:firstLine="3"/>
        <w:jc w:val="both"/>
        <w:rPr>
          <w:rFonts w:ascii="Arial" w:hAnsi="Arial" w:cs="Arial"/>
          <w:sz w:val="20"/>
          <w:szCs w:val="22"/>
          <w:lang w:val="es-BO"/>
        </w:rPr>
      </w:pPr>
    </w:p>
    <w:p w14:paraId="1B9828CC" w14:textId="77777777" w:rsidR="00065172" w:rsidRPr="00065172" w:rsidRDefault="00065172" w:rsidP="00065172">
      <w:pPr>
        <w:ind w:left="705" w:firstLine="3"/>
        <w:jc w:val="both"/>
        <w:rPr>
          <w:rFonts w:ascii="Arial" w:hAnsi="Arial" w:cs="Arial"/>
          <w:sz w:val="20"/>
          <w:szCs w:val="22"/>
          <w:lang w:val="es-BO"/>
        </w:rPr>
      </w:pPr>
      <w:r w:rsidRPr="00065172">
        <w:rPr>
          <w:rFonts w:ascii="Arial" w:hAnsi="Arial" w:cs="Arial"/>
          <w:sz w:val="20"/>
          <w:szCs w:val="22"/>
          <w:lang w:val="es-BO"/>
        </w:rPr>
        <w:t xml:space="preserve">La Recepción Provisional se realizará en la fecha establecida por el </w:t>
      </w:r>
      <w:r w:rsidRPr="00065172">
        <w:rPr>
          <w:rFonts w:ascii="Arial" w:hAnsi="Arial" w:cs="Arial"/>
          <w:b/>
          <w:bCs/>
          <w:sz w:val="20"/>
          <w:szCs w:val="22"/>
          <w:lang w:val="es-BO"/>
        </w:rPr>
        <w:t xml:space="preserve">SUPERVISOR, </w:t>
      </w:r>
      <w:r w:rsidRPr="00065172">
        <w:rPr>
          <w:rFonts w:ascii="Arial" w:hAnsi="Arial" w:cs="Arial"/>
          <w:bCs/>
          <w:sz w:val="20"/>
          <w:szCs w:val="22"/>
          <w:lang w:val="es-BO"/>
        </w:rPr>
        <w:t>de</w:t>
      </w:r>
      <w:r w:rsidRPr="00065172">
        <w:rPr>
          <w:rFonts w:ascii="Arial" w:hAnsi="Arial" w:cs="Arial"/>
          <w:b/>
          <w:bCs/>
          <w:sz w:val="20"/>
          <w:szCs w:val="22"/>
          <w:lang w:val="es-BO"/>
        </w:rPr>
        <w:t xml:space="preserve"> </w:t>
      </w:r>
      <w:r w:rsidRPr="00065172">
        <w:rPr>
          <w:rFonts w:ascii="Arial" w:hAnsi="Arial" w:cs="Arial"/>
          <w:sz w:val="20"/>
          <w:szCs w:val="22"/>
          <w:lang w:val="es-BO"/>
        </w:rPr>
        <w:t xml:space="preserve">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065172">
        <w:rPr>
          <w:rFonts w:ascii="Arial" w:hAnsi="Arial" w:cs="Arial"/>
          <w:b/>
          <w:bCs/>
          <w:sz w:val="20"/>
          <w:szCs w:val="22"/>
          <w:lang w:val="es-BO"/>
        </w:rPr>
        <w:t>CONTRATISTA</w:t>
      </w:r>
      <w:r w:rsidRPr="00065172">
        <w:rPr>
          <w:rFonts w:ascii="Arial" w:hAnsi="Arial" w:cs="Arial"/>
          <w:sz w:val="20"/>
          <w:szCs w:val="22"/>
          <w:lang w:val="es-BO"/>
        </w:rPr>
        <w:t xml:space="preserve"> dentro del periodo de corrección de defectos, computables a partir de la fecha de dicha Recepción Provisional. </w:t>
      </w:r>
    </w:p>
    <w:p w14:paraId="3761D65A" w14:textId="77777777" w:rsidR="00065172" w:rsidRPr="00065172" w:rsidRDefault="00065172" w:rsidP="00065172">
      <w:pPr>
        <w:ind w:left="705" w:firstLine="3"/>
        <w:jc w:val="both"/>
        <w:rPr>
          <w:rFonts w:ascii="Arial" w:hAnsi="Arial" w:cs="Arial"/>
          <w:sz w:val="20"/>
          <w:szCs w:val="22"/>
          <w:lang w:val="es-BO"/>
        </w:rPr>
      </w:pPr>
    </w:p>
    <w:p w14:paraId="3F691609" w14:textId="77777777" w:rsidR="00065172" w:rsidRPr="00065172" w:rsidRDefault="00065172" w:rsidP="00065172">
      <w:pPr>
        <w:ind w:left="705" w:firstLine="3"/>
        <w:jc w:val="both"/>
        <w:rPr>
          <w:rFonts w:ascii="Arial" w:hAnsi="Arial" w:cs="Arial"/>
          <w:sz w:val="20"/>
          <w:szCs w:val="22"/>
          <w:lang w:val="es-BO"/>
        </w:rPr>
      </w:pPr>
      <w:r w:rsidRPr="00065172">
        <w:rPr>
          <w:rFonts w:ascii="Arial" w:hAnsi="Arial" w:cs="Arial"/>
          <w:sz w:val="20"/>
          <w:szCs w:val="22"/>
          <w:lang w:val="es-BO"/>
        </w:rPr>
        <w:t xml:space="preserve">El </w:t>
      </w:r>
      <w:r w:rsidRPr="00065172">
        <w:rPr>
          <w:rFonts w:ascii="Arial" w:hAnsi="Arial" w:cs="Arial"/>
          <w:b/>
          <w:bCs/>
          <w:sz w:val="20"/>
          <w:szCs w:val="22"/>
          <w:lang w:val="es-BO"/>
        </w:rPr>
        <w:t>SUPERVISOR</w:t>
      </w:r>
      <w:r w:rsidRPr="00065172">
        <w:rPr>
          <w:rFonts w:ascii="Arial" w:hAnsi="Arial" w:cs="Arial"/>
          <w:sz w:val="20"/>
          <w:szCs w:val="22"/>
          <w:lang w:val="es-BO"/>
        </w:rPr>
        <w:t xml:space="preserve"> deberá establecer de forma racional en función al tipo de obra el plazo máximo para la realización de la Recepción Definitiva, mismo que no podrá exceder de diez </w:t>
      </w:r>
      <w:r w:rsidRPr="00065172">
        <w:rPr>
          <w:rFonts w:ascii="Arial" w:hAnsi="Arial" w:cs="Arial"/>
          <w:sz w:val="20"/>
          <w:szCs w:val="22"/>
          <w:lang w:val="es-BO"/>
        </w:rPr>
        <w:lastRenderedPageBreak/>
        <w:t xml:space="preserve">(10) días calendario. La fecha de esta recepción servirá para efectos del cómputo final del plazo de ejecución de la obra. Si a juicio del </w:t>
      </w:r>
      <w:r w:rsidRPr="00065172">
        <w:rPr>
          <w:rFonts w:ascii="Arial" w:hAnsi="Arial" w:cs="Arial"/>
          <w:b/>
          <w:bCs/>
          <w:sz w:val="20"/>
          <w:szCs w:val="22"/>
          <w:lang w:val="es-BO"/>
        </w:rPr>
        <w:t>SUPERVISOR</w:t>
      </w:r>
      <w:r w:rsidRPr="00065172">
        <w:rPr>
          <w:rFonts w:ascii="Arial" w:hAnsi="Arial" w:cs="Arial"/>
          <w:sz w:val="20"/>
          <w:szCs w:val="22"/>
          <w:lang w:val="es-BO"/>
        </w:rPr>
        <w:t xml:space="preserve">, las deficiencias y observaciones anotadas no son de magnitud y el tipo de obra lo permite, podrá autorizar que dicha obra sea utilizada. Empero las anomalías fueran mayores, el </w:t>
      </w:r>
      <w:r w:rsidRPr="00065172">
        <w:rPr>
          <w:rFonts w:ascii="Arial" w:hAnsi="Arial" w:cs="Arial"/>
          <w:b/>
          <w:bCs/>
          <w:sz w:val="20"/>
          <w:szCs w:val="22"/>
          <w:lang w:val="es-BO"/>
        </w:rPr>
        <w:t>SUPERVISOR</w:t>
      </w:r>
      <w:r w:rsidRPr="00065172">
        <w:rPr>
          <w:rFonts w:ascii="Arial" w:hAnsi="Arial" w:cs="Arial"/>
          <w:sz w:val="20"/>
          <w:szCs w:val="22"/>
          <w:lang w:val="es-BO"/>
        </w:rPr>
        <w:t xml:space="preserve"> tendrá la facultad de rechazar la recepción provisional y consiguientemente, correrán las multas y sanciones al </w:t>
      </w:r>
      <w:r w:rsidRPr="00065172">
        <w:rPr>
          <w:rFonts w:ascii="Arial" w:hAnsi="Arial" w:cs="Arial"/>
          <w:b/>
          <w:bCs/>
          <w:sz w:val="20"/>
          <w:szCs w:val="22"/>
          <w:lang w:val="es-BO"/>
        </w:rPr>
        <w:t>CONTRATISTA</w:t>
      </w:r>
      <w:r w:rsidRPr="00065172">
        <w:rPr>
          <w:rFonts w:ascii="Arial" w:hAnsi="Arial" w:cs="Arial"/>
          <w:sz w:val="20"/>
          <w:szCs w:val="22"/>
          <w:lang w:val="es-BO"/>
        </w:rPr>
        <w:t xml:space="preserve"> hasta que la obra sea entregada en forma satisfactoria.</w:t>
      </w:r>
    </w:p>
    <w:p w14:paraId="3D7F1ADB" w14:textId="77777777" w:rsidR="00065172" w:rsidRPr="00065172" w:rsidRDefault="00065172" w:rsidP="00065172">
      <w:pPr>
        <w:ind w:left="705" w:firstLine="3"/>
        <w:jc w:val="both"/>
        <w:rPr>
          <w:rFonts w:ascii="Arial" w:hAnsi="Arial" w:cs="Arial"/>
          <w:sz w:val="20"/>
          <w:szCs w:val="22"/>
          <w:lang w:val="es-BO"/>
        </w:rPr>
      </w:pPr>
    </w:p>
    <w:p w14:paraId="50361741" w14:textId="77777777" w:rsidR="00065172" w:rsidRPr="00065172" w:rsidRDefault="00065172" w:rsidP="00065172">
      <w:pPr>
        <w:ind w:left="705"/>
        <w:jc w:val="both"/>
        <w:rPr>
          <w:rFonts w:ascii="Arial" w:hAnsi="Arial" w:cs="Arial"/>
          <w:b/>
          <w:i/>
          <w:sz w:val="20"/>
          <w:szCs w:val="22"/>
          <w:lang w:val="es-BO"/>
        </w:rPr>
      </w:pPr>
      <w:r w:rsidRPr="00065172">
        <w:rPr>
          <w:rFonts w:ascii="Arial" w:hAnsi="Arial" w:cs="Arial"/>
          <w:b/>
          <w:sz w:val="20"/>
          <w:szCs w:val="22"/>
          <w:lang w:val="es-BO"/>
        </w:rPr>
        <w:t xml:space="preserve">Liquidación de saldos (PLANILLA DE LIQUIDACIÓN FINAL) </w:t>
      </w:r>
      <w:r w:rsidRPr="00065172">
        <w:rPr>
          <w:rFonts w:ascii="Arial" w:hAnsi="Arial" w:cs="Arial"/>
          <w:sz w:val="20"/>
          <w:szCs w:val="22"/>
          <w:lang w:val="es-BO"/>
        </w:rPr>
        <w:t xml:space="preserve">Dentro de los diez (10) días calendario siguientes a la fecha de Recepción Provisional, el </w:t>
      </w:r>
      <w:r w:rsidRPr="00065172">
        <w:rPr>
          <w:rFonts w:ascii="Arial" w:hAnsi="Arial" w:cs="Arial"/>
          <w:b/>
          <w:bCs/>
          <w:sz w:val="20"/>
          <w:szCs w:val="22"/>
          <w:lang w:val="es-BO"/>
        </w:rPr>
        <w:t>SUPERVISOR</w:t>
      </w:r>
      <w:r w:rsidRPr="00065172">
        <w:rPr>
          <w:rFonts w:ascii="Arial" w:hAnsi="Arial" w:cs="Arial"/>
          <w:sz w:val="20"/>
          <w:szCs w:val="22"/>
          <w:lang w:val="es-BO"/>
        </w:rPr>
        <w:t xml:space="preserve"> elaborará una planilla de cantidades finales de obra, con base a la Obra efectiva y realmente ejecutada, dicha planilla será cursada al </w:t>
      </w:r>
      <w:r w:rsidRPr="00065172">
        <w:rPr>
          <w:rFonts w:ascii="Arial" w:hAnsi="Arial" w:cs="Arial"/>
          <w:b/>
          <w:bCs/>
          <w:sz w:val="20"/>
          <w:szCs w:val="22"/>
          <w:lang w:val="es-BO"/>
        </w:rPr>
        <w:t>CONTRATISTA</w:t>
      </w:r>
      <w:r w:rsidRPr="00065172">
        <w:rPr>
          <w:rFonts w:ascii="Arial" w:hAnsi="Arial" w:cs="Arial"/>
          <w:sz w:val="20"/>
          <w:szCs w:val="22"/>
          <w:lang w:val="es-BO"/>
        </w:rPr>
        <w:t xml:space="preserve"> para que el mismo dentro del plazo de diez (10) días calendario subsiguientes elabore la planilla o Certificado de Liquidación Final y la presente al </w:t>
      </w:r>
      <w:r w:rsidRPr="00065172">
        <w:rPr>
          <w:rFonts w:ascii="Arial" w:hAnsi="Arial" w:cs="Arial"/>
          <w:b/>
          <w:bCs/>
          <w:sz w:val="20"/>
          <w:szCs w:val="22"/>
          <w:lang w:val="es-BO"/>
        </w:rPr>
        <w:t>SUPERVISOR</w:t>
      </w:r>
      <w:r w:rsidRPr="00065172">
        <w:rPr>
          <w:rFonts w:ascii="Arial" w:hAnsi="Arial" w:cs="Arial"/>
          <w:sz w:val="20"/>
          <w:szCs w:val="22"/>
          <w:lang w:val="es-BO"/>
        </w:rPr>
        <w:t xml:space="preserve"> en versión definitiva con fecha y firma del representante del </w:t>
      </w:r>
      <w:r w:rsidRPr="00065172">
        <w:rPr>
          <w:rFonts w:ascii="Arial" w:hAnsi="Arial" w:cs="Arial"/>
          <w:b/>
          <w:sz w:val="20"/>
          <w:szCs w:val="22"/>
          <w:lang w:val="es-BO"/>
        </w:rPr>
        <w:t>CONTRATISTA</w:t>
      </w:r>
      <w:r w:rsidRPr="00065172">
        <w:rPr>
          <w:rFonts w:ascii="Arial" w:hAnsi="Arial" w:cs="Arial"/>
          <w:b/>
          <w:i/>
          <w:sz w:val="20"/>
          <w:szCs w:val="22"/>
          <w:lang w:val="es-BO"/>
        </w:rPr>
        <w:t xml:space="preserve"> </w:t>
      </w:r>
      <w:r w:rsidRPr="00065172">
        <w:rPr>
          <w:rFonts w:ascii="Arial" w:hAnsi="Arial" w:cs="Arial"/>
          <w:sz w:val="20"/>
          <w:szCs w:val="22"/>
          <w:lang w:val="es-BO"/>
        </w:rPr>
        <w:t>en la obra.</w:t>
      </w:r>
    </w:p>
    <w:p w14:paraId="4626EE55" w14:textId="77777777" w:rsidR="00065172" w:rsidRPr="00065172" w:rsidRDefault="00065172" w:rsidP="00065172">
      <w:pPr>
        <w:ind w:left="705"/>
        <w:jc w:val="both"/>
        <w:rPr>
          <w:rFonts w:ascii="Arial" w:hAnsi="Arial" w:cs="Arial"/>
          <w:sz w:val="20"/>
          <w:szCs w:val="22"/>
          <w:lang w:val="es-BO"/>
        </w:rPr>
      </w:pPr>
    </w:p>
    <w:p w14:paraId="5E9204ED" w14:textId="77777777" w:rsidR="00065172" w:rsidRPr="00065172" w:rsidRDefault="00065172" w:rsidP="00065172">
      <w:pPr>
        <w:ind w:left="705"/>
        <w:jc w:val="both"/>
        <w:rPr>
          <w:rFonts w:ascii="Arial" w:hAnsi="Arial" w:cs="Arial"/>
          <w:b/>
          <w:i/>
          <w:sz w:val="20"/>
          <w:szCs w:val="22"/>
          <w:lang w:val="es-BO"/>
        </w:rPr>
      </w:pPr>
      <w:r w:rsidRPr="00065172">
        <w:rPr>
          <w:rFonts w:ascii="Arial" w:hAnsi="Arial" w:cs="Arial"/>
          <w:sz w:val="20"/>
          <w:szCs w:val="22"/>
          <w:lang w:val="es-BO"/>
        </w:rPr>
        <w:t xml:space="preserve">Asimismo, el </w:t>
      </w:r>
      <w:r w:rsidRPr="00065172">
        <w:rPr>
          <w:rFonts w:ascii="Arial" w:hAnsi="Arial" w:cs="Arial"/>
          <w:b/>
          <w:bCs/>
          <w:sz w:val="20"/>
          <w:szCs w:val="22"/>
          <w:lang w:val="es-BO"/>
        </w:rPr>
        <w:t>CONTRATISTA</w:t>
      </w:r>
      <w:r w:rsidRPr="00065172">
        <w:rPr>
          <w:rFonts w:ascii="Arial" w:hAnsi="Arial" w:cs="Arial"/>
          <w:sz w:val="20"/>
          <w:szCs w:val="22"/>
          <w:lang w:val="es-BO"/>
        </w:rPr>
        <w:t xml:space="preserve"> podrá establecer el importe de los pagos a los cuales considere tener derecho, que hubiesen sido reclamados sustentada y oportunamente (dentro de los treinta (30) días de sucedido el hecho que originó el reclamo) y que no hubiese sido pagado por la </w:t>
      </w:r>
      <w:r w:rsidRPr="00065172">
        <w:rPr>
          <w:rFonts w:ascii="Arial" w:hAnsi="Arial" w:cs="Arial"/>
          <w:b/>
          <w:bCs/>
          <w:sz w:val="20"/>
          <w:szCs w:val="22"/>
          <w:lang w:val="es-BO"/>
        </w:rPr>
        <w:t>ENTIDAD</w:t>
      </w:r>
      <w:r w:rsidRPr="00065172">
        <w:rPr>
          <w:rFonts w:ascii="Arial" w:hAnsi="Arial" w:cs="Arial"/>
          <w:sz w:val="20"/>
          <w:szCs w:val="22"/>
          <w:lang w:val="es-BO"/>
        </w:rPr>
        <w:t>.</w:t>
      </w:r>
    </w:p>
    <w:p w14:paraId="22D3CDF8" w14:textId="77777777" w:rsidR="00065172" w:rsidRPr="00065172" w:rsidRDefault="00065172" w:rsidP="00065172">
      <w:pPr>
        <w:ind w:left="705"/>
        <w:jc w:val="both"/>
        <w:rPr>
          <w:rFonts w:ascii="Arial" w:hAnsi="Arial" w:cs="Arial"/>
          <w:b/>
          <w:i/>
          <w:sz w:val="20"/>
          <w:szCs w:val="22"/>
          <w:lang w:val="es-BO"/>
        </w:rPr>
      </w:pPr>
    </w:p>
    <w:p w14:paraId="32915CB7" w14:textId="77777777" w:rsidR="00065172" w:rsidRPr="00065172" w:rsidRDefault="00065172" w:rsidP="00065172">
      <w:pPr>
        <w:ind w:left="705"/>
        <w:jc w:val="both"/>
        <w:rPr>
          <w:rFonts w:ascii="Arial" w:hAnsi="Arial" w:cs="Arial"/>
          <w:sz w:val="20"/>
          <w:szCs w:val="22"/>
          <w:lang w:val="es-BO"/>
        </w:rPr>
      </w:pPr>
      <w:r w:rsidRPr="00065172">
        <w:rPr>
          <w:rFonts w:ascii="Arial" w:hAnsi="Arial" w:cs="Arial"/>
          <w:sz w:val="20"/>
          <w:szCs w:val="22"/>
          <w:lang w:val="es-BO"/>
        </w:rPr>
        <w:t xml:space="preserve">Si el </w:t>
      </w:r>
      <w:r w:rsidRPr="00065172">
        <w:rPr>
          <w:rFonts w:ascii="Arial" w:hAnsi="Arial" w:cs="Arial"/>
          <w:b/>
          <w:sz w:val="20"/>
          <w:szCs w:val="22"/>
          <w:lang w:val="es-BO"/>
        </w:rPr>
        <w:t xml:space="preserve">CONTRATISTA </w:t>
      </w:r>
      <w:r w:rsidRPr="00065172">
        <w:rPr>
          <w:rFonts w:ascii="Arial" w:hAnsi="Arial" w:cs="Arial"/>
          <w:sz w:val="20"/>
          <w:szCs w:val="22"/>
          <w:lang w:val="es-BO"/>
        </w:rPr>
        <w:t xml:space="preserve">no elaborara la planilla o Certificado de Liquidación Final en el plazo establecido, el </w:t>
      </w:r>
      <w:r w:rsidRPr="00065172">
        <w:rPr>
          <w:rFonts w:ascii="Arial" w:hAnsi="Arial" w:cs="Arial"/>
          <w:b/>
          <w:sz w:val="20"/>
          <w:szCs w:val="22"/>
          <w:lang w:val="es-BO"/>
        </w:rPr>
        <w:t>SUPERVISOR</w:t>
      </w:r>
      <w:r w:rsidRPr="00065172">
        <w:rPr>
          <w:rFonts w:ascii="Arial" w:hAnsi="Arial" w:cs="Arial"/>
          <w:sz w:val="20"/>
          <w:szCs w:val="22"/>
          <w:lang w:val="es-BO"/>
        </w:rPr>
        <w:t xml:space="preserve"> en el plazo de cinco (5) días calendario procederá a la elaboración de la planilla o Certificado de Liquidación Final, que será aprobada por el </w:t>
      </w:r>
      <w:r w:rsidRPr="00065172">
        <w:rPr>
          <w:rFonts w:ascii="Arial" w:hAnsi="Arial" w:cs="Arial"/>
          <w:b/>
          <w:sz w:val="20"/>
          <w:szCs w:val="22"/>
          <w:lang w:val="es-BO"/>
        </w:rPr>
        <w:t>FISCAL DE OBRA</w:t>
      </w:r>
      <w:r w:rsidRPr="00065172">
        <w:rPr>
          <w:rFonts w:ascii="Arial" w:hAnsi="Arial" w:cs="Arial"/>
          <w:sz w:val="20"/>
          <w:szCs w:val="22"/>
          <w:lang w:val="es-BO"/>
        </w:rPr>
        <w:t xml:space="preserve">, dicha planilla no podrá ser motivo de reclamo por parte del </w:t>
      </w:r>
      <w:r w:rsidRPr="00065172">
        <w:rPr>
          <w:rFonts w:ascii="Arial" w:hAnsi="Arial" w:cs="Arial"/>
          <w:b/>
          <w:sz w:val="20"/>
          <w:szCs w:val="22"/>
          <w:lang w:val="es-BO"/>
        </w:rPr>
        <w:t>CONTRATISTA.</w:t>
      </w:r>
    </w:p>
    <w:p w14:paraId="0D9EA61C" w14:textId="77777777" w:rsidR="00065172" w:rsidRPr="00065172" w:rsidRDefault="00065172" w:rsidP="00065172">
      <w:pPr>
        <w:ind w:left="705"/>
        <w:jc w:val="both"/>
        <w:rPr>
          <w:rFonts w:ascii="Arial" w:hAnsi="Arial" w:cs="Arial"/>
          <w:sz w:val="20"/>
          <w:szCs w:val="22"/>
          <w:lang w:val="es-BO"/>
        </w:rPr>
      </w:pPr>
    </w:p>
    <w:p w14:paraId="1A573A8B" w14:textId="77777777" w:rsidR="00065172" w:rsidRPr="00065172" w:rsidRDefault="00065172" w:rsidP="00065172">
      <w:pPr>
        <w:ind w:left="705"/>
        <w:jc w:val="both"/>
        <w:rPr>
          <w:rFonts w:ascii="Arial" w:hAnsi="Arial" w:cs="Arial"/>
          <w:sz w:val="20"/>
          <w:szCs w:val="22"/>
          <w:lang w:val="es-BO"/>
        </w:rPr>
      </w:pPr>
      <w:r w:rsidRPr="00065172">
        <w:rPr>
          <w:rFonts w:ascii="Arial" w:hAnsi="Arial" w:cs="Arial"/>
          <w:sz w:val="20"/>
          <w:szCs w:val="22"/>
          <w:lang w:val="es-BO"/>
        </w:rPr>
        <w:t xml:space="preserve">Con la planilla o Certificado de Liquidación Final se procederá a la Liquidación de Saldos para establecer si el </w:t>
      </w:r>
      <w:r w:rsidRPr="00065172">
        <w:rPr>
          <w:rFonts w:ascii="Arial" w:hAnsi="Arial" w:cs="Arial"/>
          <w:b/>
          <w:bCs/>
          <w:sz w:val="20"/>
          <w:szCs w:val="22"/>
          <w:lang w:val="es-BO"/>
        </w:rPr>
        <w:t>CONTRATISTA</w:t>
      </w:r>
      <w:r w:rsidRPr="00065172">
        <w:rPr>
          <w:rFonts w:ascii="Arial" w:hAnsi="Arial" w:cs="Arial"/>
          <w:sz w:val="20"/>
          <w:szCs w:val="22"/>
          <w:lang w:val="es-BO"/>
        </w:rPr>
        <w:t xml:space="preserve"> tiene saldos a favor o en contra a efectos de proceder si corresponde a la devolución de Garantías.</w:t>
      </w:r>
    </w:p>
    <w:p w14:paraId="1F6DAD15" w14:textId="77777777" w:rsidR="00065172" w:rsidRPr="00065172" w:rsidRDefault="00065172" w:rsidP="00065172">
      <w:pPr>
        <w:ind w:left="705"/>
        <w:jc w:val="both"/>
        <w:rPr>
          <w:rFonts w:ascii="Arial" w:hAnsi="Arial" w:cs="Arial"/>
          <w:sz w:val="20"/>
          <w:szCs w:val="22"/>
          <w:lang w:val="es-BO"/>
        </w:rPr>
      </w:pPr>
    </w:p>
    <w:p w14:paraId="4D95B626" w14:textId="77777777" w:rsidR="00065172" w:rsidRPr="00065172" w:rsidRDefault="00065172" w:rsidP="00065172">
      <w:pPr>
        <w:ind w:left="705"/>
        <w:jc w:val="both"/>
        <w:rPr>
          <w:rFonts w:ascii="Arial" w:hAnsi="Arial" w:cs="Arial"/>
          <w:sz w:val="20"/>
          <w:szCs w:val="22"/>
          <w:lang w:val="es-BO"/>
        </w:rPr>
      </w:pPr>
      <w:r w:rsidRPr="00065172">
        <w:rPr>
          <w:rFonts w:ascii="Arial" w:hAnsi="Arial" w:cs="Arial"/>
          <w:sz w:val="20"/>
          <w:szCs w:val="22"/>
          <w:lang w:val="es-BO"/>
        </w:rPr>
        <w:t xml:space="preserve">Si efectuada la Liquidación de Saldos se estableciera saldos en contra del </w:t>
      </w:r>
      <w:r w:rsidRPr="00065172">
        <w:rPr>
          <w:rFonts w:ascii="Arial" w:hAnsi="Arial" w:cs="Arial"/>
          <w:b/>
          <w:sz w:val="20"/>
          <w:szCs w:val="22"/>
          <w:lang w:val="es-BO"/>
        </w:rPr>
        <w:t>CONTRATISTA,</w:t>
      </w:r>
      <w:r w:rsidRPr="00065172">
        <w:rPr>
          <w:rFonts w:ascii="Arial" w:hAnsi="Arial" w:cs="Arial"/>
          <w:sz w:val="20"/>
          <w:szCs w:val="22"/>
          <w:lang w:val="es-BO"/>
        </w:rPr>
        <w:t xml:space="preserve"> la </w:t>
      </w:r>
      <w:r w:rsidRPr="00065172">
        <w:rPr>
          <w:rFonts w:ascii="Arial" w:hAnsi="Arial" w:cs="Arial"/>
          <w:b/>
          <w:sz w:val="20"/>
          <w:szCs w:val="22"/>
          <w:lang w:val="es-BO"/>
        </w:rPr>
        <w:t xml:space="preserve">ENTIDAD </w:t>
      </w:r>
      <w:r w:rsidRPr="00065172">
        <w:rPr>
          <w:rFonts w:ascii="Arial" w:hAnsi="Arial" w:cs="Arial"/>
          <w:sz w:val="20"/>
          <w:szCs w:val="22"/>
          <w:lang w:val="es-BO"/>
        </w:rPr>
        <w:t xml:space="preserve">procederá al cobro del monto establecido, mismo que deberá ser depositado por el </w:t>
      </w:r>
      <w:r w:rsidRPr="00065172">
        <w:rPr>
          <w:rFonts w:ascii="Arial" w:hAnsi="Arial" w:cs="Arial"/>
          <w:b/>
          <w:sz w:val="20"/>
          <w:szCs w:val="22"/>
          <w:lang w:val="es-BO"/>
        </w:rPr>
        <w:t>CONTRATISTA</w:t>
      </w:r>
      <w:r w:rsidRPr="00065172">
        <w:rPr>
          <w:rFonts w:ascii="Arial" w:hAnsi="Arial" w:cs="Arial"/>
          <w:sz w:val="20"/>
          <w:szCs w:val="22"/>
          <w:lang w:val="es-BO"/>
        </w:rPr>
        <w:t xml:space="preserve"> en las cuentas fiscales de la </w:t>
      </w:r>
      <w:r w:rsidRPr="00065172">
        <w:rPr>
          <w:rFonts w:ascii="Arial" w:hAnsi="Arial" w:cs="Arial"/>
          <w:b/>
          <w:sz w:val="20"/>
          <w:szCs w:val="22"/>
          <w:lang w:val="es-BO"/>
        </w:rPr>
        <w:t>ENTIDAD</w:t>
      </w:r>
      <w:r w:rsidRPr="00065172">
        <w:rPr>
          <w:rFonts w:ascii="Arial" w:hAnsi="Arial" w:cs="Arial"/>
          <w:sz w:val="20"/>
          <w:szCs w:val="22"/>
          <w:lang w:val="es-BO"/>
        </w:rPr>
        <w:t xml:space="preserve"> en el plazo de diez (10) días calendario computables a partir del día siguiente de efectuada la Liquidación de Saldos, de incumplir el </w:t>
      </w:r>
      <w:r w:rsidRPr="00065172">
        <w:rPr>
          <w:rFonts w:ascii="Arial" w:hAnsi="Arial" w:cs="Arial"/>
          <w:b/>
          <w:sz w:val="20"/>
          <w:szCs w:val="22"/>
          <w:lang w:val="es-BO"/>
        </w:rPr>
        <w:t>CONTRATISTA</w:t>
      </w:r>
      <w:r w:rsidRPr="00065172">
        <w:rPr>
          <w:rFonts w:ascii="Arial" w:hAnsi="Arial" w:cs="Arial"/>
          <w:sz w:val="20"/>
          <w:szCs w:val="22"/>
          <w:lang w:val="es-BO"/>
        </w:rPr>
        <w:t xml:space="preserve"> con el deposito señalado, la </w:t>
      </w:r>
      <w:r w:rsidRPr="00065172">
        <w:rPr>
          <w:rFonts w:ascii="Arial" w:hAnsi="Arial" w:cs="Arial"/>
          <w:b/>
          <w:sz w:val="20"/>
          <w:szCs w:val="22"/>
          <w:lang w:val="es-BO"/>
        </w:rPr>
        <w:t>ENTIDAD</w:t>
      </w:r>
      <w:r w:rsidRPr="00065172">
        <w:rPr>
          <w:rFonts w:ascii="Arial" w:hAnsi="Arial" w:cs="Arial"/>
          <w:sz w:val="20"/>
          <w:szCs w:val="22"/>
          <w:lang w:val="es-BO"/>
        </w:rPr>
        <w:t xml:space="preserve"> podrá recurrir a la ejecución de garantías; asimismo, podrá recurrir a la vía coactiva fiscal, por la naturaleza administrativa del Contrato.</w:t>
      </w:r>
    </w:p>
    <w:p w14:paraId="0379C080" w14:textId="77777777" w:rsidR="00065172" w:rsidRPr="00065172" w:rsidRDefault="00065172" w:rsidP="00065172">
      <w:pPr>
        <w:ind w:left="705"/>
        <w:jc w:val="both"/>
        <w:rPr>
          <w:rFonts w:ascii="Arial" w:hAnsi="Arial" w:cs="Arial"/>
          <w:sz w:val="20"/>
          <w:szCs w:val="22"/>
          <w:lang w:val="es-BO"/>
        </w:rPr>
      </w:pPr>
    </w:p>
    <w:p w14:paraId="70DAA92B" w14:textId="77777777" w:rsidR="00065172" w:rsidRPr="00065172" w:rsidRDefault="00065172" w:rsidP="00CA6F44">
      <w:pPr>
        <w:numPr>
          <w:ilvl w:val="1"/>
          <w:numId w:val="74"/>
        </w:numPr>
        <w:jc w:val="both"/>
        <w:rPr>
          <w:rFonts w:ascii="Arial" w:hAnsi="Arial" w:cs="Arial"/>
          <w:sz w:val="20"/>
          <w:szCs w:val="22"/>
          <w:lang w:val="es-BO"/>
        </w:rPr>
      </w:pPr>
      <w:r w:rsidRPr="00065172">
        <w:rPr>
          <w:rFonts w:ascii="Arial" w:hAnsi="Arial" w:cs="Arial"/>
          <w:b/>
          <w:sz w:val="20"/>
          <w:szCs w:val="22"/>
          <w:lang w:val="es-BO"/>
        </w:rPr>
        <w:t xml:space="preserve">Recepción Definitiva. </w:t>
      </w:r>
      <w:r w:rsidRPr="00065172">
        <w:rPr>
          <w:rFonts w:ascii="Arial" w:hAnsi="Arial" w:cs="Arial"/>
          <w:sz w:val="20"/>
          <w:szCs w:val="22"/>
          <w:lang w:val="es-BO"/>
        </w:rPr>
        <w:t xml:space="preserve">Se realiza de acuerdo al siguiente procedimiento: Tres (3) días hábiles antes de que concluya el plazo previsto para la recepción definitiva, posterior a la entrega provisional, el </w:t>
      </w:r>
      <w:r w:rsidRPr="00065172">
        <w:rPr>
          <w:rFonts w:ascii="Arial" w:hAnsi="Arial" w:cs="Arial"/>
          <w:b/>
          <w:bCs/>
          <w:sz w:val="20"/>
          <w:szCs w:val="22"/>
          <w:lang w:val="es-BO"/>
        </w:rPr>
        <w:t>CONTRATISTA</w:t>
      </w:r>
      <w:r w:rsidRPr="00065172">
        <w:rPr>
          <w:rFonts w:ascii="Arial" w:hAnsi="Arial" w:cs="Arial"/>
          <w:sz w:val="20"/>
          <w:szCs w:val="22"/>
          <w:lang w:val="es-BO"/>
        </w:rPr>
        <w:t xml:space="preserve"> mediante </w:t>
      </w:r>
      <w:r w:rsidRPr="00065172">
        <w:rPr>
          <w:rFonts w:ascii="Arial" w:hAnsi="Arial" w:cs="Arial"/>
          <w:sz w:val="20"/>
          <w:szCs w:val="22"/>
        </w:rPr>
        <w:t xml:space="preserve">carta expresa o en </w:t>
      </w:r>
      <w:r w:rsidRPr="00065172">
        <w:rPr>
          <w:rFonts w:ascii="Arial" w:hAnsi="Arial" w:cs="Arial"/>
          <w:sz w:val="20"/>
          <w:szCs w:val="22"/>
          <w:lang w:val="es-BO"/>
        </w:rPr>
        <w:t xml:space="preserve">el Libro de Órdenes, solicitará al </w:t>
      </w:r>
      <w:r w:rsidRPr="00065172">
        <w:rPr>
          <w:rFonts w:ascii="Arial" w:hAnsi="Arial" w:cs="Arial"/>
          <w:b/>
          <w:bCs/>
          <w:sz w:val="20"/>
          <w:szCs w:val="22"/>
          <w:lang w:val="es-BO"/>
        </w:rPr>
        <w:t>SUPERVISOR</w:t>
      </w:r>
      <w:r w:rsidRPr="00065172">
        <w:rPr>
          <w:rFonts w:ascii="Arial" w:hAnsi="Arial" w:cs="Arial"/>
          <w:sz w:val="20"/>
          <w:szCs w:val="22"/>
          <w:lang w:val="es-BO"/>
        </w:rPr>
        <w:t xml:space="preserve"> el señalamiento de día y hora para la Recepción Definitiva de la obra, haciendo conocer que han sido corregidas las fallas y subsanadas las deficiencias y observaciones señaladas en el Acta de Recepción Provisional (si estas existieron).</w:t>
      </w:r>
    </w:p>
    <w:p w14:paraId="0F98B915" w14:textId="77777777" w:rsidR="00065172" w:rsidRPr="00065172" w:rsidRDefault="00065172" w:rsidP="00065172">
      <w:pPr>
        <w:ind w:left="708"/>
        <w:jc w:val="both"/>
        <w:rPr>
          <w:rFonts w:ascii="Arial" w:hAnsi="Arial" w:cs="Arial"/>
          <w:sz w:val="20"/>
          <w:szCs w:val="22"/>
          <w:lang w:val="es-BO"/>
        </w:rPr>
      </w:pPr>
    </w:p>
    <w:p w14:paraId="710101D0" w14:textId="77777777" w:rsidR="00065172" w:rsidRPr="00065172" w:rsidRDefault="00065172" w:rsidP="00065172">
      <w:pPr>
        <w:spacing w:after="120"/>
        <w:ind w:left="708"/>
        <w:jc w:val="both"/>
        <w:rPr>
          <w:rFonts w:ascii="Arial" w:hAnsi="Arial" w:cs="Arial"/>
          <w:sz w:val="20"/>
          <w:szCs w:val="22"/>
          <w:lang w:val="es-BO"/>
        </w:rPr>
      </w:pPr>
      <w:r w:rsidRPr="00065172">
        <w:rPr>
          <w:rFonts w:ascii="Arial" w:hAnsi="Arial" w:cs="Arial"/>
          <w:sz w:val="20"/>
          <w:szCs w:val="22"/>
          <w:lang w:val="es-BO"/>
        </w:rPr>
        <w:t xml:space="preserve">El </w:t>
      </w:r>
      <w:r w:rsidRPr="00065172">
        <w:rPr>
          <w:rFonts w:ascii="Arial" w:hAnsi="Arial" w:cs="Arial"/>
          <w:b/>
          <w:bCs/>
          <w:sz w:val="20"/>
          <w:szCs w:val="22"/>
          <w:lang w:val="es-BO"/>
        </w:rPr>
        <w:t>SUPERVISOR</w:t>
      </w:r>
      <w:r w:rsidRPr="00065172">
        <w:rPr>
          <w:rFonts w:ascii="Arial" w:hAnsi="Arial" w:cs="Arial"/>
          <w:sz w:val="20"/>
          <w:szCs w:val="22"/>
          <w:lang w:val="es-BO"/>
        </w:rPr>
        <w:t xml:space="preserve"> señalará la fecha y hora para realizar este acto y pondrá en conocimiento de la </w:t>
      </w:r>
      <w:r w:rsidRPr="00065172">
        <w:rPr>
          <w:rFonts w:ascii="Arial" w:hAnsi="Arial" w:cs="Arial"/>
          <w:b/>
          <w:sz w:val="20"/>
          <w:szCs w:val="22"/>
          <w:lang w:val="es-BO"/>
        </w:rPr>
        <w:t>ENTIDAD</w:t>
      </w:r>
      <w:r w:rsidRPr="00065172">
        <w:rPr>
          <w:rFonts w:ascii="Arial" w:hAnsi="Arial" w:cs="Arial"/>
          <w:b/>
          <w:bCs/>
          <w:sz w:val="20"/>
          <w:szCs w:val="22"/>
          <w:lang w:val="es-BO"/>
        </w:rPr>
        <w:t xml:space="preserve">, </w:t>
      </w:r>
      <w:r w:rsidRPr="00065172">
        <w:rPr>
          <w:rFonts w:ascii="Arial" w:hAnsi="Arial" w:cs="Arial"/>
          <w:bCs/>
          <w:sz w:val="20"/>
          <w:szCs w:val="22"/>
          <w:lang w:val="es-BO"/>
        </w:rPr>
        <w:t>en un</w:t>
      </w:r>
      <w:r w:rsidRPr="00065172">
        <w:rPr>
          <w:rFonts w:ascii="Arial" w:hAnsi="Arial" w:cs="Arial"/>
          <w:b/>
          <w:bCs/>
          <w:sz w:val="20"/>
          <w:szCs w:val="22"/>
          <w:lang w:val="es-BO"/>
        </w:rPr>
        <w:t xml:space="preserve"> </w:t>
      </w:r>
      <w:r w:rsidRPr="00065172">
        <w:rPr>
          <w:rFonts w:ascii="Arial" w:hAnsi="Arial" w:cs="Arial"/>
          <w:sz w:val="20"/>
          <w:szCs w:val="22"/>
          <w:lang w:val="es-BO"/>
        </w:rPr>
        <w:t xml:space="preserve">plazo máximo de tres (3) días hábiles computables desde la solicitud del </w:t>
      </w:r>
      <w:r w:rsidRPr="00065172">
        <w:rPr>
          <w:rFonts w:ascii="Arial" w:hAnsi="Arial" w:cs="Arial"/>
          <w:b/>
          <w:sz w:val="20"/>
          <w:szCs w:val="22"/>
          <w:lang w:val="es-BO"/>
        </w:rPr>
        <w:t xml:space="preserve">CONTRATISTA. </w:t>
      </w:r>
      <w:r w:rsidRPr="00065172">
        <w:rPr>
          <w:rFonts w:ascii="Arial" w:hAnsi="Arial" w:cs="Arial"/>
          <w:sz w:val="20"/>
          <w:szCs w:val="22"/>
          <w:lang w:val="es-BO"/>
        </w:rPr>
        <w:t xml:space="preserve">Vencido dicho plazo el </w:t>
      </w:r>
      <w:r w:rsidRPr="00065172">
        <w:rPr>
          <w:rFonts w:ascii="Arial" w:hAnsi="Arial" w:cs="Arial"/>
          <w:b/>
          <w:sz w:val="20"/>
          <w:szCs w:val="22"/>
          <w:lang w:val="es-BO"/>
        </w:rPr>
        <w:t>CONTRATISTA</w:t>
      </w:r>
      <w:r w:rsidRPr="00065172">
        <w:rPr>
          <w:rFonts w:ascii="Arial" w:hAnsi="Arial" w:cs="Arial"/>
          <w:sz w:val="20"/>
          <w:szCs w:val="22"/>
          <w:lang w:val="es-BO"/>
        </w:rPr>
        <w:t xml:space="preserve"> podrá dirigir su solicitud directamente al </w:t>
      </w:r>
      <w:r w:rsidRPr="00065172">
        <w:rPr>
          <w:rFonts w:ascii="Arial" w:hAnsi="Arial" w:cs="Arial"/>
          <w:b/>
          <w:sz w:val="20"/>
          <w:szCs w:val="22"/>
          <w:lang w:val="es-BO"/>
        </w:rPr>
        <w:t xml:space="preserve">FISCAL DE OBRA </w:t>
      </w:r>
      <w:r w:rsidRPr="00065172">
        <w:rPr>
          <w:rFonts w:ascii="Arial" w:hAnsi="Arial" w:cs="Arial"/>
          <w:sz w:val="20"/>
          <w:szCs w:val="22"/>
          <w:lang w:val="es-BO"/>
        </w:rPr>
        <w:t>a efectos de que la Comisión de Recepción</w:t>
      </w:r>
      <w:r w:rsidRPr="00065172">
        <w:rPr>
          <w:rFonts w:ascii="Arial" w:hAnsi="Arial" w:cs="Arial"/>
          <w:b/>
          <w:i/>
          <w:sz w:val="20"/>
          <w:szCs w:val="22"/>
          <w:lang w:val="es-BO"/>
        </w:rPr>
        <w:t xml:space="preserve"> </w:t>
      </w:r>
      <w:r w:rsidRPr="00065172">
        <w:rPr>
          <w:rFonts w:ascii="Arial" w:hAnsi="Arial" w:cs="Arial"/>
          <w:sz w:val="20"/>
          <w:szCs w:val="22"/>
          <w:lang w:val="es-BO"/>
        </w:rPr>
        <w:t>realice la Recepción Definitiva de la obra.</w:t>
      </w:r>
    </w:p>
    <w:p w14:paraId="4EAF88B0" w14:textId="77777777" w:rsidR="00065172" w:rsidRPr="00065172" w:rsidRDefault="00065172" w:rsidP="00065172">
      <w:pPr>
        <w:spacing w:after="120"/>
        <w:ind w:left="708"/>
        <w:jc w:val="both"/>
        <w:rPr>
          <w:rFonts w:ascii="Arial" w:hAnsi="Arial" w:cs="Arial"/>
          <w:sz w:val="20"/>
          <w:szCs w:val="22"/>
          <w:lang w:val="es-BO"/>
        </w:rPr>
      </w:pPr>
      <w:r w:rsidRPr="00065172">
        <w:rPr>
          <w:rFonts w:ascii="Arial" w:hAnsi="Arial" w:cs="Arial"/>
          <w:sz w:val="20"/>
          <w:szCs w:val="22"/>
          <w:lang w:val="es-BO"/>
        </w:rPr>
        <w:t xml:space="preserve">La Comisión de Recepción realizará un recorrido e inspección técnica total de la </w:t>
      </w:r>
      <w:r w:rsidRPr="00065172">
        <w:rPr>
          <w:rFonts w:ascii="Arial" w:hAnsi="Arial" w:cs="Arial"/>
          <w:b/>
          <w:sz w:val="20"/>
          <w:szCs w:val="22"/>
          <w:lang w:val="es-BO"/>
        </w:rPr>
        <w:t>OBRA</w:t>
      </w:r>
      <w:r w:rsidRPr="00065172">
        <w:rPr>
          <w:rFonts w:ascii="Arial" w:hAnsi="Arial" w:cs="Arial"/>
          <w:sz w:val="20"/>
          <w:szCs w:val="22"/>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065172">
        <w:rPr>
          <w:rFonts w:ascii="Arial" w:hAnsi="Arial" w:cs="Arial"/>
          <w:b/>
          <w:sz w:val="20"/>
          <w:szCs w:val="22"/>
          <w:lang w:val="es-BO"/>
        </w:rPr>
        <w:lastRenderedPageBreak/>
        <w:t>OBRA</w:t>
      </w:r>
      <w:r w:rsidRPr="00065172">
        <w:rPr>
          <w:rFonts w:ascii="Arial" w:hAnsi="Arial" w:cs="Arial"/>
          <w:sz w:val="20"/>
          <w:szCs w:val="22"/>
          <w:lang w:val="es-BO"/>
        </w:rPr>
        <w:t xml:space="preserve">, en la que conste que la </w:t>
      </w:r>
      <w:r w:rsidRPr="00065172">
        <w:rPr>
          <w:rFonts w:ascii="Arial" w:hAnsi="Arial" w:cs="Arial"/>
          <w:b/>
          <w:sz w:val="20"/>
          <w:szCs w:val="22"/>
          <w:lang w:val="es-BO"/>
        </w:rPr>
        <w:t>OBRA</w:t>
      </w:r>
      <w:r w:rsidRPr="00065172">
        <w:rPr>
          <w:rFonts w:ascii="Arial" w:hAnsi="Arial" w:cs="Arial"/>
          <w:sz w:val="20"/>
          <w:szCs w:val="22"/>
          <w:lang w:val="es-BO"/>
        </w:rPr>
        <w:t xml:space="preserve"> ha sido concluida a entera satisfacción de la </w:t>
      </w:r>
      <w:r w:rsidRPr="00065172">
        <w:rPr>
          <w:rFonts w:ascii="Arial" w:hAnsi="Arial" w:cs="Arial"/>
          <w:b/>
          <w:bCs/>
          <w:sz w:val="20"/>
          <w:szCs w:val="22"/>
          <w:lang w:val="es-BO"/>
        </w:rPr>
        <w:t>ENTIDAD</w:t>
      </w:r>
      <w:r w:rsidRPr="00065172">
        <w:rPr>
          <w:rFonts w:ascii="Arial" w:hAnsi="Arial" w:cs="Arial"/>
          <w:sz w:val="20"/>
          <w:szCs w:val="22"/>
          <w:lang w:val="es-BO"/>
        </w:rPr>
        <w:t xml:space="preserve">, y entregada a esta institución. </w:t>
      </w:r>
    </w:p>
    <w:p w14:paraId="3F1BB928" w14:textId="77777777" w:rsidR="00065172" w:rsidRPr="00065172" w:rsidRDefault="00065172" w:rsidP="00065172">
      <w:pPr>
        <w:spacing w:after="120"/>
        <w:ind w:left="708"/>
        <w:jc w:val="both"/>
        <w:rPr>
          <w:rFonts w:ascii="Arial" w:hAnsi="Arial" w:cs="Arial"/>
          <w:sz w:val="20"/>
          <w:szCs w:val="22"/>
          <w:lang w:val="es-BO"/>
        </w:rPr>
      </w:pPr>
      <w:r w:rsidRPr="00065172">
        <w:rPr>
          <w:rFonts w:ascii="Arial" w:hAnsi="Arial" w:cs="Arial"/>
          <w:sz w:val="20"/>
          <w:szCs w:val="22"/>
          <w:lang w:val="es-BO"/>
        </w:rPr>
        <w:t xml:space="preserve">Si en la inspección se establece que no se subsanaron o corrigieron las deficiencias observadas, no se procederá a la Recepción Definitiva hasta que la </w:t>
      </w:r>
      <w:r w:rsidRPr="00065172">
        <w:rPr>
          <w:rFonts w:ascii="Arial" w:hAnsi="Arial" w:cs="Arial"/>
          <w:b/>
          <w:sz w:val="20"/>
          <w:szCs w:val="22"/>
          <w:lang w:val="es-BO"/>
        </w:rPr>
        <w:t>OBRA</w:t>
      </w:r>
      <w:r w:rsidRPr="00065172">
        <w:rPr>
          <w:rFonts w:ascii="Arial" w:hAnsi="Arial" w:cs="Arial"/>
          <w:sz w:val="20"/>
          <w:szCs w:val="22"/>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065172">
        <w:rPr>
          <w:rFonts w:ascii="Arial" w:hAnsi="Arial" w:cs="Arial"/>
          <w:b/>
          <w:sz w:val="20"/>
          <w:szCs w:val="22"/>
          <w:lang w:val="es-BO"/>
        </w:rPr>
        <w:t xml:space="preserve"> </w:t>
      </w:r>
      <w:r w:rsidRPr="00065172">
        <w:rPr>
          <w:rFonts w:ascii="Arial" w:hAnsi="Arial" w:cs="Arial"/>
          <w:sz w:val="20"/>
          <w:szCs w:val="22"/>
          <w:lang w:val="es-BO"/>
        </w:rPr>
        <w:t>del presente Contrato. Dicha multa deberá ser cobrada de la última planilla de pago adeudada.</w:t>
      </w:r>
    </w:p>
    <w:p w14:paraId="259AF89E" w14:textId="77777777" w:rsidR="00065172" w:rsidRPr="00065172" w:rsidRDefault="00065172" w:rsidP="00CA6F44">
      <w:pPr>
        <w:numPr>
          <w:ilvl w:val="1"/>
          <w:numId w:val="74"/>
        </w:numPr>
        <w:jc w:val="both"/>
        <w:rPr>
          <w:rFonts w:ascii="Arial" w:hAnsi="Arial" w:cs="Arial"/>
          <w:sz w:val="20"/>
          <w:szCs w:val="22"/>
          <w:lang w:val="es-BO"/>
        </w:rPr>
      </w:pPr>
      <w:r w:rsidRPr="00065172">
        <w:rPr>
          <w:rFonts w:ascii="Arial" w:hAnsi="Arial" w:cs="Arial"/>
          <w:b/>
          <w:sz w:val="20"/>
          <w:szCs w:val="22"/>
          <w:lang w:val="es-BO"/>
        </w:rPr>
        <w:t>Devolución de la garantía</w:t>
      </w:r>
      <w:r w:rsidRPr="00065172">
        <w:rPr>
          <w:rFonts w:ascii="Arial" w:hAnsi="Arial" w:cs="Arial"/>
          <w:b/>
          <w:spacing w:val="-3"/>
          <w:sz w:val="20"/>
          <w:szCs w:val="22"/>
          <w:lang w:val="es-BO"/>
        </w:rPr>
        <w:t xml:space="preserve">: </w:t>
      </w:r>
      <w:r w:rsidRPr="00065172">
        <w:rPr>
          <w:rFonts w:ascii="Arial" w:hAnsi="Arial" w:cs="Arial"/>
          <w:sz w:val="20"/>
          <w:szCs w:val="22"/>
          <w:lang w:val="es-BO"/>
        </w:rPr>
        <w:t xml:space="preserve">Una vez que el </w:t>
      </w:r>
      <w:r w:rsidRPr="00065172">
        <w:rPr>
          <w:rFonts w:ascii="Arial" w:hAnsi="Arial" w:cs="Arial"/>
          <w:b/>
          <w:bCs/>
          <w:sz w:val="20"/>
          <w:szCs w:val="22"/>
          <w:lang w:val="es-BO"/>
        </w:rPr>
        <w:t>CONTRATISTA</w:t>
      </w:r>
      <w:r w:rsidRPr="00065172">
        <w:rPr>
          <w:rFonts w:ascii="Arial" w:hAnsi="Arial" w:cs="Arial"/>
          <w:sz w:val="20"/>
          <w:szCs w:val="22"/>
          <w:lang w:val="es-BO"/>
        </w:rPr>
        <w:t xml:space="preserve"> haya cumplido con la recepción definitiva de obra, la </w:t>
      </w:r>
      <w:r w:rsidRPr="00065172">
        <w:rPr>
          <w:rFonts w:ascii="Arial" w:hAnsi="Arial" w:cs="Arial"/>
          <w:b/>
          <w:bCs/>
          <w:sz w:val="20"/>
          <w:szCs w:val="22"/>
          <w:lang w:val="es-BO"/>
        </w:rPr>
        <w:t>ENTIDAD</w:t>
      </w:r>
      <w:r w:rsidRPr="00065172">
        <w:rPr>
          <w:rFonts w:ascii="Arial" w:hAnsi="Arial" w:cs="Arial"/>
          <w:sz w:val="20"/>
          <w:szCs w:val="22"/>
          <w:lang w:val="es-BO"/>
        </w:rPr>
        <w:t xml:space="preserve"> en el plazo de diez (10) días calendario, procederá a la devolución de la(s) garantía(s) o la restitución de retenciones por este concepto si es que el resultado de la Liquidación de Saldos fue a favor del </w:t>
      </w:r>
      <w:r w:rsidRPr="00065172">
        <w:rPr>
          <w:rFonts w:ascii="Arial" w:hAnsi="Arial" w:cs="Arial"/>
          <w:b/>
          <w:sz w:val="20"/>
          <w:szCs w:val="22"/>
          <w:lang w:val="es-BO"/>
        </w:rPr>
        <w:t>CONTRATISTA</w:t>
      </w:r>
      <w:r w:rsidRPr="00065172">
        <w:rPr>
          <w:rFonts w:ascii="Arial" w:hAnsi="Arial" w:cs="Arial"/>
          <w:sz w:val="20"/>
          <w:szCs w:val="22"/>
          <w:lang w:val="es-BO"/>
        </w:rPr>
        <w:t>.</w:t>
      </w:r>
    </w:p>
    <w:p w14:paraId="45408B02" w14:textId="77777777" w:rsidR="00065172" w:rsidRPr="00065172" w:rsidRDefault="00065172" w:rsidP="00065172">
      <w:pPr>
        <w:ind w:left="720"/>
        <w:jc w:val="both"/>
        <w:rPr>
          <w:rFonts w:ascii="Arial" w:hAnsi="Arial" w:cs="Arial"/>
          <w:sz w:val="20"/>
          <w:szCs w:val="22"/>
        </w:rPr>
      </w:pPr>
    </w:p>
    <w:p w14:paraId="58219BC0" w14:textId="77777777" w:rsidR="00065172" w:rsidRPr="00065172" w:rsidRDefault="00065172" w:rsidP="00065172">
      <w:pPr>
        <w:widowControl w:val="0"/>
        <w:jc w:val="both"/>
        <w:rPr>
          <w:rFonts w:ascii="Arial" w:hAnsi="Arial" w:cs="Arial"/>
          <w:sz w:val="20"/>
          <w:szCs w:val="22"/>
        </w:rPr>
      </w:pPr>
      <w:r w:rsidRPr="00065172">
        <w:rPr>
          <w:rFonts w:ascii="Arial" w:hAnsi="Arial" w:cs="Arial"/>
          <w:b/>
          <w:bCs/>
          <w:sz w:val="20"/>
          <w:szCs w:val="22"/>
        </w:rPr>
        <w:t>CLÁUSULA</w:t>
      </w:r>
      <w:r w:rsidRPr="00065172">
        <w:rPr>
          <w:rFonts w:ascii="Arial" w:hAnsi="Arial" w:cs="Arial"/>
          <w:b/>
          <w:sz w:val="20"/>
          <w:szCs w:val="22"/>
        </w:rPr>
        <w:t xml:space="preserve"> VIGÉSIMA SEXTA.- </w:t>
      </w:r>
      <w:r w:rsidRPr="00065172">
        <w:rPr>
          <w:rFonts w:ascii="Arial" w:hAnsi="Arial" w:cs="Arial"/>
          <w:b/>
          <w:sz w:val="20"/>
          <w:szCs w:val="22"/>
          <w:lang w:val="es-BO"/>
        </w:rPr>
        <w:t>(CIERRE DE CONTRATO)</w:t>
      </w:r>
      <w:r w:rsidRPr="00065172">
        <w:rPr>
          <w:rFonts w:ascii="Arial" w:hAnsi="Arial" w:cs="Arial"/>
          <w:sz w:val="20"/>
          <w:szCs w:val="22"/>
          <w:lang w:val="es-BO"/>
        </w:rPr>
        <w:t xml:space="preserve"> El cierre de Contrato deberá ser acreditado con un Certificado de Cumplimiento de Contrato, otorgado por la </w:t>
      </w:r>
      <w:r w:rsidRPr="00065172">
        <w:rPr>
          <w:rFonts w:ascii="Arial" w:hAnsi="Arial" w:cs="Arial"/>
          <w:b/>
          <w:bCs/>
          <w:sz w:val="20"/>
          <w:szCs w:val="22"/>
          <w:lang w:val="es-BO"/>
        </w:rPr>
        <w:t>ENTIDAD</w:t>
      </w:r>
      <w:r w:rsidRPr="00065172">
        <w:rPr>
          <w:rFonts w:ascii="Arial" w:hAnsi="Arial" w:cs="Arial"/>
          <w:sz w:val="20"/>
          <w:szCs w:val="22"/>
          <w:lang w:val="es-BO"/>
        </w:rPr>
        <w:t>, luego de la recepción definitiva, concluido el trámite precedentemente especificado.</w:t>
      </w:r>
    </w:p>
    <w:p w14:paraId="1C60EE4B" w14:textId="77777777" w:rsidR="00065172" w:rsidRPr="00065172" w:rsidRDefault="00065172" w:rsidP="00065172">
      <w:pPr>
        <w:jc w:val="both"/>
        <w:rPr>
          <w:rFonts w:ascii="Arial" w:hAnsi="Arial" w:cs="Arial"/>
          <w:sz w:val="20"/>
          <w:szCs w:val="22"/>
          <w:lang w:val="es-BO"/>
        </w:rPr>
      </w:pPr>
    </w:p>
    <w:p w14:paraId="4DA2690B" w14:textId="77777777" w:rsidR="00065172" w:rsidRPr="00065172" w:rsidRDefault="00065172" w:rsidP="00065172">
      <w:pPr>
        <w:jc w:val="both"/>
        <w:rPr>
          <w:rFonts w:ascii="Arial" w:hAnsi="Arial" w:cs="Arial"/>
          <w:sz w:val="20"/>
          <w:szCs w:val="22"/>
          <w:lang w:val="es-BO"/>
        </w:rPr>
      </w:pPr>
      <w:r w:rsidRPr="00065172">
        <w:rPr>
          <w:rFonts w:ascii="Arial" w:hAnsi="Arial" w:cs="Arial"/>
          <w:b/>
          <w:sz w:val="20"/>
          <w:szCs w:val="22"/>
        </w:rPr>
        <w:t>CLÁUSULA</w:t>
      </w:r>
      <w:r w:rsidRPr="00065172">
        <w:rPr>
          <w:rFonts w:ascii="Arial" w:hAnsi="Arial" w:cs="Arial"/>
          <w:b/>
          <w:sz w:val="20"/>
          <w:szCs w:val="22"/>
          <w:lang w:val="es-BO"/>
        </w:rPr>
        <w:t xml:space="preserve"> VIGÉSIMA SÉPTIMA.- (PROCEDIMIENTO DE PAGO DE LA PLANILLA O CERTIFICADO DE LIQUIDACIÓN FINAL) </w:t>
      </w:r>
      <w:r w:rsidRPr="00065172">
        <w:rPr>
          <w:rFonts w:ascii="Arial" w:hAnsi="Arial" w:cs="Arial"/>
          <w:sz w:val="20"/>
          <w:szCs w:val="22"/>
          <w:lang w:val="es-BO"/>
        </w:rPr>
        <w:t>Se debe tener presente que deberá descontarse del importe de la Planilla o del Certificado Final los siguientes conceptos:</w:t>
      </w:r>
    </w:p>
    <w:p w14:paraId="6AA4B4DE" w14:textId="77777777" w:rsidR="00065172" w:rsidRPr="00065172" w:rsidRDefault="00065172" w:rsidP="00065172">
      <w:pPr>
        <w:jc w:val="both"/>
        <w:rPr>
          <w:rFonts w:ascii="Arial" w:hAnsi="Arial" w:cs="Arial"/>
          <w:sz w:val="20"/>
          <w:szCs w:val="22"/>
          <w:lang w:val="es-BO"/>
        </w:rPr>
      </w:pPr>
    </w:p>
    <w:p w14:paraId="4BBB9BBD" w14:textId="77777777" w:rsidR="00065172" w:rsidRPr="00065172" w:rsidRDefault="00065172" w:rsidP="00CA6F44">
      <w:pPr>
        <w:numPr>
          <w:ilvl w:val="0"/>
          <w:numId w:val="70"/>
        </w:numPr>
        <w:ind w:left="993" w:hanging="426"/>
        <w:jc w:val="both"/>
        <w:rPr>
          <w:rFonts w:ascii="Arial" w:hAnsi="Arial" w:cs="Arial"/>
          <w:sz w:val="20"/>
          <w:szCs w:val="22"/>
          <w:lang w:val="es-BO"/>
        </w:rPr>
      </w:pPr>
      <w:r w:rsidRPr="00065172">
        <w:rPr>
          <w:rFonts w:ascii="Arial" w:hAnsi="Arial" w:cs="Arial"/>
          <w:sz w:val="20"/>
          <w:szCs w:val="22"/>
          <w:lang w:val="es-BO"/>
        </w:rPr>
        <w:t>Sumas anteriores ya pagadas en los certificados o planillas de avance de obra, si hubieren.</w:t>
      </w:r>
    </w:p>
    <w:p w14:paraId="77527B7F" w14:textId="77777777" w:rsidR="00065172" w:rsidRPr="00065172" w:rsidRDefault="00065172" w:rsidP="00CA6F44">
      <w:pPr>
        <w:numPr>
          <w:ilvl w:val="0"/>
          <w:numId w:val="70"/>
        </w:numPr>
        <w:ind w:left="993" w:hanging="426"/>
        <w:jc w:val="both"/>
        <w:rPr>
          <w:rFonts w:ascii="Arial" w:hAnsi="Arial" w:cs="Arial"/>
          <w:sz w:val="20"/>
          <w:szCs w:val="22"/>
          <w:lang w:val="es-BO"/>
        </w:rPr>
      </w:pPr>
      <w:r w:rsidRPr="00065172">
        <w:rPr>
          <w:rFonts w:ascii="Arial" w:hAnsi="Arial" w:cs="Arial"/>
          <w:sz w:val="20"/>
          <w:szCs w:val="22"/>
          <w:lang w:val="es-BO"/>
        </w:rPr>
        <w:t>Reposición de daños, si hubieren.</w:t>
      </w:r>
    </w:p>
    <w:p w14:paraId="3258AF2C" w14:textId="77777777" w:rsidR="00065172" w:rsidRPr="00065172" w:rsidRDefault="00065172" w:rsidP="00CA6F44">
      <w:pPr>
        <w:numPr>
          <w:ilvl w:val="0"/>
          <w:numId w:val="70"/>
        </w:numPr>
        <w:ind w:left="993" w:hanging="426"/>
        <w:jc w:val="both"/>
        <w:rPr>
          <w:rFonts w:ascii="Arial" w:hAnsi="Arial" w:cs="Arial"/>
          <w:sz w:val="20"/>
          <w:szCs w:val="22"/>
          <w:lang w:val="es-BO"/>
        </w:rPr>
      </w:pPr>
      <w:r w:rsidRPr="00065172">
        <w:rPr>
          <w:rFonts w:ascii="Arial" w:hAnsi="Arial" w:cs="Arial"/>
          <w:sz w:val="20"/>
          <w:szCs w:val="22"/>
          <w:lang w:val="es-BO"/>
        </w:rPr>
        <w:t>El porcentaje correspondiente a la recuperación del anticipo si hubiera saldos pendientes.</w:t>
      </w:r>
    </w:p>
    <w:p w14:paraId="0F450487" w14:textId="77777777" w:rsidR="00065172" w:rsidRPr="00065172" w:rsidRDefault="00065172" w:rsidP="00CA6F44">
      <w:pPr>
        <w:numPr>
          <w:ilvl w:val="0"/>
          <w:numId w:val="70"/>
        </w:numPr>
        <w:ind w:left="993" w:hanging="426"/>
        <w:jc w:val="both"/>
        <w:rPr>
          <w:rFonts w:ascii="Arial" w:hAnsi="Arial" w:cs="Arial"/>
          <w:sz w:val="20"/>
          <w:szCs w:val="22"/>
          <w:lang w:val="es-BO"/>
        </w:rPr>
      </w:pPr>
      <w:r w:rsidRPr="00065172">
        <w:rPr>
          <w:rFonts w:ascii="Arial" w:hAnsi="Arial" w:cs="Arial"/>
          <w:sz w:val="20"/>
          <w:szCs w:val="22"/>
          <w:lang w:val="es-BO"/>
        </w:rPr>
        <w:t>Las multas y penalidades, si hubieren.</w:t>
      </w:r>
    </w:p>
    <w:p w14:paraId="65CB64D7" w14:textId="77777777" w:rsidR="00065172" w:rsidRPr="00065172" w:rsidRDefault="00065172" w:rsidP="00065172">
      <w:pPr>
        <w:jc w:val="both"/>
        <w:rPr>
          <w:rFonts w:ascii="Arial" w:hAnsi="Arial" w:cs="Arial"/>
          <w:sz w:val="20"/>
          <w:szCs w:val="22"/>
          <w:lang w:val="es-BO"/>
        </w:rPr>
      </w:pPr>
    </w:p>
    <w:p w14:paraId="46E875FB" w14:textId="77777777" w:rsidR="00065172" w:rsidRPr="00065172" w:rsidRDefault="00065172" w:rsidP="00065172">
      <w:pPr>
        <w:jc w:val="both"/>
        <w:rPr>
          <w:rFonts w:ascii="Arial" w:hAnsi="Arial" w:cs="Arial"/>
          <w:sz w:val="20"/>
          <w:szCs w:val="22"/>
          <w:lang w:val="es-BO"/>
        </w:rPr>
      </w:pPr>
      <w:r w:rsidRPr="00065172">
        <w:rPr>
          <w:rFonts w:ascii="Arial" w:hAnsi="Arial" w:cs="Arial"/>
          <w:sz w:val="20"/>
          <w:szCs w:val="22"/>
          <w:lang w:val="es-BO"/>
        </w:rPr>
        <w:t xml:space="preserve">Preparado así la planilla de liquidación final o el  certificado final y debidamente aprobado por el </w:t>
      </w:r>
      <w:r w:rsidRPr="00065172">
        <w:rPr>
          <w:rFonts w:ascii="Arial" w:hAnsi="Arial" w:cs="Arial"/>
          <w:b/>
          <w:bCs/>
          <w:sz w:val="20"/>
          <w:szCs w:val="22"/>
          <w:lang w:val="es-BO"/>
        </w:rPr>
        <w:t xml:space="preserve">SUPERVISOR </w:t>
      </w:r>
      <w:r w:rsidRPr="00065172">
        <w:rPr>
          <w:rFonts w:ascii="Arial" w:hAnsi="Arial" w:cs="Arial"/>
          <w:bCs/>
          <w:sz w:val="20"/>
          <w:szCs w:val="22"/>
          <w:lang w:val="es-BO"/>
        </w:rPr>
        <w:t>en el plazo máximo de treinta (30) días calendario</w:t>
      </w:r>
      <w:r w:rsidRPr="00065172">
        <w:rPr>
          <w:rFonts w:ascii="Arial" w:hAnsi="Arial" w:cs="Arial"/>
          <w:sz w:val="20"/>
          <w:szCs w:val="22"/>
          <w:lang w:val="es-BO"/>
        </w:rPr>
        <w:t xml:space="preserve">, éste lo remitirá al </w:t>
      </w:r>
      <w:r w:rsidRPr="00065172">
        <w:rPr>
          <w:rFonts w:ascii="Arial" w:hAnsi="Arial" w:cs="Arial"/>
          <w:b/>
          <w:bCs/>
          <w:sz w:val="20"/>
          <w:szCs w:val="22"/>
          <w:lang w:val="es-BO"/>
        </w:rPr>
        <w:t>FISCAL DE OBRA</w:t>
      </w:r>
      <w:r w:rsidRPr="00065172">
        <w:rPr>
          <w:rFonts w:ascii="Arial" w:hAnsi="Arial" w:cs="Arial"/>
          <w:sz w:val="20"/>
          <w:szCs w:val="22"/>
          <w:lang w:val="es-BO"/>
        </w:rPr>
        <w:t xml:space="preserve">, para su aprobación y conocimiento, quien en su caso requerirá las aclaraciones que considere pertinentes; caso contrario lo remitirá a la dependencia establecida por la </w:t>
      </w:r>
      <w:r w:rsidRPr="00065172">
        <w:rPr>
          <w:rFonts w:ascii="Arial" w:hAnsi="Arial" w:cs="Arial"/>
          <w:b/>
          <w:bCs/>
          <w:sz w:val="20"/>
          <w:szCs w:val="22"/>
          <w:lang w:val="es-BO"/>
        </w:rPr>
        <w:t>ENTIDAD</w:t>
      </w:r>
      <w:r w:rsidRPr="00065172">
        <w:rPr>
          <w:rFonts w:ascii="Arial" w:hAnsi="Arial" w:cs="Arial"/>
          <w:sz w:val="20"/>
          <w:szCs w:val="22"/>
          <w:lang w:val="es-BO"/>
        </w:rPr>
        <w:t>, para el procesamiento del pago correspondiente.</w:t>
      </w:r>
    </w:p>
    <w:p w14:paraId="5F02EAE9" w14:textId="77777777" w:rsidR="00065172" w:rsidRPr="00065172" w:rsidRDefault="00065172" w:rsidP="00065172">
      <w:pPr>
        <w:jc w:val="both"/>
        <w:rPr>
          <w:rFonts w:ascii="Arial" w:hAnsi="Arial" w:cs="Arial"/>
          <w:sz w:val="20"/>
          <w:szCs w:val="22"/>
        </w:rPr>
      </w:pPr>
    </w:p>
    <w:p w14:paraId="0DFAC67D" w14:textId="77777777" w:rsidR="00065172" w:rsidRPr="00065172" w:rsidRDefault="00065172" w:rsidP="00065172">
      <w:pPr>
        <w:jc w:val="both"/>
        <w:rPr>
          <w:rFonts w:ascii="Arial" w:hAnsi="Arial" w:cs="Arial"/>
          <w:sz w:val="20"/>
          <w:szCs w:val="22"/>
        </w:rPr>
      </w:pPr>
      <w:r w:rsidRPr="00065172">
        <w:rPr>
          <w:rFonts w:ascii="Arial" w:hAnsi="Arial" w:cs="Arial"/>
          <w:b/>
          <w:sz w:val="20"/>
          <w:szCs w:val="22"/>
        </w:rPr>
        <w:t xml:space="preserve">CLÁUSULA </w:t>
      </w:r>
      <w:r w:rsidRPr="00065172">
        <w:rPr>
          <w:rFonts w:ascii="Arial" w:hAnsi="Arial" w:cs="Arial"/>
          <w:b/>
          <w:sz w:val="20"/>
          <w:szCs w:val="22"/>
          <w:lang w:val="es-BO"/>
        </w:rPr>
        <w:t>VIGÉSIMA OCTAVA</w:t>
      </w:r>
      <w:r w:rsidRPr="00065172">
        <w:rPr>
          <w:rFonts w:ascii="Arial" w:hAnsi="Arial" w:cs="Arial"/>
          <w:b/>
          <w:sz w:val="20"/>
          <w:szCs w:val="22"/>
        </w:rPr>
        <w:t xml:space="preserve">.- (DEL CONSENTIMIENTO) </w:t>
      </w:r>
      <w:r w:rsidRPr="00065172">
        <w:rPr>
          <w:rFonts w:ascii="Arial" w:hAnsi="Arial" w:cs="Arial"/>
          <w:sz w:val="20"/>
          <w:szCs w:val="22"/>
        </w:rPr>
        <w:t xml:space="preserve">En señal de conformidad y para su fiel y estricto cumplimiento, firman el presente Contrato en cuatro (4) ejemplares de un mismo tenor y validez el </w:t>
      </w:r>
      <w:r w:rsidRPr="00065172">
        <w:rPr>
          <w:rFonts w:ascii="Arial" w:hAnsi="Arial" w:cs="Arial"/>
          <w:b/>
          <w:sz w:val="20"/>
          <w:szCs w:val="22"/>
          <w:lang w:val="es-ES_tradnl"/>
        </w:rPr>
        <w:t>Lic</w:t>
      </w:r>
      <w:r w:rsidRPr="00065172">
        <w:rPr>
          <w:rFonts w:ascii="Arial" w:hAnsi="Arial" w:cs="Arial"/>
          <w:sz w:val="20"/>
          <w:szCs w:val="22"/>
          <w:lang w:val="es-ES_tradnl"/>
        </w:rPr>
        <w:t xml:space="preserve">. </w:t>
      </w:r>
      <w:r w:rsidRPr="00065172">
        <w:rPr>
          <w:rFonts w:ascii="Arial" w:hAnsi="Arial" w:cs="Arial"/>
          <w:b/>
          <w:bCs/>
          <w:sz w:val="20"/>
          <w:szCs w:val="22"/>
          <w:lang w:val="es-ES_tradnl"/>
        </w:rPr>
        <w:t>Pavel Alex Pérez Armata</w:t>
      </w:r>
      <w:r w:rsidRPr="00065172">
        <w:rPr>
          <w:rFonts w:ascii="Arial" w:hAnsi="Arial" w:cs="Arial"/>
          <w:i/>
          <w:sz w:val="20"/>
          <w:szCs w:val="22"/>
        </w:rPr>
        <w:t>,</w:t>
      </w:r>
      <w:r w:rsidRPr="00065172">
        <w:rPr>
          <w:rFonts w:ascii="Arial" w:hAnsi="Arial" w:cs="Arial"/>
          <w:b/>
          <w:i/>
          <w:sz w:val="20"/>
          <w:szCs w:val="22"/>
        </w:rPr>
        <w:t xml:space="preserve"> </w:t>
      </w:r>
      <w:r w:rsidRPr="00065172">
        <w:rPr>
          <w:rFonts w:ascii="Arial" w:hAnsi="Arial" w:cs="Arial"/>
          <w:sz w:val="20"/>
          <w:szCs w:val="22"/>
        </w:rPr>
        <w:t xml:space="preserve">en representación legal de la </w:t>
      </w:r>
      <w:r w:rsidRPr="00065172">
        <w:rPr>
          <w:rFonts w:ascii="Arial" w:hAnsi="Arial" w:cs="Arial"/>
          <w:b/>
          <w:sz w:val="20"/>
          <w:szCs w:val="22"/>
        </w:rPr>
        <w:t>ENTIDAD</w:t>
      </w:r>
      <w:r w:rsidRPr="00065172">
        <w:rPr>
          <w:rFonts w:ascii="Arial" w:hAnsi="Arial" w:cs="Arial"/>
          <w:sz w:val="20"/>
          <w:szCs w:val="22"/>
        </w:rPr>
        <w:t xml:space="preserve"> y el __</w:t>
      </w:r>
      <w:r w:rsidRPr="00065172">
        <w:rPr>
          <w:rFonts w:ascii="Arial" w:hAnsi="Arial" w:cs="Arial"/>
          <w:sz w:val="20"/>
          <w:szCs w:val="22"/>
        </w:rPr>
        <w:softHyphen/>
      </w:r>
      <w:r w:rsidRPr="00065172">
        <w:rPr>
          <w:rFonts w:ascii="Arial" w:hAnsi="Arial" w:cs="Arial"/>
          <w:sz w:val="20"/>
          <w:szCs w:val="22"/>
        </w:rPr>
        <w:softHyphen/>
      </w:r>
      <w:r w:rsidRPr="00065172">
        <w:rPr>
          <w:rFonts w:ascii="Arial" w:hAnsi="Arial" w:cs="Arial"/>
          <w:sz w:val="20"/>
          <w:szCs w:val="22"/>
        </w:rPr>
        <w:softHyphen/>
      </w:r>
      <w:r w:rsidRPr="00065172">
        <w:rPr>
          <w:rFonts w:ascii="Arial" w:hAnsi="Arial" w:cs="Arial"/>
          <w:sz w:val="20"/>
          <w:szCs w:val="22"/>
        </w:rPr>
        <w:softHyphen/>
      </w:r>
      <w:r w:rsidRPr="00065172">
        <w:rPr>
          <w:rFonts w:ascii="Arial" w:hAnsi="Arial" w:cs="Arial"/>
          <w:sz w:val="20"/>
          <w:szCs w:val="22"/>
        </w:rPr>
        <w:softHyphen/>
        <w:t xml:space="preserve">_________, en representación del </w:t>
      </w:r>
      <w:r w:rsidRPr="00065172">
        <w:rPr>
          <w:rFonts w:ascii="Arial" w:hAnsi="Arial" w:cs="Arial"/>
          <w:b/>
          <w:bCs/>
          <w:sz w:val="20"/>
          <w:szCs w:val="22"/>
        </w:rPr>
        <w:t>CONTRATISTA</w:t>
      </w:r>
      <w:r w:rsidRPr="00065172">
        <w:rPr>
          <w:rFonts w:ascii="Arial" w:hAnsi="Arial" w:cs="Arial"/>
          <w:sz w:val="20"/>
          <w:szCs w:val="22"/>
        </w:rPr>
        <w:t>.</w:t>
      </w:r>
    </w:p>
    <w:p w14:paraId="689D54B7" w14:textId="77777777" w:rsidR="00065172" w:rsidRPr="00065172" w:rsidRDefault="00065172" w:rsidP="00065172">
      <w:pPr>
        <w:jc w:val="both"/>
        <w:rPr>
          <w:rFonts w:ascii="Arial" w:hAnsi="Arial" w:cs="Arial"/>
          <w:sz w:val="20"/>
          <w:szCs w:val="22"/>
        </w:rPr>
      </w:pPr>
    </w:p>
    <w:p w14:paraId="76C7F03B"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Este documento, conforme a disposiciones legales de control fiscal vigentes, será registrado ante la Contraloría General del Estado.</w:t>
      </w:r>
    </w:p>
    <w:p w14:paraId="6F57FC05" w14:textId="77777777" w:rsidR="00065172" w:rsidRPr="00065172" w:rsidRDefault="00065172" w:rsidP="00065172">
      <w:pPr>
        <w:jc w:val="both"/>
        <w:rPr>
          <w:rFonts w:ascii="Arial" w:hAnsi="Arial" w:cs="Arial"/>
          <w:sz w:val="20"/>
          <w:szCs w:val="22"/>
        </w:rPr>
      </w:pPr>
    </w:p>
    <w:p w14:paraId="1D6C3DEF" w14:textId="77777777" w:rsidR="00065172" w:rsidRPr="00065172" w:rsidRDefault="00065172" w:rsidP="00065172">
      <w:pPr>
        <w:jc w:val="both"/>
        <w:rPr>
          <w:rFonts w:ascii="Arial" w:hAnsi="Arial" w:cs="Arial"/>
          <w:sz w:val="20"/>
          <w:szCs w:val="22"/>
        </w:rPr>
      </w:pPr>
      <w:r w:rsidRPr="00065172">
        <w:rPr>
          <w:rFonts w:ascii="Arial" w:hAnsi="Arial" w:cs="Arial"/>
          <w:sz w:val="20"/>
          <w:szCs w:val="22"/>
        </w:rPr>
        <w:t>La Paz, ____ de ____ de 2022.</w:t>
      </w:r>
    </w:p>
    <w:p w14:paraId="5C90C5E0" w14:textId="77777777" w:rsidR="00065172" w:rsidRPr="00065172" w:rsidRDefault="00065172" w:rsidP="00065172">
      <w:pPr>
        <w:widowControl w:val="0"/>
        <w:jc w:val="both"/>
        <w:rPr>
          <w:rFonts w:ascii="Arial" w:hAnsi="Arial" w:cs="Arial"/>
          <w:sz w:val="20"/>
          <w:szCs w:val="22"/>
        </w:rPr>
      </w:pPr>
    </w:p>
    <w:p w14:paraId="39040A3A" w14:textId="77777777" w:rsidR="00065172" w:rsidRPr="00065172" w:rsidRDefault="00065172" w:rsidP="00065172">
      <w:pPr>
        <w:widowControl w:val="0"/>
        <w:jc w:val="both"/>
        <w:rPr>
          <w:rFonts w:ascii="Arial" w:hAnsi="Arial" w:cs="Arial"/>
          <w:sz w:val="20"/>
          <w:szCs w:val="22"/>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065172" w:rsidRPr="00065172" w14:paraId="4C490DA6" w14:textId="77777777" w:rsidTr="00175B9C">
        <w:trPr>
          <w:jc w:val="center"/>
        </w:trPr>
        <w:tc>
          <w:tcPr>
            <w:tcW w:w="4643" w:type="dxa"/>
          </w:tcPr>
          <w:p w14:paraId="58A2889C" w14:textId="77777777" w:rsidR="00065172" w:rsidRPr="00065172" w:rsidRDefault="00065172" w:rsidP="00065172">
            <w:pPr>
              <w:widowControl w:val="0"/>
              <w:jc w:val="center"/>
              <w:rPr>
                <w:rFonts w:ascii="Arial" w:hAnsi="Arial" w:cs="Arial"/>
                <w:sz w:val="20"/>
                <w:szCs w:val="22"/>
                <w:lang w:val="es-ES_tradnl"/>
              </w:rPr>
            </w:pPr>
          </w:p>
          <w:p w14:paraId="6E5FB697" w14:textId="77777777" w:rsidR="00065172" w:rsidRPr="00065172" w:rsidRDefault="00065172" w:rsidP="00065172">
            <w:pPr>
              <w:widowControl w:val="0"/>
              <w:jc w:val="center"/>
              <w:rPr>
                <w:rFonts w:ascii="Arial" w:hAnsi="Arial" w:cs="Arial"/>
                <w:sz w:val="20"/>
                <w:szCs w:val="22"/>
                <w:lang w:val="es-ES_tradnl"/>
              </w:rPr>
            </w:pPr>
          </w:p>
          <w:p w14:paraId="68ECAA9A" w14:textId="77777777" w:rsidR="00065172" w:rsidRPr="00065172" w:rsidRDefault="00065172" w:rsidP="00065172">
            <w:pPr>
              <w:widowControl w:val="0"/>
              <w:jc w:val="center"/>
              <w:rPr>
                <w:rFonts w:ascii="Arial" w:hAnsi="Arial" w:cs="Arial"/>
                <w:sz w:val="20"/>
                <w:szCs w:val="22"/>
                <w:lang w:val="es-ES_tradnl"/>
              </w:rPr>
            </w:pPr>
          </w:p>
          <w:p w14:paraId="5A59B793" w14:textId="77777777" w:rsidR="00065172" w:rsidRPr="00065172" w:rsidRDefault="00065172" w:rsidP="00065172">
            <w:pPr>
              <w:widowControl w:val="0"/>
              <w:jc w:val="center"/>
              <w:rPr>
                <w:rFonts w:ascii="Arial" w:hAnsi="Arial" w:cs="Arial"/>
                <w:sz w:val="20"/>
                <w:szCs w:val="22"/>
                <w:lang w:val="es-ES_tradnl"/>
              </w:rPr>
            </w:pPr>
          </w:p>
          <w:p w14:paraId="3EE4763E" w14:textId="77777777" w:rsidR="00065172" w:rsidRPr="00065172" w:rsidRDefault="00065172" w:rsidP="00065172">
            <w:pPr>
              <w:widowControl w:val="0"/>
              <w:jc w:val="center"/>
              <w:rPr>
                <w:rFonts w:ascii="Arial" w:hAnsi="Arial" w:cs="Arial"/>
                <w:sz w:val="20"/>
                <w:szCs w:val="22"/>
                <w:lang w:val="es-ES_tradnl"/>
              </w:rPr>
            </w:pPr>
          </w:p>
          <w:p w14:paraId="5D98FB51" w14:textId="77777777" w:rsidR="00065172" w:rsidRPr="00065172" w:rsidRDefault="00065172" w:rsidP="00065172">
            <w:pPr>
              <w:widowControl w:val="0"/>
              <w:jc w:val="center"/>
              <w:rPr>
                <w:rFonts w:ascii="Arial" w:hAnsi="Arial" w:cs="Arial"/>
                <w:bCs/>
                <w:sz w:val="20"/>
                <w:szCs w:val="22"/>
                <w:lang w:val="es-ES_tradnl"/>
              </w:rPr>
            </w:pPr>
            <w:r w:rsidRPr="00065172">
              <w:rPr>
                <w:rFonts w:ascii="Arial" w:hAnsi="Arial" w:cs="Arial"/>
                <w:sz w:val="20"/>
                <w:szCs w:val="22"/>
                <w:lang w:val="es-ES_tradnl"/>
              </w:rPr>
              <w:t xml:space="preserve">Lic. </w:t>
            </w:r>
            <w:r w:rsidRPr="00065172">
              <w:rPr>
                <w:rFonts w:ascii="Arial" w:hAnsi="Arial" w:cs="Arial"/>
                <w:bCs/>
                <w:sz w:val="20"/>
                <w:szCs w:val="22"/>
                <w:lang w:val="es-ES_tradnl"/>
              </w:rPr>
              <w:t>Pavel Alex Pérez Armata</w:t>
            </w:r>
          </w:p>
          <w:p w14:paraId="50EE479D" w14:textId="77777777" w:rsidR="00065172" w:rsidRPr="00065172" w:rsidRDefault="00065172" w:rsidP="00065172">
            <w:pPr>
              <w:widowControl w:val="0"/>
              <w:jc w:val="center"/>
              <w:rPr>
                <w:rFonts w:ascii="Arial" w:hAnsi="Arial" w:cs="Arial"/>
                <w:b/>
                <w:bCs/>
                <w:sz w:val="20"/>
                <w:szCs w:val="22"/>
              </w:rPr>
            </w:pPr>
            <w:r w:rsidRPr="00065172">
              <w:rPr>
                <w:rFonts w:ascii="Arial" w:hAnsi="Arial" w:cs="Arial"/>
                <w:b/>
                <w:sz w:val="20"/>
                <w:szCs w:val="22"/>
                <w:lang w:val="es-ES_tradnl"/>
              </w:rPr>
              <w:t xml:space="preserve">Gerente de Administración </w:t>
            </w:r>
          </w:p>
          <w:p w14:paraId="4CA47C5B" w14:textId="3E87BCDD" w:rsidR="00065172" w:rsidRPr="00065172" w:rsidRDefault="00065172" w:rsidP="00065172">
            <w:pPr>
              <w:widowControl w:val="0"/>
              <w:jc w:val="center"/>
              <w:rPr>
                <w:rFonts w:ascii="Arial" w:hAnsi="Arial" w:cs="Arial"/>
                <w:sz w:val="20"/>
                <w:szCs w:val="22"/>
              </w:rPr>
            </w:pPr>
            <w:r w:rsidRPr="00065172">
              <w:rPr>
                <w:rFonts w:ascii="Arial" w:hAnsi="Arial" w:cs="Arial"/>
                <w:b/>
                <w:bCs/>
                <w:spacing w:val="-6"/>
                <w:sz w:val="20"/>
                <w:szCs w:val="22"/>
              </w:rPr>
              <w:t>BANCO CENTRAL DE BOLIVIA</w:t>
            </w:r>
          </w:p>
        </w:tc>
        <w:tc>
          <w:tcPr>
            <w:tcW w:w="4195" w:type="dxa"/>
          </w:tcPr>
          <w:p w14:paraId="5D4392F0" w14:textId="77777777" w:rsidR="00065172" w:rsidRPr="00065172" w:rsidRDefault="00065172" w:rsidP="00065172">
            <w:pPr>
              <w:widowControl w:val="0"/>
              <w:jc w:val="center"/>
              <w:rPr>
                <w:rFonts w:ascii="Arial" w:hAnsi="Arial" w:cs="Arial"/>
                <w:sz w:val="20"/>
                <w:szCs w:val="22"/>
              </w:rPr>
            </w:pPr>
          </w:p>
          <w:p w14:paraId="466244CF" w14:textId="77777777" w:rsidR="00065172" w:rsidRPr="00065172" w:rsidRDefault="00065172" w:rsidP="00065172">
            <w:pPr>
              <w:widowControl w:val="0"/>
              <w:jc w:val="center"/>
              <w:rPr>
                <w:rFonts w:ascii="Arial" w:hAnsi="Arial" w:cs="Arial"/>
                <w:sz w:val="20"/>
                <w:szCs w:val="22"/>
              </w:rPr>
            </w:pPr>
          </w:p>
          <w:p w14:paraId="42F69343" w14:textId="77777777" w:rsidR="00065172" w:rsidRPr="00065172" w:rsidRDefault="00065172" w:rsidP="00065172">
            <w:pPr>
              <w:widowControl w:val="0"/>
              <w:jc w:val="center"/>
              <w:rPr>
                <w:rFonts w:ascii="Arial" w:hAnsi="Arial" w:cs="Arial"/>
                <w:sz w:val="20"/>
                <w:szCs w:val="22"/>
              </w:rPr>
            </w:pPr>
          </w:p>
          <w:p w14:paraId="087C57EC" w14:textId="77777777" w:rsidR="00065172" w:rsidRPr="00065172" w:rsidRDefault="00065172" w:rsidP="00065172">
            <w:pPr>
              <w:widowControl w:val="0"/>
              <w:jc w:val="center"/>
              <w:rPr>
                <w:rFonts w:ascii="Arial" w:hAnsi="Arial" w:cs="Arial"/>
                <w:sz w:val="20"/>
                <w:szCs w:val="22"/>
              </w:rPr>
            </w:pPr>
          </w:p>
          <w:p w14:paraId="25459F66" w14:textId="77777777" w:rsidR="00065172" w:rsidRPr="00065172" w:rsidRDefault="00065172" w:rsidP="00065172">
            <w:pPr>
              <w:widowControl w:val="0"/>
              <w:jc w:val="center"/>
              <w:rPr>
                <w:rFonts w:ascii="Arial" w:hAnsi="Arial" w:cs="Arial"/>
                <w:sz w:val="20"/>
                <w:szCs w:val="22"/>
              </w:rPr>
            </w:pPr>
          </w:p>
          <w:p w14:paraId="7B00DB67" w14:textId="77777777" w:rsidR="00065172" w:rsidRPr="00065172" w:rsidRDefault="00065172" w:rsidP="00065172">
            <w:pPr>
              <w:widowControl w:val="0"/>
              <w:tabs>
                <w:tab w:val="left" w:pos="394"/>
                <w:tab w:val="center" w:pos="2027"/>
              </w:tabs>
              <w:rPr>
                <w:rFonts w:ascii="Arial" w:hAnsi="Arial" w:cs="Arial"/>
                <w:bCs/>
                <w:sz w:val="20"/>
                <w:szCs w:val="22"/>
                <w:lang w:val="es-ES_tradnl"/>
              </w:rPr>
            </w:pPr>
            <w:r w:rsidRPr="00065172">
              <w:rPr>
                <w:rFonts w:ascii="Arial" w:hAnsi="Arial" w:cs="Arial"/>
                <w:sz w:val="20"/>
                <w:szCs w:val="22"/>
              </w:rPr>
              <w:tab/>
            </w:r>
            <w:r w:rsidRPr="00065172">
              <w:rPr>
                <w:rFonts w:ascii="Arial" w:hAnsi="Arial" w:cs="Arial"/>
                <w:sz w:val="20"/>
                <w:szCs w:val="22"/>
              </w:rPr>
              <w:tab/>
              <w:t>______________</w:t>
            </w:r>
            <w:r w:rsidRPr="00065172">
              <w:rPr>
                <w:rFonts w:ascii="Arial" w:hAnsi="Arial" w:cs="Arial"/>
                <w:bCs/>
                <w:sz w:val="20"/>
                <w:szCs w:val="22"/>
                <w:lang w:val="es-ES_tradnl"/>
              </w:rPr>
              <w:t xml:space="preserve">  </w:t>
            </w:r>
          </w:p>
          <w:p w14:paraId="6AEDE5F7" w14:textId="77777777" w:rsidR="00065172" w:rsidRPr="00065172" w:rsidRDefault="00065172" w:rsidP="00065172">
            <w:pPr>
              <w:widowControl w:val="0"/>
              <w:jc w:val="center"/>
              <w:rPr>
                <w:rFonts w:ascii="Arial" w:hAnsi="Arial" w:cs="Arial"/>
                <w:spacing w:val="-6"/>
                <w:sz w:val="20"/>
                <w:szCs w:val="22"/>
              </w:rPr>
            </w:pPr>
            <w:r w:rsidRPr="00065172">
              <w:rPr>
                <w:rFonts w:ascii="Arial" w:hAnsi="Arial" w:cs="Arial"/>
                <w:sz w:val="20"/>
                <w:szCs w:val="22"/>
              </w:rPr>
              <w:t xml:space="preserve">C.I. _____ </w:t>
            </w:r>
          </w:p>
          <w:p w14:paraId="5AD58480" w14:textId="7865513C" w:rsidR="00065172" w:rsidRPr="00065172" w:rsidRDefault="00065172" w:rsidP="00065172">
            <w:pPr>
              <w:widowControl w:val="0"/>
              <w:jc w:val="center"/>
              <w:rPr>
                <w:rFonts w:ascii="Arial" w:hAnsi="Arial" w:cs="Arial"/>
                <w:b/>
                <w:bCs/>
                <w:sz w:val="20"/>
                <w:szCs w:val="22"/>
              </w:rPr>
            </w:pPr>
            <w:r w:rsidRPr="00065172">
              <w:rPr>
                <w:rFonts w:ascii="Arial" w:hAnsi="Arial" w:cs="Arial"/>
                <w:b/>
                <w:bCs/>
                <w:spacing w:val="-6"/>
                <w:sz w:val="20"/>
                <w:szCs w:val="22"/>
              </w:rPr>
              <w:t>CONTRATISTA</w:t>
            </w:r>
          </w:p>
        </w:tc>
      </w:tr>
    </w:tbl>
    <w:p w14:paraId="521C6FAE" w14:textId="77777777" w:rsidR="00065172" w:rsidRPr="00065172" w:rsidRDefault="00065172" w:rsidP="00065172">
      <w:pPr>
        <w:rPr>
          <w:rFonts w:ascii="Arial" w:hAnsi="Arial" w:cs="Arial"/>
          <w:sz w:val="20"/>
          <w:szCs w:val="22"/>
          <w:lang w:eastAsia="en-US"/>
        </w:rPr>
      </w:pPr>
    </w:p>
    <w:p w14:paraId="27F544FF" w14:textId="77777777" w:rsidR="00065172" w:rsidRPr="00065172" w:rsidRDefault="00065172" w:rsidP="00065172">
      <w:pPr>
        <w:rPr>
          <w:rFonts w:ascii="Arial" w:hAnsi="Arial" w:cs="Arial"/>
          <w:sz w:val="14"/>
          <w:lang w:eastAsia="en-US"/>
        </w:rPr>
      </w:pPr>
      <w:r w:rsidRPr="00065172">
        <w:rPr>
          <w:rFonts w:ascii="Arial" w:hAnsi="Arial" w:cs="Arial"/>
          <w:sz w:val="14"/>
          <w:lang w:eastAsia="en-US"/>
        </w:rPr>
        <w:t>MNZM/RRRD/jfva/xnee</w:t>
      </w:r>
    </w:p>
    <w:p w14:paraId="338C29E6" w14:textId="77777777" w:rsidR="00065172" w:rsidRPr="00065172" w:rsidRDefault="00065172" w:rsidP="00EB7DBE">
      <w:pPr>
        <w:pStyle w:val="Normal2"/>
        <w:jc w:val="center"/>
        <w:rPr>
          <w:rFonts w:ascii="Verdana" w:hAnsi="Verdana" w:cs="Arial"/>
          <w:b/>
          <w:sz w:val="16"/>
          <w:szCs w:val="18"/>
          <w:lang w:val="es-BO"/>
        </w:rPr>
      </w:pPr>
    </w:p>
    <w:sectPr w:rsidR="00065172" w:rsidRPr="00065172" w:rsidSect="000570B8">
      <w:footerReference w:type="default" r:id="rId16"/>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93DBE" w14:textId="77777777" w:rsidR="000E1D96" w:rsidRDefault="000E1D96">
      <w:r>
        <w:separator/>
      </w:r>
    </w:p>
  </w:endnote>
  <w:endnote w:type="continuationSeparator" w:id="0">
    <w:p w14:paraId="7A5B9BDA" w14:textId="77777777" w:rsidR="000E1D96" w:rsidRDefault="000E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1906502"/>
      <w:docPartObj>
        <w:docPartGallery w:val="Page Numbers (Bottom of Page)"/>
        <w:docPartUnique/>
      </w:docPartObj>
    </w:sdtPr>
    <w:sdtEndPr/>
    <w:sdtContent>
      <w:p w14:paraId="72534A0D" w14:textId="116A97E2" w:rsidR="00175B9C" w:rsidRDefault="00175B9C">
        <w:pPr>
          <w:pStyle w:val="Piedepgina"/>
          <w:jc w:val="right"/>
        </w:pPr>
        <w:r>
          <w:fldChar w:fldCharType="begin"/>
        </w:r>
        <w:r>
          <w:instrText xml:space="preserve"> PAGE   \* MERGEFORMAT </w:instrText>
        </w:r>
        <w:r>
          <w:fldChar w:fldCharType="separate"/>
        </w:r>
        <w:r w:rsidR="001C5978">
          <w:rPr>
            <w:noProof/>
          </w:rPr>
          <w:t>19</w:t>
        </w:r>
        <w:r>
          <w:rPr>
            <w:noProof/>
          </w:rPr>
          <w:fldChar w:fldCharType="end"/>
        </w:r>
      </w:p>
    </w:sdtContent>
  </w:sdt>
  <w:p w14:paraId="004CD72D" w14:textId="67EEAA90" w:rsidR="00175B9C" w:rsidRDefault="00175B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3A3AB975" w:rsidR="00175B9C" w:rsidRPr="002146A2" w:rsidRDefault="00175B9C">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1C5978">
      <w:rPr>
        <w:noProof/>
        <w:sz w:val="18"/>
        <w:szCs w:val="18"/>
      </w:rPr>
      <w:t>76</w:t>
    </w:r>
    <w:r w:rsidRPr="002146A2">
      <w:rPr>
        <w:sz w:val="18"/>
        <w:szCs w:val="18"/>
      </w:rPr>
      <w:fldChar w:fldCharType="end"/>
    </w:r>
  </w:p>
  <w:p w14:paraId="498651DC" w14:textId="77777777" w:rsidR="00175B9C" w:rsidRDefault="00175B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E136E" w14:textId="77777777" w:rsidR="000E1D96" w:rsidRDefault="000E1D96">
      <w:r>
        <w:separator/>
      </w:r>
    </w:p>
  </w:footnote>
  <w:footnote w:type="continuationSeparator" w:id="0">
    <w:p w14:paraId="52C50FAD" w14:textId="77777777" w:rsidR="000E1D96" w:rsidRDefault="000E1D96">
      <w:r>
        <w:continuationSeparator/>
      </w:r>
    </w:p>
  </w:footnote>
  <w:footnote w:id="1">
    <w:p w14:paraId="71F3ADD0" w14:textId="77777777" w:rsidR="00175B9C" w:rsidRPr="00CF07FF" w:rsidRDefault="00175B9C" w:rsidP="00B8047E">
      <w:pPr>
        <w:jc w:val="both"/>
        <w:rPr>
          <w:rFonts w:ascii="Arial" w:hAnsi="Arial" w:cs="Arial"/>
          <w:i/>
          <w:sz w:val="12"/>
          <w:szCs w:val="12"/>
        </w:rPr>
      </w:pPr>
      <w:r w:rsidRPr="00CF07FF">
        <w:rPr>
          <w:rStyle w:val="Refdenotaalpie"/>
          <w:rFonts w:ascii="Arial" w:hAnsi="Arial" w:cs="Arial"/>
          <w:sz w:val="12"/>
          <w:szCs w:val="12"/>
        </w:rPr>
        <w:footnoteRef/>
      </w:r>
      <w:r w:rsidRPr="00CF07FF">
        <w:rPr>
          <w:rFonts w:ascii="Arial" w:hAnsi="Arial" w:cs="Arial"/>
          <w:sz w:val="12"/>
          <w:szCs w:val="12"/>
        </w:rPr>
        <w:t xml:space="preserve"> </w:t>
      </w:r>
      <w:r w:rsidRPr="00CF07FF">
        <w:rPr>
          <w:rFonts w:ascii="Arial" w:hAnsi="Arial" w:cs="Arial"/>
          <w:i/>
          <w:sz w:val="12"/>
          <w:szCs w:val="12"/>
        </w:rPr>
        <w:t>Se aclara que estas garantías deben tener las siguientes características:</w:t>
      </w:r>
    </w:p>
    <w:p w14:paraId="2C5FE61F" w14:textId="77777777" w:rsidR="00175B9C" w:rsidRPr="00CF07FF" w:rsidRDefault="00175B9C" w:rsidP="0016449B">
      <w:pPr>
        <w:pStyle w:val="Prrafodelista"/>
        <w:numPr>
          <w:ilvl w:val="0"/>
          <w:numId w:val="40"/>
        </w:numPr>
        <w:ind w:left="284" w:hanging="142"/>
        <w:jc w:val="both"/>
        <w:rPr>
          <w:rFonts w:ascii="Arial" w:hAnsi="Arial" w:cs="Arial"/>
          <w:i/>
          <w:sz w:val="12"/>
          <w:szCs w:val="12"/>
        </w:rPr>
      </w:pPr>
      <w:r w:rsidRPr="00CF07FF">
        <w:rPr>
          <w:rFonts w:ascii="Arial" w:hAnsi="Arial" w:cs="Arial"/>
          <w:b/>
          <w:i/>
          <w:sz w:val="12"/>
          <w:szCs w:val="12"/>
        </w:rPr>
        <w:t>Boleta de Garantía y Garantía a Primer Requerimiento</w:t>
      </w:r>
      <w:r w:rsidRPr="00CF07FF">
        <w:rPr>
          <w:rFonts w:ascii="Arial" w:hAnsi="Arial" w:cs="Arial"/>
          <w:i/>
          <w:sz w:val="12"/>
          <w:szCs w:val="12"/>
        </w:rPr>
        <w:t xml:space="preserve"> deben expresar su carácter de Renovable, Irrevocable y de Ejecución Inmediata y</w:t>
      </w:r>
    </w:p>
    <w:p w14:paraId="760BF9EB" w14:textId="77777777" w:rsidR="00175B9C" w:rsidRPr="00CF07FF" w:rsidRDefault="00175B9C" w:rsidP="0016449B">
      <w:pPr>
        <w:numPr>
          <w:ilvl w:val="0"/>
          <w:numId w:val="40"/>
        </w:numPr>
        <w:ind w:left="284" w:hanging="130"/>
        <w:jc w:val="both"/>
        <w:rPr>
          <w:rFonts w:ascii="Arial" w:hAnsi="Arial" w:cs="Arial"/>
          <w:i/>
          <w:sz w:val="12"/>
          <w:szCs w:val="12"/>
        </w:rPr>
      </w:pPr>
      <w:r w:rsidRPr="00CF07FF">
        <w:rPr>
          <w:rFonts w:ascii="Arial" w:hAnsi="Arial" w:cs="Arial"/>
          <w:b/>
          <w:i/>
          <w:sz w:val="12"/>
          <w:szCs w:val="12"/>
          <w:lang w:val="es-BO"/>
        </w:rPr>
        <w:t>Póliza de Seguro de Caución a Primer Requerimiento</w:t>
      </w:r>
      <w:r w:rsidRPr="00CF07FF">
        <w:rPr>
          <w:rFonts w:ascii="Arial" w:hAnsi="Arial" w:cs="Arial"/>
          <w:b/>
          <w:i/>
          <w:sz w:val="12"/>
          <w:szCs w:val="12"/>
        </w:rPr>
        <w:t xml:space="preserve"> </w:t>
      </w:r>
      <w:r w:rsidRPr="00CF07FF">
        <w:rPr>
          <w:rFonts w:ascii="Arial" w:hAnsi="Arial" w:cs="Arial"/>
          <w:i/>
          <w:sz w:val="12"/>
          <w:szCs w:val="12"/>
        </w:rPr>
        <w:t>debe ser Renovable, Irrevocable y de Ejecución a Primer Requerimiento.</w:t>
      </w:r>
    </w:p>
    <w:p w14:paraId="447F913A" w14:textId="77777777" w:rsidR="00175B9C" w:rsidRPr="00CF07FF" w:rsidRDefault="00175B9C" w:rsidP="00B8047E">
      <w:pPr>
        <w:pStyle w:val="Textonotapie"/>
        <w:spacing w:after="0" w:line="240" w:lineRule="auto"/>
        <w:ind w:left="70"/>
        <w:jc w:val="both"/>
        <w:rPr>
          <w:rFonts w:ascii="Arial" w:hAnsi="Arial" w:cs="Arial"/>
          <w:i/>
          <w:sz w:val="13"/>
          <w:szCs w:val="13"/>
        </w:rPr>
      </w:pPr>
      <w:r w:rsidRPr="00CF07FF">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0D2F" w14:textId="4A124129" w:rsidR="00175B9C" w:rsidRPr="00BE6DC6" w:rsidRDefault="00175B9C" w:rsidP="00BE6DC6">
    <w:pPr>
      <w:pStyle w:val="Encabezado"/>
    </w:pPr>
    <w:r w:rsidRPr="000A289F">
      <w:rPr>
        <w:noProof/>
        <w:sz w:val="4"/>
        <w:szCs w:val="4"/>
        <w:lang w:val="es-BO" w:eastAsia="es-BO"/>
      </w:rPr>
      <w:drawing>
        <wp:anchor distT="0" distB="0" distL="114300" distR="114300" simplePos="0" relativeHeight="251659264" behindDoc="0" locked="0" layoutInCell="1" allowOverlap="1" wp14:anchorId="4B52127D" wp14:editId="102AB468">
          <wp:simplePos x="0" y="0"/>
          <wp:positionH relativeFrom="page">
            <wp:posOffset>8890</wp:posOffset>
          </wp:positionH>
          <wp:positionV relativeFrom="paragraph">
            <wp:posOffset>-399415</wp:posOffset>
          </wp:positionV>
          <wp:extent cx="7752715" cy="986790"/>
          <wp:effectExtent l="0" t="0" r="635" b="381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6A97" w14:textId="620F8C0B" w:rsidR="00175B9C" w:rsidRPr="00A65DA1" w:rsidRDefault="00175B9C" w:rsidP="009D31A8">
    <w:pPr>
      <w:pStyle w:val="Encabezado"/>
      <w:rPr>
        <w:sz w:val="12"/>
      </w:rPr>
    </w:pPr>
    <w:r w:rsidRPr="00A65DA1">
      <w:rPr>
        <w:noProof/>
        <w:sz w:val="2"/>
        <w:szCs w:val="4"/>
        <w:lang w:val="es-BO" w:eastAsia="es-BO"/>
      </w:rPr>
      <w:drawing>
        <wp:anchor distT="0" distB="0" distL="114300" distR="114300" simplePos="0" relativeHeight="251661312" behindDoc="0" locked="0" layoutInCell="1" allowOverlap="1" wp14:anchorId="097C67C1" wp14:editId="06B0E9AA">
          <wp:simplePos x="0" y="0"/>
          <wp:positionH relativeFrom="page">
            <wp:posOffset>-6350</wp:posOffset>
          </wp:positionH>
          <wp:positionV relativeFrom="paragraph">
            <wp:posOffset>-374015</wp:posOffset>
          </wp:positionV>
          <wp:extent cx="7752715" cy="869950"/>
          <wp:effectExtent l="0" t="0" r="635"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8640"/>
                  <a:stretch/>
                </pic:blipFill>
                <pic:spPr bwMode="auto">
                  <a:xfrm>
                    <a:off x="0" y="0"/>
                    <a:ext cx="7752715" cy="869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32142FA"/>
    <w:multiLevelType w:val="hybridMultilevel"/>
    <w:tmpl w:val="8B90B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60404A"/>
    <w:multiLevelType w:val="hybridMultilevel"/>
    <w:tmpl w:val="532E623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991710"/>
    <w:multiLevelType w:val="hybridMultilevel"/>
    <w:tmpl w:val="0F28B816"/>
    <w:lvl w:ilvl="0" w:tplc="C7B27B46">
      <w:numFmt w:val="bullet"/>
      <w:lvlText w:val="-"/>
      <w:lvlJc w:val="left"/>
      <w:pPr>
        <w:ind w:left="720" w:hanging="360"/>
      </w:pPr>
      <w:rPr>
        <w:rFonts w:ascii="Verdana" w:eastAsia="Times New Roman" w:hAnsi="Verdana" w:cs="Verdan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D5811DE"/>
    <w:multiLevelType w:val="hybridMultilevel"/>
    <w:tmpl w:val="2698F00E"/>
    <w:lvl w:ilvl="0" w:tplc="6930EEA0">
      <w:start w:val="1"/>
      <w:numFmt w:val="lowerLetter"/>
      <w:lvlText w:val="%1)"/>
      <w:lvlJc w:val="left"/>
      <w:pPr>
        <w:tabs>
          <w:tab w:val="num" w:pos="1776"/>
        </w:tabs>
        <w:ind w:left="1776" w:hanging="360"/>
      </w:pPr>
      <w:rPr>
        <w:b w:val="0"/>
        <w:i w:val="0"/>
      </w:rPr>
    </w:lvl>
    <w:lvl w:ilvl="1" w:tplc="0C0A0019">
      <w:start w:val="1"/>
      <w:numFmt w:val="lowerLetter"/>
      <w:lvlText w:val="%2."/>
      <w:lvlJc w:val="left"/>
      <w:pPr>
        <w:tabs>
          <w:tab w:val="num" w:pos="2496"/>
        </w:tabs>
        <w:ind w:left="2496" w:hanging="360"/>
      </w:pPr>
    </w:lvl>
    <w:lvl w:ilvl="2" w:tplc="0C0A001B">
      <w:start w:val="1"/>
      <w:numFmt w:val="lowerRoman"/>
      <w:lvlText w:val="%3."/>
      <w:lvlJc w:val="right"/>
      <w:pPr>
        <w:tabs>
          <w:tab w:val="num" w:pos="3216"/>
        </w:tabs>
        <w:ind w:left="3216" w:hanging="180"/>
      </w:pPr>
    </w:lvl>
    <w:lvl w:ilvl="3" w:tplc="0C0A000F">
      <w:start w:val="1"/>
      <w:numFmt w:val="decimal"/>
      <w:lvlText w:val="%4."/>
      <w:lvlJc w:val="left"/>
      <w:pPr>
        <w:tabs>
          <w:tab w:val="num" w:pos="3936"/>
        </w:tabs>
        <w:ind w:left="3936" w:hanging="360"/>
      </w:pPr>
    </w:lvl>
    <w:lvl w:ilvl="4" w:tplc="0C0A0019">
      <w:start w:val="1"/>
      <w:numFmt w:val="lowerLetter"/>
      <w:lvlText w:val="%5."/>
      <w:lvlJc w:val="left"/>
      <w:pPr>
        <w:tabs>
          <w:tab w:val="num" w:pos="4656"/>
        </w:tabs>
        <w:ind w:left="4656" w:hanging="360"/>
      </w:pPr>
    </w:lvl>
    <w:lvl w:ilvl="5" w:tplc="0C0A001B">
      <w:start w:val="1"/>
      <w:numFmt w:val="lowerRoman"/>
      <w:lvlText w:val="%6."/>
      <w:lvlJc w:val="right"/>
      <w:pPr>
        <w:tabs>
          <w:tab w:val="num" w:pos="5376"/>
        </w:tabs>
        <w:ind w:left="5376" w:hanging="180"/>
      </w:pPr>
    </w:lvl>
    <w:lvl w:ilvl="6" w:tplc="0C0A000F">
      <w:start w:val="1"/>
      <w:numFmt w:val="decimal"/>
      <w:lvlText w:val="%7."/>
      <w:lvlJc w:val="left"/>
      <w:pPr>
        <w:tabs>
          <w:tab w:val="num" w:pos="6096"/>
        </w:tabs>
        <w:ind w:left="6096" w:hanging="360"/>
      </w:pPr>
    </w:lvl>
    <w:lvl w:ilvl="7" w:tplc="0C0A0019">
      <w:start w:val="1"/>
      <w:numFmt w:val="lowerLetter"/>
      <w:lvlText w:val="%8."/>
      <w:lvlJc w:val="left"/>
      <w:pPr>
        <w:tabs>
          <w:tab w:val="num" w:pos="6816"/>
        </w:tabs>
        <w:ind w:left="6816" w:hanging="360"/>
      </w:pPr>
    </w:lvl>
    <w:lvl w:ilvl="8" w:tplc="0C0A001B">
      <w:start w:val="1"/>
      <w:numFmt w:val="lowerRoman"/>
      <w:lvlText w:val="%9."/>
      <w:lvlJc w:val="right"/>
      <w:pPr>
        <w:tabs>
          <w:tab w:val="num" w:pos="7536"/>
        </w:tabs>
        <w:ind w:left="7536" w:hanging="180"/>
      </w:pPr>
    </w:lvl>
  </w:abstractNum>
  <w:abstractNum w:abstractNumId="13" w15:restartNumberingAfterBreak="0">
    <w:nsid w:val="0E0C192E"/>
    <w:multiLevelType w:val="hybridMultilevel"/>
    <w:tmpl w:val="501EF664"/>
    <w:lvl w:ilvl="0" w:tplc="400A0001">
      <w:start w:val="1"/>
      <w:numFmt w:val="bullet"/>
      <w:lvlText w:val=""/>
      <w:lvlJc w:val="left"/>
      <w:pPr>
        <w:ind w:left="729" w:hanging="360"/>
      </w:pPr>
      <w:rPr>
        <w:rFonts w:ascii="Symbol" w:hAnsi="Symbol" w:hint="default"/>
      </w:rPr>
    </w:lvl>
    <w:lvl w:ilvl="1" w:tplc="400A0003" w:tentative="1">
      <w:start w:val="1"/>
      <w:numFmt w:val="bullet"/>
      <w:lvlText w:val="o"/>
      <w:lvlJc w:val="left"/>
      <w:pPr>
        <w:ind w:left="1449" w:hanging="360"/>
      </w:pPr>
      <w:rPr>
        <w:rFonts w:ascii="Courier New" w:hAnsi="Courier New" w:cs="Courier New" w:hint="default"/>
      </w:rPr>
    </w:lvl>
    <w:lvl w:ilvl="2" w:tplc="400A0005" w:tentative="1">
      <w:start w:val="1"/>
      <w:numFmt w:val="bullet"/>
      <w:lvlText w:val=""/>
      <w:lvlJc w:val="left"/>
      <w:pPr>
        <w:ind w:left="2169" w:hanging="360"/>
      </w:pPr>
      <w:rPr>
        <w:rFonts w:ascii="Wingdings" w:hAnsi="Wingdings" w:hint="default"/>
      </w:rPr>
    </w:lvl>
    <w:lvl w:ilvl="3" w:tplc="400A0001" w:tentative="1">
      <w:start w:val="1"/>
      <w:numFmt w:val="bullet"/>
      <w:lvlText w:val=""/>
      <w:lvlJc w:val="left"/>
      <w:pPr>
        <w:ind w:left="2889" w:hanging="360"/>
      </w:pPr>
      <w:rPr>
        <w:rFonts w:ascii="Symbol" w:hAnsi="Symbol" w:hint="default"/>
      </w:rPr>
    </w:lvl>
    <w:lvl w:ilvl="4" w:tplc="400A0003" w:tentative="1">
      <w:start w:val="1"/>
      <w:numFmt w:val="bullet"/>
      <w:lvlText w:val="o"/>
      <w:lvlJc w:val="left"/>
      <w:pPr>
        <w:ind w:left="3609" w:hanging="360"/>
      </w:pPr>
      <w:rPr>
        <w:rFonts w:ascii="Courier New" w:hAnsi="Courier New" w:cs="Courier New" w:hint="default"/>
      </w:rPr>
    </w:lvl>
    <w:lvl w:ilvl="5" w:tplc="400A0005" w:tentative="1">
      <w:start w:val="1"/>
      <w:numFmt w:val="bullet"/>
      <w:lvlText w:val=""/>
      <w:lvlJc w:val="left"/>
      <w:pPr>
        <w:ind w:left="4329" w:hanging="360"/>
      </w:pPr>
      <w:rPr>
        <w:rFonts w:ascii="Wingdings" w:hAnsi="Wingdings" w:hint="default"/>
      </w:rPr>
    </w:lvl>
    <w:lvl w:ilvl="6" w:tplc="400A0001" w:tentative="1">
      <w:start w:val="1"/>
      <w:numFmt w:val="bullet"/>
      <w:lvlText w:val=""/>
      <w:lvlJc w:val="left"/>
      <w:pPr>
        <w:ind w:left="5049" w:hanging="360"/>
      </w:pPr>
      <w:rPr>
        <w:rFonts w:ascii="Symbol" w:hAnsi="Symbol" w:hint="default"/>
      </w:rPr>
    </w:lvl>
    <w:lvl w:ilvl="7" w:tplc="400A0003" w:tentative="1">
      <w:start w:val="1"/>
      <w:numFmt w:val="bullet"/>
      <w:lvlText w:val="o"/>
      <w:lvlJc w:val="left"/>
      <w:pPr>
        <w:ind w:left="5769" w:hanging="360"/>
      </w:pPr>
      <w:rPr>
        <w:rFonts w:ascii="Courier New" w:hAnsi="Courier New" w:cs="Courier New" w:hint="default"/>
      </w:rPr>
    </w:lvl>
    <w:lvl w:ilvl="8" w:tplc="400A0005" w:tentative="1">
      <w:start w:val="1"/>
      <w:numFmt w:val="bullet"/>
      <w:lvlText w:val=""/>
      <w:lvlJc w:val="left"/>
      <w:pPr>
        <w:ind w:left="6489" w:hanging="360"/>
      </w:pPr>
      <w:rPr>
        <w:rFonts w:ascii="Wingdings" w:hAnsi="Wingdings" w:hint="default"/>
      </w:rPr>
    </w:lvl>
  </w:abstractNum>
  <w:abstractNum w:abstractNumId="14"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4AC34F6"/>
    <w:multiLevelType w:val="multilevel"/>
    <w:tmpl w:val="C8F2953E"/>
    <w:lvl w:ilvl="0">
      <w:start w:val="1"/>
      <w:numFmt w:val="decimal"/>
      <w:lvlText w:val="%1."/>
      <w:lvlJc w:val="left"/>
      <w:pPr>
        <w:ind w:left="360" w:hanging="360"/>
      </w:pPr>
      <w:rPr>
        <w:rFonts w:ascii="Verdana" w:hAnsi="Verdana"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1FEE1AC7"/>
    <w:multiLevelType w:val="hybridMultilevel"/>
    <w:tmpl w:val="7E5ACD60"/>
    <w:lvl w:ilvl="0" w:tplc="0C0A0017">
      <w:start w:val="1"/>
      <w:numFmt w:val="lowerLetter"/>
      <w:lvlText w:val="%1)"/>
      <w:lvlJc w:val="left"/>
      <w:pPr>
        <w:tabs>
          <w:tab w:val="num" w:pos="1260"/>
        </w:tabs>
        <w:ind w:left="1260" w:hanging="36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3" w15:restartNumberingAfterBreak="0">
    <w:nsid w:val="205479B5"/>
    <w:multiLevelType w:val="hybridMultilevel"/>
    <w:tmpl w:val="EC7CDC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4D82673"/>
    <w:multiLevelType w:val="hybridMultilevel"/>
    <w:tmpl w:val="68CE0BB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8"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29" w15:restartNumberingAfterBreak="0">
    <w:nsid w:val="2CC82D59"/>
    <w:multiLevelType w:val="hybridMultilevel"/>
    <w:tmpl w:val="ED20A2B6"/>
    <w:lvl w:ilvl="0" w:tplc="0C0A0017">
      <w:start w:val="1"/>
      <w:numFmt w:val="lowerLetter"/>
      <w:lvlText w:val="%1)"/>
      <w:lvlJc w:val="left"/>
      <w:pPr>
        <w:ind w:left="1712" w:hanging="360"/>
      </w:pPr>
    </w:lvl>
    <w:lvl w:ilvl="1" w:tplc="0C0A0019">
      <w:start w:val="1"/>
      <w:numFmt w:val="lowerLetter"/>
      <w:lvlText w:val="%2."/>
      <w:lvlJc w:val="left"/>
      <w:pPr>
        <w:ind w:left="2432" w:hanging="360"/>
      </w:pPr>
    </w:lvl>
    <w:lvl w:ilvl="2" w:tplc="0C0A001B">
      <w:start w:val="1"/>
      <w:numFmt w:val="lowerRoman"/>
      <w:lvlText w:val="%3."/>
      <w:lvlJc w:val="right"/>
      <w:pPr>
        <w:ind w:left="3152" w:hanging="180"/>
      </w:pPr>
    </w:lvl>
    <w:lvl w:ilvl="3" w:tplc="0C0A000F">
      <w:start w:val="1"/>
      <w:numFmt w:val="decimal"/>
      <w:lvlText w:val="%4."/>
      <w:lvlJc w:val="left"/>
      <w:pPr>
        <w:ind w:left="3872" w:hanging="360"/>
      </w:pPr>
    </w:lvl>
    <w:lvl w:ilvl="4" w:tplc="0C0A0019">
      <w:start w:val="1"/>
      <w:numFmt w:val="lowerLetter"/>
      <w:lvlText w:val="%5."/>
      <w:lvlJc w:val="left"/>
      <w:pPr>
        <w:ind w:left="4592" w:hanging="360"/>
      </w:pPr>
    </w:lvl>
    <w:lvl w:ilvl="5" w:tplc="0C0A001B">
      <w:start w:val="1"/>
      <w:numFmt w:val="lowerRoman"/>
      <w:lvlText w:val="%6."/>
      <w:lvlJc w:val="right"/>
      <w:pPr>
        <w:ind w:left="5312" w:hanging="180"/>
      </w:pPr>
    </w:lvl>
    <w:lvl w:ilvl="6" w:tplc="0C0A000F">
      <w:start w:val="1"/>
      <w:numFmt w:val="decimal"/>
      <w:lvlText w:val="%7."/>
      <w:lvlJc w:val="left"/>
      <w:pPr>
        <w:ind w:left="6032" w:hanging="360"/>
      </w:pPr>
    </w:lvl>
    <w:lvl w:ilvl="7" w:tplc="0C0A0019">
      <w:start w:val="1"/>
      <w:numFmt w:val="lowerLetter"/>
      <w:lvlText w:val="%8."/>
      <w:lvlJc w:val="left"/>
      <w:pPr>
        <w:ind w:left="6752" w:hanging="360"/>
      </w:pPr>
    </w:lvl>
    <w:lvl w:ilvl="8" w:tplc="0C0A001B">
      <w:start w:val="1"/>
      <w:numFmt w:val="lowerRoman"/>
      <w:lvlText w:val="%9."/>
      <w:lvlJc w:val="right"/>
      <w:pPr>
        <w:ind w:left="7472" w:hanging="180"/>
      </w:pPr>
    </w:lvl>
  </w:abstractNum>
  <w:abstractNum w:abstractNumId="30" w15:restartNumberingAfterBreak="0">
    <w:nsid w:val="2D0D0546"/>
    <w:multiLevelType w:val="hybridMultilevel"/>
    <w:tmpl w:val="90EC11BA"/>
    <w:lvl w:ilvl="0" w:tplc="4C9ECD90">
      <w:start w:val="1"/>
      <w:numFmt w:val="lowerLetter"/>
      <w:lvlText w:val="%1)"/>
      <w:lvlJc w:val="left"/>
      <w:pPr>
        <w:ind w:left="1637" w:hanging="360"/>
      </w:pPr>
      <w:rPr>
        <w:b w:val="0"/>
      </w:rPr>
    </w:lvl>
    <w:lvl w:ilvl="1" w:tplc="400A0019">
      <w:start w:val="1"/>
      <w:numFmt w:val="lowerLetter"/>
      <w:lvlText w:val="%2."/>
      <w:lvlJc w:val="left"/>
      <w:pPr>
        <w:ind w:left="2357" w:hanging="360"/>
      </w:pPr>
    </w:lvl>
    <w:lvl w:ilvl="2" w:tplc="400A001B">
      <w:start w:val="1"/>
      <w:numFmt w:val="lowerRoman"/>
      <w:lvlText w:val="%3."/>
      <w:lvlJc w:val="right"/>
      <w:pPr>
        <w:ind w:left="3077" w:hanging="180"/>
      </w:pPr>
    </w:lvl>
    <w:lvl w:ilvl="3" w:tplc="400A000F">
      <w:start w:val="1"/>
      <w:numFmt w:val="decimal"/>
      <w:lvlText w:val="%4."/>
      <w:lvlJc w:val="left"/>
      <w:pPr>
        <w:ind w:left="3797" w:hanging="360"/>
      </w:pPr>
    </w:lvl>
    <w:lvl w:ilvl="4" w:tplc="400A0019">
      <w:start w:val="1"/>
      <w:numFmt w:val="lowerLetter"/>
      <w:lvlText w:val="%5."/>
      <w:lvlJc w:val="left"/>
      <w:pPr>
        <w:ind w:left="4517" w:hanging="360"/>
      </w:pPr>
    </w:lvl>
    <w:lvl w:ilvl="5" w:tplc="400A001B">
      <w:start w:val="1"/>
      <w:numFmt w:val="lowerRoman"/>
      <w:lvlText w:val="%6."/>
      <w:lvlJc w:val="right"/>
      <w:pPr>
        <w:ind w:left="5237" w:hanging="180"/>
      </w:pPr>
    </w:lvl>
    <w:lvl w:ilvl="6" w:tplc="400A000F">
      <w:start w:val="1"/>
      <w:numFmt w:val="decimal"/>
      <w:lvlText w:val="%7."/>
      <w:lvlJc w:val="left"/>
      <w:pPr>
        <w:ind w:left="5957" w:hanging="360"/>
      </w:pPr>
    </w:lvl>
    <w:lvl w:ilvl="7" w:tplc="400A0019">
      <w:start w:val="1"/>
      <w:numFmt w:val="lowerLetter"/>
      <w:lvlText w:val="%8."/>
      <w:lvlJc w:val="left"/>
      <w:pPr>
        <w:ind w:left="6677" w:hanging="360"/>
      </w:pPr>
    </w:lvl>
    <w:lvl w:ilvl="8" w:tplc="400A001B">
      <w:start w:val="1"/>
      <w:numFmt w:val="lowerRoman"/>
      <w:lvlText w:val="%9."/>
      <w:lvlJc w:val="right"/>
      <w:pPr>
        <w:ind w:left="7397" w:hanging="180"/>
      </w:pPr>
    </w:lvl>
  </w:abstractNum>
  <w:abstractNum w:abstractNumId="3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2" w15:restartNumberingAfterBreak="0">
    <w:nsid w:val="2F1F65F8"/>
    <w:multiLevelType w:val="hybridMultilevel"/>
    <w:tmpl w:val="6074DDCC"/>
    <w:lvl w:ilvl="0" w:tplc="639E0DF8">
      <w:start w:val="1"/>
      <w:numFmt w:val="lowerLetter"/>
      <w:lvlText w:val="%1)"/>
      <w:lvlJc w:val="left"/>
      <w:pPr>
        <w:tabs>
          <w:tab w:val="num" w:pos="360"/>
        </w:tabs>
        <w:ind w:left="360" w:hanging="360"/>
      </w:pPr>
      <w:rPr>
        <w:b/>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3" w15:restartNumberingAfterBreak="0">
    <w:nsid w:val="2F3B2CAB"/>
    <w:multiLevelType w:val="hybridMultilevel"/>
    <w:tmpl w:val="3774EE58"/>
    <w:lvl w:ilvl="0" w:tplc="2F50824C">
      <w:start w:val="1"/>
      <w:numFmt w:val="lowerLetter"/>
      <w:lvlText w:val="%1)"/>
      <w:lvlJc w:val="left"/>
      <w:pPr>
        <w:ind w:left="720" w:hanging="360"/>
      </w:pPr>
      <w:rPr>
        <w:rFonts w:hint="default"/>
        <w:b w:val="0"/>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31C513DD"/>
    <w:multiLevelType w:val="hybridMultilevel"/>
    <w:tmpl w:val="764807FC"/>
    <w:lvl w:ilvl="0" w:tplc="8D6834D0">
      <w:start w:val="1"/>
      <w:numFmt w:val="lowerLetter"/>
      <w:lvlText w:val="%1)"/>
      <w:lvlJc w:val="left"/>
      <w:pPr>
        <w:ind w:left="7160" w:hanging="360"/>
      </w:pPr>
      <w:rPr>
        <w:rFonts w:hint="default"/>
        <w:b w:val="0"/>
      </w:rPr>
    </w:lvl>
    <w:lvl w:ilvl="1" w:tplc="0C0A0019" w:tentative="1">
      <w:start w:val="1"/>
      <w:numFmt w:val="lowerLetter"/>
      <w:lvlText w:val="%2."/>
      <w:lvlJc w:val="left"/>
      <w:pPr>
        <w:ind w:left="7880" w:hanging="360"/>
      </w:pPr>
    </w:lvl>
    <w:lvl w:ilvl="2" w:tplc="0C0A001B" w:tentative="1">
      <w:start w:val="1"/>
      <w:numFmt w:val="lowerRoman"/>
      <w:lvlText w:val="%3."/>
      <w:lvlJc w:val="right"/>
      <w:pPr>
        <w:ind w:left="8600" w:hanging="180"/>
      </w:pPr>
    </w:lvl>
    <w:lvl w:ilvl="3" w:tplc="0C0A000F" w:tentative="1">
      <w:start w:val="1"/>
      <w:numFmt w:val="decimal"/>
      <w:lvlText w:val="%4."/>
      <w:lvlJc w:val="left"/>
      <w:pPr>
        <w:ind w:left="9320" w:hanging="360"/>
      </w:pPr>
    </w:lvl>
    <w:lvl w:ilvl="4" w:tplc="0C0A0019" w:tentative="1">
      <w:start w:val="1"/>
      <w:numFmt w:val="lowerLetter"/>
      <w:lvlText w:val="%5."/>
      <w:lvlJc w:val="left"/>
      <w:pPr>
        <w:ind w:left="10040" w:hanging="360"/>
      </w:pPr>
    </w:lvl>
    <w:lvl w:ilvl="5" w:tplc="0C0A001B" w:tentative="1">
      <w:start w:val="1"/>
      <w:numFmt w:val="lowerRoman"/>
      <w:lvlText w:val="%6."/>
      <w:lvlJc w:val="right"/>
      <w:pPr>
        <w:ind w:left="10760" w:hanging="180"/>
      </w:pPr>
    </w:lvl>
    <w:lvl w:ilvl="6" w:tplc="0C0A000F" w:tentative="1">
      <w:start w:val="1"/>
      <w:numFmt w:val="decimal"/>
      <w:lvlText w:val="%7."/>
      <w:lvlJc w:val="left"/>
      <w:pPr>
        <w:ind w:left="11480" w:hanging="360"/>
      </w:pPr>
    </w:lvl>
    <w:lvl w:ilvl="7" w:tplc="0C0A0019" w:tentative="1">
      <w:start w:val="1"/>
      <w:numFmt w:val="lowerLetter"/>
      <w:lvlText w:val="%8."/>
      <w:lvlJc w:val="left"/>
      <w:pPr>
        <w:ind w:left="12200" w:hanging="360"/>
      </w:pPr>
    </w:lvl>
    <w:lvl w:ilvl="8" w:tplc="0C0A001B" w:tentative="1">
      <w:start w:val="1"/>
      <w:numFmt w:val="lowerRoman"/>
      <w:lvlText w:val="%9."/>
      <w:lvlJc w:val="right"/>
      <w:pPr>
        <w:ind w:left="12920" w:hanging="180"/>
      </w:pPr>
    </w:lvl>
  </w:abstractNum>
  <w:abstractNum w:abstractNumId="3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7" w15:restartNumberingAfterBreak="0">
    <w:nsid w:val="365E6133"/>
    <w:multiLevelType w:val="hybridMultilevel"/>
    <w:tmpl w:val="6BE84466"/>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39372600"/>
    <w:multiLevelType w:val="multilevel"/>
    <w:tmpl w:val="35882896"/>
    <w:lvl w:ilvl="0">
      <w:start w:val="18"/>
      <w:numFmt w:val="decimal"/>
      <w:pStyle w:val="Estilo1"/>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3D21504C"/>
    <w:multiLevelType w:val="hybridMultilevel"/>
    <w:tmpl w:val="963E71DA"/>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DDD7922"/>
    <w:multiLevelType w:val="hybridMultilevel"/>
    <w:tmpl w:val="B17A0738"/>
    <w:lvl w:ilvl="0" w:tplc="400A000F">
      <w:start w:val="1"/>
      <w:numFmt w:val="decimal"/>
      <w:lvlText w:val="%1."/>
      <w:lvlJc w:val="left"/>
      <w:pPr>
        <w:ind w:left="719" w:hanging="360"/>
      </w:pPr>
    </w:lvl>
    <w:lvl w:ilvl="1" w:tplc="400A0019" w:tentative="1">
      <w:start w:val="1"/>
      <w:numFmt w:val="lowerLetter"/>
      <w:lvlText w:val="%2."/>
      <w:lvlJc w:val="left"/>
      <w:pPr>
        <w:ind w:left="1439" w:hanging="360"/>
      </w:pPr>
    </w:lvl>
    <w:lvl w:ilvl="2" w:tplc="400A001B" w:tentative="1">
      <w:start w:val="1"/>
      <w:numFmt w:val="lowerRoman"/>
      <w:lvlText w:val="%3."/>
      <w:lvlJc w:val="right"/>
      <w:pPr>
        <w:ind w:left="2159" w:hanging="180"/>
      </w:pPr>
    </w:lvl>
    <w:lvl w:ilvl="3" w:tplc="400A000F" w:tentative="1">
      <w:start w:val="1"/>
      <w:numFmt w:val="decimal"/>
      <w:lvlText w:val="%4."/>
      <w:lvlJc w:val="left"/>
      <w:pPr>
        <w:ind w:left="2879" w:hanging="360"/>
      </w:pPr>
    </w:lvl>
    <w:lvl w:ilvl="4" w:tplc="400A0019" w:tentative="1">
      <w:start w:val="1"/>
      <w:numFmt w:val="lowerLetter"/>
      <w:lvlText w:val="%5."/>
      <w:lvlJc w:val="left"/>
      <w:pPr>
        <w:ind w:left="3599" w:hanging="360"/>
      </w:pPr>
    </w:lvl>
    <w:lvl w:ilvl="5" w:tplc="400A001B" w:tentative="1">
      <w:start w:val="1"/>
      <w:numFmt w:val="lowerRoman"/>
      <w:lvlText w:val="%6."/>
      <w:lvlJc w:val="right"/>
      <w:pPr>
        <w:ind w:left="4319" w:hanging="180"/>
      </w:pPr>
    </w:lvl>
    <w:lvl w:ilvl="6" w:tplc="400A000F" w:tentative="1">
      <w:start w:val="1"/>
      <w:numFmt w:val="decimal"/>
      <w:lvlText w:val="%7."/>
      <w:lvlJc w:val="left"/>
      <w:pPr>
        <w:ind w:left="5039" w:hanging="360"/>
      </w:pPr>
    </w:lvl>
    <w:lvl w:ilvl="7" w:tplc="400A0019" w:tentative="1">
      <w:start w:val="1"/>
      <w:numFmt w:val="lowerLetter"/>
      <w:lvlText w:val="%8."/>
      <w:lvlJc w:val="left"/>
      <w:pPr>
        <w:ind w:left="5759" w:hanging="360"/>
      </w:pPr>
    </w:lvl>
    <w:lvl w:ilvl="8" w:tplc="400A001B" w:tentative="1">
      <w:start w:val="1"/>
      <w:numFmt w:val="lowerRoman"/>
      <w:lvlText w:val="%9."/>
      <w:lvlJc w:val="right"/>
      <w:pPr>
        <w:ind w:left="6479" w:hanging="180"/>
      </w:pPr>
    </w:lvl>
  </w:abstractNum>
  <w:abstractNum w:abstractNumId="41"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2"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44" w15:restartNumberingAfterBreak="0">
    <w:nsid w:val="449D7D73"/>
    <w:multiLevelType w:val="hybridMultilevel"/>
    <w:tmpl w:val="F2043A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471F335B"/>
    <w:multiLevelType w:val="hybridMultilevel"/>
    <w:tmpl w:val="D1F2DF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CED65D9"/>
    <w:multiLevelType w:val="hybridMultilevel"/>
    <w:tmpl w:val="13725518"/>
    <w:lvl w:ilvl="0" w:tplc="027C950E">
      <w:start w:val="5"/>
      <w:numFmt w:val="bullet"/>
      <w:lvlText w:val="•"/>
      <w:lvlJc w:val="left"/>
      <w:pPr>
        <w:ind w:left="720" w:hanging="360"/>
      </w:pPr>
      <w:rPr>
        <w:rFonts w:ascii="Verdana" w:eastAsiaTheme="minorHAnsi" w:hAnsi="Verdana"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2" w15:restartNumberingAfterBreak="0">
    <w:nsid w:val="51951AED"/>
    <w:multiLevelType w:val="hybridMultilevel"/>
    <w:tmpl w:val="6A4085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57924717"/>
    <w:multiLevelType w:val="multilevel"/>
    <w:tmpl w:val="5EF0A1C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98C159A"/>
    <w:multiLevelType w:val="hybridMultilevel"/>
    <w:tmpl w:val="B7F4AEC0"/>
    <w:lvl w:ilvl="0" w:tplc="027C950E">
      <w:start w:val="5"/>
      <w:numFmt w:val="bullet"/>
      <w:lvlText w:val="•"/>
      <w:lvlJc w:val="left"/>
      <w:pPr>
        <w:ind w:left="720" w:hanging="360"/>
      </w:pPr>
      <w:rPr>
        <w:rFonts w:ascii="Verdana" w:eastAsiaTheme="minorHAnsi" w:hAnsi="Verdana"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7" w15:restartNumberingAfterBreak="0">
    <w:nsid w:val="5AC91BB8"/>
    <w:multiLevelType w:val="multilevel"/>
    <w:tmpl w:val="0FE05B16"/>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1" w15:restartNumberingAfterBreak="0">
    <w:nsid w:val="61012D39"/>
    <w:multiLevelType w:val="hybridMultilevel"/>
    <w:tmpl w:val="DE8AE6DA"/>
    <w:lvl w:ilvl="0" w:tplc="027C950E">
      <w:start w:val="5"/>
      <w:numFmt w:val="bullet"/>
      <w:lvlText w:val="•"/>
      <w:lvlJc w:val="left"/>
      <w:pPr>
        <w:ind w:left="1065" w:hanging="705"/>
      </w:pPr>
      <w:rPr>
        <w:rFonts w:ascii="Verdana" w:eastAsiaTheme="minorHAnsi" w:hAnsi="Verdana"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62F9265B"/>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631B4F1D"/>
    <w:multiLevelType w:val="hybridMultilevel"/>
    <w:tmpl w:val="A62EC1D8"/>
    <w:lvl w:ilvl="0" w:tplc="0C0A000F">
      <w:numFmt w:val="bullet"/>
      <w:lvlText w:val="-"/>
      <w:lvlJc w:val="left"/>
      <w:pPr>
        <w:ind w:left="1117" w:hanging="360"/>
      </w:pPr>
      <w:rPr>
        <w:rFonts w:ascii="Times New Roman" w:eastAsia="Times New Roman" w:hAnsi="Times New Roman" w:cs="Times New Roman" w:hint="default"/>
      </w:rPr>
    </w:lvl>
    <w:lvl w:ilvl="1" w:tplc="400A0003" w:tentative="1">
      <w:start w:val="1"/>
      <w:numFmt w:val="bullet"/>
      <w:lvlText w:val="o"/>
      <w:lvlJc w:val="left"/>
      <w:pPr>
        <w:ind w:left="1837" w:hanging="360"/>
      </w:pPr>
      <w:rPr>
        <w:rFonts w:ascii="Courier New" w:hAnsi="Courier New" w:cs="Courier New" w:hint="default"/>
      </w:rPr>
    </w:lvl>
    <w:lvl w:ilvl="2" w:tplc="400A0005" w:tentative="1">
      <w:start w:val="1"/>
      <w:numFmt w:val="bullet"/>
      <w:lvlText w:val=""/>
      <w:lvlJc w:val="left"/>
      <w:pPr>
        <w:ind w:left="2557" w:hanging="360"/>
      </w:pPr>
      <w:rPr>
        <w:rFonts w:ascii="Wingdings" w:hAnsi="Wingdings" w:hint="default"/>
      </w:rPr>
    </w:lvl>
    <w:lvl w:ilvl="3" w:tplc="400A0001" w:tentative="1">
      <w:start w:val="1"/>
      <w:numFmt w:val="bullet"/>
      <w:lvlText w:val=""/>
      <w:lvlJc w:val="left"/>
      <w:pPr>
        <w:ind w:left="3277" w:hanging="360"/>
      </w:pPr>
      <w:rPr>
        <w:rFonts w:ascii="Symbol" w:hAnsi="Symbol" w:hint="default"/>
      </w:rPr>
    </w:lvl>
    <w:lvl w:ilvl="4" w:tplc="400A0003" w:tentative="1">
      <w:start w:val="1"/>
      <w:numFmt w:val="bullet"/>
      <w:lvlText w:val="o"/>
      <w:lvlJc w:val="left"/>
      <w:pPr>
        <w:ind w:left="3997" w:hanging="360"/>
      </w:pPr>
      <w:rPr>
        <w:rFonts w:ascii="Courier New" w:hAnsi="Courier New" w:cs="Courier New" w:hint="default"/>
      </w:rPr>
    </w:lvl>
    <w:lvl w:ilvl="5" w:tplc="400A0005" w:tentative="1">
      <w:start w:val="1"/>
      <w:numFmt w:val="bullet"/>
      <w:lvlText w:val=""/>
      <w:lvlJc w:val="left"/>
      <w:pPr>
        <w:ind w:left="4717" w:hanging="360"/>
      </w:pPr>
      <w:rPr>
        <w:rFonts w:ascii="Wingdings" w:hAnsi="Wingdings" w:hint="default"/>
      </w:rPr>
    </w:lvl>
    <w:lvl w:ilvl="6" w:tplc="400A0001" w:tentative="1">
      <w:start w:val="1"/>
      <w:numFmt w:val="bullet"/>
      <w:lvlText w:val=""/>
      <w:lvlJc w:val="left"/>
      <w:pPr>
        <w:ind w:left="5437" w:hanging="360"/>
      </w:pPr>
      <w:rPr>
        <w:rFonts w:ascii="Symbol" w:hAnsi="Symbol" w:hint="default"/>
      </w:rPr>
    </w:lvl>
    <w:lvl w:ilvl="7" w:tplc="400A0003" w:tentative="1">
      <w:start w:val="1"/>
      <w:numFmt w:val="bullet"/>
      <w:lvlText w:val="o"/>
      <w:lvlJc w:val="left"/>
      <w:pPr>
        <w:ind w:left="6157" w:hanging="360"/>
      </w:pPr>
      <w:rPr>
        <w:rFonts w:ascii="Courier New" w:hAnsi="Courier New" w:cs="Courier New" w:hint="default"/>
      </w:rPr>
    </w:lvl>
    <w:lvl w:ilvl="8" w:tplc="400A0005" w:tentative="1">
      <w:start w:val="1"/>
      <w:numFmt w:val="bullet"/>
      <w:lvlText w:val=""/>
      <w:lvlJc w:val="left"/>
      <w:pPr>
        <w:ind w:left="6877" w:hanging="360"/>
      </w:pPr>
      <w:rPr>
        <w:rFonts w:ascii="Wingdings" w:hAnsi="Wingdings" w:hint="default"/>
      </w:rPr>
    </w:lvl>
  </w:abstractNum>
  <w:abstractNum w:abstractNumId="64" w15:restartNumberingAfterBreak="0">
    <w:nsid w:val="64277E51"/>
    <w:multiLevelType w:val="hybridMultilevel"/>
    <w:tmpl w:val="93BE7CDA"/>
    <w:lvl w:ilvl="0" w:tplc="57F613BC">
      <w:start w:val="1"/>
      <w:numFmt w:val="lowerLetter"/>
      <w:lvlText w:val="%1)"/>
      <w:lvlJc w:val="left"/>
      <w:pPr>
        <w:tabs>
          <w:tab w:val="num" w:pos="1352"/>
        </w:tabs>
        <w:ind w:left="1352" w:hanging="360"/>
      </w:pPr>
      <w:rPr>
        <w:rFonts w:cs="Times New Roman"/>
      </w:rPr>
    </w:lvl>
    <w:lvl w:ilvl="1" w:tplc="0C0A0019">
      <w:start w:val="1"/>
      <w:numFmt w:val="lowerLetter"/>
      <w:lvlText w:val="%2."/>
      <w:lvlJc w:val="left"/>
      <w:pPr>
        <w:tabs>
          <w:tab w:val="num" w:pos="2072"/>
        </w:tabs>
        <w:ind w:left="2072" w:hanging="360"/>
      </w:pPr>
    </w:lvl>
    <w:lvl w:ilvl="2" w:tplc="0C0A001B">
      <w:start w:val="1"/>
      <w:numFmt w:val="lowerRoman"/>
      <w:lvlText w:val="%3."/>
      <w:lvlJc w:val="right"/>
      <w:pPr>
        <w:tabs>
          <w:tab w:val="num" w:pos="2792"/>
        </w:tabs>
        <w:ind w:left="2792" w:hanging="180"/>
      </w:pPr>
    </w:lvl>
    <w:lvl w:ilvl="3" w:tplc="0C0A000F">
      <w:start w:val="1"/>
      <w:numFmt w:val="decimal"/>
      <w:lvlText w:val="%4."/>
      <w:lvlJc w:val="left"/>
      <w:pPr>
        <w:tabs>
          <w:tab w:val="num" w:pos="3512"/>
        </w:tabs>
        <w:ind w:left="3512" w:hanging="360"/>
      </w:pPr>
    </w:lvl>
    <w:lvl w:ilvl="4" w:tplc="0C0A0019">
      <w:start w:val="1"/>
      <w:numFmt w:val="lowerLetter"/>
      <w:lvlText w:val="%5."/>
      <w:lvlJc w:val="left"/>
      <w:pPr>
        <w:tabs>
          <w:tab w:val="num" w:pos="4232"/>
        </w:tabs>
        <w:ind w:left="4232" w:hanging="360"/>
      </w:pPr>
    </w:lvl>
    <w:lvl w:ilvl="5" w:tplc="0C0A001B">
      <w:start w:val="1"/>
      <w:numFmt w:val="lowerRoman"/>
      <w:lvlText w:val="%6."/>
      <w:lvlJc w:val="right"/>
      <w:pPr>
        <w:tabs>
          <w:tab w:val="num" w:pos="4952"/>
        </w:tabs>
        <w:ind w:left="4952" w:hanging="180"/>
      </w:pPr>
    </w:lvl>
    <w:lvl w:ilvl="6" w:tplc="0C0A000F">
      <w:start w:val="1"/>
      <w:numFmt w:val="decimal"/>
      <w:lvlText w:val="%7."/>
      <w:lvlJc w:val="left"/>
      <w:pPr>
        <w:tabs>
          <w:tab w:val="num" w:pos="5672"/>
        </w:tabs>
        <w:ind w:left="5672" w:hanging="360"/>
      </w:pPr>
    </w:lvl>
    <w:lvl w:ilvl="7" w:tplc="0C0A0019">
      <w:start w:val="1"/>
      <w:numFmt w:val="lowerLetter"/>
      <w:lvlText w:val="%8."/>
      <w:lvlJc w:val="left"/>
      <w:pPr>
        <w:tabs>
          <w:tab w:val="num" w:pos="6392"/>
        </w:tabs>
        <w:ind w:left="6392" w:hanging="360"/>
      </w:pPr>
    </w:lvl>
    <w:lvl w:ilvl="8" w:tplc="0C0A001B">
      <w:start w:val="1"/>
      <w:numFmt w:val="lowerRoman"/>
      <w:lvlText w:val="%9."/>
      <w:lvlJc w:val="right"/>
      <w:pPr>
        <w:tabs>
          <w:tab w:val="num" w:pos="7112"/>
        </w:tabs>
        <w:ind w:left="7112" w:hanging="180"/>
      </w:pPr>
    </w:lvl>
  </w:abstractNum>
  <w:abstractNum w:abstractNumId="65" w15:restartNumberingAfterBreak="0">
    <w:nsid w:val="65CE5171"/>
    <w:multiLevelType w:val="hybridMultilevel"/>
    <w:tmpl w:val="94C608F4"/>
    <w:lvl w:ilvl="0" w:tplc="400A0005">
      <w:start w:val="1"/>
      <w:numFmt w:val="bullet"/>
      <w:lvlText w:val=""/>
      <w:lvlJc w:val="left"/>
      <w:pPr>
        <w:ind w:left="1060" w:hanging="360"/>
      </w:pPr>
      <w:rPr>
        <w:rFonts w:ascii="Wingdings" w:hAnsi="Wingdings" w:hint="default"/>
        <w:color w:val="auto"/>
      </w:rPr>
    </w:lvl>
    <w:lvl w:ilvl="1" w:tplc="0C0A0003">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66"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0" w15:restartNumberingAfterBreak="0">
    <w:nsid w:val="6F625362"/>
    <w:multiLevelType w:val="hybridMultilevel"/>
    <w:tmpl w:val="4144495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2B671D8"/>
    <w:multiLevelType w:val="hybridMultilevel"/>
    <w:tmpl w:val="6212B240"/>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3" w15:restartNumberingAfterBreak="0">
    <w:nsid w:val="75C97E88"/>
    <w:multiLevelType w:val="hybridMultilevel"/>
    <w:tmpl w:val="126E44F2"/>
    <w:lvl w:ilvl="0" w:tplc="FFFFFFFF">
      <w:start w:val="1"/>
      <w:numFmt w:val="lowerLetter"/>
      <w:pStyle w:val="Epgrafe"/>
      <w:lvlText w:val="%1)"/>
      <w:lvlJc w:val="left"/>
      <w:pPr>
        <w:tabs>
          <w:tab w:val="num" w:pos="1389"/>
        </w:tabs>
        <w:ind w:left="1389" w:hanging="397"/>
      </w:pPr>
      <w:rPr>
        <w:rFonts w:ascii="Times New Roman" w:hAnsi="Times New Roman"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num w:numId="1">
    <w:abstractNumId w:val="16"/>
  </w:num>
  <w:num w:numId="2">
    <w:abstractNumId w:val="36"/>
  </w:num>
  <w:num w:numId="3">
    <w:abstractNumId w:val="60"/>
  </w:num>
  <w:num w:numId="4">
    <w:abstractNumId w:val="54"/>
  </w:num>
  <w:num w:numId="5">
    <w:abstractNumId w:val="15"/>
  </w:num>
  <w:num w:numId="6">
    <w:abstractNumId w:val="42"/>
  </w:num>
  <w:num w:numId="7">
    <w:abstractNumId w:val="51"/>
  </w:num>
  <w:num w:numId="8">
    <w:abstractNumId w:val="9"/>
  </w:num>
  <w:num w:numId="9">
    <w:abstractNumId w:val="8"/>
  </w:num>
  <w:num w:numId="10">
    <w:abstractNumId w:val="68"/>
  </w:num>
  <w:num w:numId="11">
    <w:abstractNumId w:val="43"/>
  </w:num>
  <w:num w:numId="12">
    <w:abstractNumId w:val="66"/>
  </w:num>
  <w:num w:numId="13">
    <w:abstractNumId w:val="14"/>
  </w:num>
  <w:num w:numId="14">
    <w:abstractNumId w:val="74"/>
  </w:num>
  <w:num w:numId="15">
    <w:abstractNumId w:val="27"/>
  </w:num>
  <w:num w:numId="16">
    <w:abstractNumId w:val="62"/>
  </w:num>
  <w:num w:numId="17">
    <w:abstractNumId w:val="28"/>
  </w:num>
  <w:num w:numId="18">
    <w:abstractNumId w:val="24"/>
  </w:num>
  <w:num w:numId="19">
    <w:abstractNumId w:val="19"/>
  </w:num>
  <w:num w:numId="20">
    <w:abstractNumId w:val="35"/>
  </w:num>
  <w:num w:numId="21">
    <w:abstractNumId w:val="18"/>
  </w:num>
  <w:num w:numId="22">
    <w:abstractNumId w:val="69"/>
  </w:num>
  <w:num w:numId="23">
    <w:abstractNumId w:val="56"/>
  </w:num>
  <w:num w:numId="24">
    <w:abstractNumId w:val="47"/>
  </w:num>
  <w:num w:numId="25">
    <w:abstractNumId w:val="41"/>
  </w:num>
  <w:num w:numId="26">
    <w:abstractNumId w:val="10"/>
  </w:num>
  <w:num w:numId="27">
    <w:abstractNumId w:val="7"/>
  </w:num>
  <w:num w:numId="28">
    <w:abstractNumId w:val="25"/>
  </w:num>
  <w:num w:numId="29">
    <w:abstractNumId w:val="72"/>
  </w:num>
  <w:num w:numId="30">
    <w:abstractNumId w:val="58"/>
  </w:num>
  <w:num w:numId="31">
    <w:abstractNumId w:val="1"/>
  </w:num>
  <w:num w:numId="32">
    <w:abstractNumId w:val="49"/>
  </w:num>
  <w:num w:numId="33">
    <w:abstractNumId w:val="17"/>
  </w:num>
  <w:num w:numId="34">
    <w:abstractNumId w:val="67"/>
  </w:num>
  <w:num w:numId="35">
    <w:abstractNumId w:val="48"/>
  </w:num>
  <w:num w:numId="36">
    <w:abstractNumId w:val="59"/>
  </w:num>
  <w:num w:numId="37">
    <w:abstractNumId w:val="31"/>
  </w:num>
  <w:num w:numId="38">
    <w:abstractNumId w:val="46"/>
  </w:num>
  <w:num w:numId="39">
    <w:abstractNumId w:val="21"/>
  </w:num>
  <w:num w:numId="40">
    <w:abstractNumId w:val="2"/>
  </w:num>
  <w:num w:numId="41">
    <w:abstractNumId w:val="4"/>
  </w:num>
  <w:num w:numId="42">
    <w:abstractNumId w:val="38"/>
  </w:num>
  <w:num w:numId="43">
    <w:abstractNumId w:val="73"/>
  </w:num>
  <w:num w:numId="44">
    <w:abstractNumId w:val="0"/>
  </w:num>
  <w:num w:numId="45">
    <w:abstractNumId w:val="3"/>
  </w:num>
  <w:num w:numId="46">
    <w:abstractNumId w:val="13"/>
  </w:num>
  <w:num w:numId="47">
    <w:abstractNumId w:val="6"/>
  </w:num>
  <w:num w:numId="48">
    <w:abstractNumId w:val="65"/>
  </w:num>
  <w:num w:numId="49">
    <w:abstractNumId w:val="63"/>
  </w:num>
  <w:num w:numId="50">
    <w:abstractNumId w:val="11"/>
  </w:num>
  <w:num w:numId="51">
    <w:abstractNumId w:val="26"/>
  </w:num>
  <w:num w:numId="52">
    <w:abstractNumId w:val="71"/>
  </w:num>
  <w:num w:numId="53">
    <w:abstractNumId w:val="37"/>
  </w:num>
  <w:num w:numId="54">
    <w:abstractNumId w:val="39"/>
  </w:num>
  <w:num w:numId="55">
    <w:abstractNumId w:val="70"/>
  </w:num>
  <w:num w:numId="56">
    <w:abstractNumId w:val="45"/>
  </w:num>
  <w:num w:numId="57">
    <w:abstractNumId w:val="23"/>
  </w:num>
  <w:num w:numId="58">
    <w:abstractNumId w:val="44"/>
  </w:num>
  <w:num w:numId="59">
    <w:abstractNumId w:val="52"/>
  </w:num>
  <w:num w:numId="60">
    <w:abstractNumId w:val="61"/>
  </w:num>
  <w:num w:numId="61">
    <w:abstractNumId w:val="55"/>
  </w:num>
  <w:num w:numId="62">
    <w:abstractNumId w:val="50"/>
  </w:num>
  <w:num w:numId="63">
    <w:abstractNumId w:val="40"/>
  </w:num>
  <w:num w:numId="64">
    <w:abstractNumId w:val="5"/>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num>
  <w:num w:numId="72">
    <w:abstractNumId w:val="34"/>
  </w:num>
  <w:num w:numId="73">
    <w:abstractNumId w:val="57"/>
  </w:num>
  <w:num w:numId="74">
    <w:abstractNumId w:val="53"/>
  </w:num>
  <w:num w:numId="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4A60"/>
    <w:rsid w:val="0000615E"/>
    <w:rsid w:val="000063B8"/>
    <w:rsid w:val="000063EB"/>
    <w:rsid w:val="000072F1"/>
    <w:rsid w:val="00007591"/>
    <w:rsid w:val="000079EB"/>
    <w:rsid w:val="00011E04"/>
    <w:rsid w:val="000128EF"/>
    <w:rsid w:val="000146B8"/>
    <w:rsid w:val="00015A66"/>
    <w:rsid w:val="00015FF6"/>
    <w:rsid w:val="000162CE"/>
    <w:rsid w:val="000236F6"/>
    <w:rsid w:val="00024606"/>
    <w:rsid w:val="00025D3A"/>
    <w:rsid w:val="0002712A"/>
    <w:rsid w:val="00027D04"/>
    <w:rsid w:val="00027FF4"/>
    <w:rsid w:val="0003241C"/>
    <w:rsid w:val="00032CE2"/>
    <w:rsid w:val="0003756F"/>
    <w:rsid w:val="0004069C"/>
    <w:rsid w:val="00040BEB"/>
    <w:rsid w:val="00042B36"/>
    <w:rsid w:val="00043D46"/>
    <w:rsid w:val="00043D60"/>
    <w:rsid w:val="000449E9"/>
    <w:rsid w:val="00047E8D"/>
    <w:rsid w:val="00050104"/>
    <w:rsid w:val="00054D6B"/>
    <w:rsid w:val="0005679E"/>
    <w:rsid w:val="000570B8"/>
    <w:rsid w:val="00061177"/>
    <w:rsid w:val="0006138A"/>
    <w:rsid w:val="00061D37"/>
    <w:rsid w:val="00062A9B"/>
    <w:rsid w:val="000631DD"/>
    <w:rsid w:val="00063FF6"/>
    <w:rsid w:val="00064130"/>
    <w:rsid w:val="00064D10"/>
    <w:rsid w:val="00065026"/>
    <w:rsid w:val="00065172"/>
    <w:rsid w:val="00070EAF"/>
    <w:rsid w:val="00071064"/>
    <w:rsid w:val="000723A5"/>
    <w:rsid w:val="000724B3"/>
    <w:rsid w:val="00072CCC"/>
    <w:rsid w:val="00075D4D"/>
    <w:rsid w:val="0007753C"/>
    <w:rsid w:val="000776EA"/>
    <w:rsid w:val="00077E01"/>
    <w:rsid w:val="00082293"/>
    <w:rsid w:val="00083637"/>
    <w:rsid w:val="0008461C"/>
    <w:rsid w:val="00086E68"/>
    <w:rsid w:val="000906CA"/>
    <w:rsid w:val="00090D3B"/>
    <w:rsid w:val="00092668"/>
    <w:rsid w:val="00092DF3"/>
    <w:rsid w:val="00093467"/>
    <w:rsid w:val="000935DD"/>
    <w:rsid w:val="0009401B"/>
    <w:rsid w:val="00094CA0"/>
    <w:rsid w:val="000951BB"/>
    <w:rsid w:val="000A0BBF"/>
    <w:rsid w:val="000A1421"/>
    <w:rsid w:val="000A1DBE"/>
    <w:rsid w:val="000A1F0E"/>
    <w:rsid w:val="000A7B52"/>
    <w:rsid w:val="000A7BBA"/>
    <w:rsid w:val="000B17BE"/>
    <w:rsid w:val="000B469B"/>
    <w:rsid w:val="000B7B83"/>
    <w:rsid w:val="000C0069"/>
    <w:rsid w:val="000C2447"/>
    <w:rsid w:val="000C2981"/>
    <w:rsid w:val="000C2CEC"/>
    <w:rsid w:val="000C4E8D"/>
    <w:rsid w:val="000D1536"/>
    <w:rsid w:val="000D2DB8"/>
    <w:rsid w:val="000D74DF"/>
    <w:rsid w:val="000E1D96"/>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0B5"/>
    <w:rsid w:val="001114C3"/>
    <w:rsid w:val="001119A5"/>
    <w:rsid w:val="00112C0E"/>
    <w:rsid w:val="00113EDD"/>
    <w:rsid w:val="00114E77"/>
    <w:rsid w:val="001151A3"/>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92"/>
    <w:rsid w:val="00152E5F"/>
    <w:rsid w:val="00152F8B"/>
    <w:rsid w:val="0016155D"/>
    <w:rsid w:val="00161D71"/>
    <w:rsid w:val="0016265F"/>
    <w:rsid w:val="00162EBE"/>
    <w:rsid w:val="001643FF"/>
    <w:rsid w:val="0016449B"/>
    <w:rsid w:val="0016534F"/>
    <w:rsid w:val="00165BD5"/>
    <w:rsid w:val="00166022"/>
    <w:rsid w:val="001705A3"/>
    <w:rsid w:val="00170B37"/>
    <w:rsid w:val="00170DA1"/>
    <w:rsid w:val="00171544"/>
    <w:rsid w:val="0017216C"/>
    <w:rsid w:val="0017279B"/>
    <w:rsid w:val="00175B9C"/>
    <w:rsid w:val="00180EC2"/>
    <w:rsid w:val="00182177"/>
    <w:rsid w:val="0018244E"/>
    <w:rsid w:val="00186F2B"/>
    <w:rsid w:val="0018778E"/>
    <w:rsid w:val="00187C0B"/>
    <w:rsid w:val="001913E2"/>
    <w:rsid w:val="00191CE1"/>
    <w:rsid w:val="00193D22"/>
    <w:rsid w:val="0019709E"/>
    <w:rsid w:val="00197C4C"/>
    <w:rsid w:val="001A13D8"/>
    <w:rsid w:val="001A4635"/>
    <w:rsid w:val="001A55BD"/>
    <w:rsid w:val="001A788C"/>
    <w:rsid w:val="001B02FB"/>
    <w:rsid w:val="001B13B6"/>
    <w:rsid w:val="001B16E9"/>
    <w:rsid w:val="001B1ECF"/>
    <w:rsid w:val="001B2591"/>
    <w:rsid w:val="001B4E01"/>
    <w:rsid w:val="001B5E2C"/>
    <w:rsid w:val="001B6503"/>
    <w:rsid w:val="001B681D"/>
    <w:rsid w:val="001B6CD6"/>
    <w:rsid w:val="001B6F96"/>
    <w:rsid w:val="001B7B89"/>
    <w:rsid w:val="001C1AA9"/>
    <w:rsid w:val="001C4A0B"/>
    <w:rsid w:val="001C5974"/>
    <w:rsid w:val="001C5978"/>
    <w:rsid w:val="001C5BF1"/>
    <w:rsid w:val="001C5DE2"/>
    <w:rsid w:val="001C7BFA"/>
    <w:rsid w:val="001D08E9"/>
    <w:rsid w:val="001D2DAC"/>
    <w:rsid w:val="001D3066"/>
    <w:rsid w:val="001D4835"/>
    <w:rsid w:val="001D6B1C"/>
    <w:rsid w:val="001D6F7D"/>
    <w:rsid w:val="001D778B"/>
    <w:rsid w:val="001E0405"/>
    <w:rsid w:val="001E147E"/>
    <w:rsid w:val="001E1740"/>
    <w:rsid w:val="001E1964"/>
    <w:rsid w:val="001E3191"/>
    <w:rsid w:val="001E3F5A"/>
    <w:rsid w:val="001E4FD7"/>
    <w:rsid w:val="001E6450"/>
    <w:rsid w:val="001E6560"/>
    <w:rsid w:val="001E6745"/>
    <w:rsid w:val="001E6843"/>
    <w:rsid w:val="001F0EE6"/>
    <w:rsid w:val="001F1BE3"/>
    <w:rsid w:val="001F42F3"/>
    <w:rsid w:val="001F7846"/>
    <w:rsid w:val="002008B6"/>
    <w:rsid w:val="00200B08"/>
    <w:rsid w:val="002033F2"/>
    <w:rsid w:val="00203ECE"/>
    <w:rsid w:val="00204F33"/>
    <w:rsid w:val="00205281"/>
    <w:rsid w:val="0020528B"/>
    <w:rsid w:val="00205442"/>
    <w:rsid w:val="00206F51"/>
    <w:rsid w:val="00210DEE"/>
    <w:rsid w:val="00210F2A"/>
    <w:rsid w:val="00211E94"/>
    <w:rsid w:val="00212A0A"/>
    <w:rsid w:val="00215424"/>
    <w:rsid w:val="00216B80"/>
    <w:rsid w:val="00220F24"/>
    <w:rsid w:val="002227D3"/>
    <w:rsid w:val="0022293F"/>
    <w:rsid w:val="0022429D"/>
    <w:rsid w:val="00224726"/>
    <w:rsid w:val="00224DB7"/>
    <w:rsid w:val="00226DC1"/>
    <w:rsid w:val="0023034E"/>
    <w:rsid w:val="002312A2"/>
    <w:rsid w:val="00231C20"/>
    <w:rsid w:val="002337B6"/>
    <w:rsid w:val="0023495C"/>
    <w:rsid w:val="00235AEB"/>
    <w:rsid w:val="00237C53"/>
    <w:rsid w:val="002403C6"/>
    <w:rsid w:val="00240A9C"/>
    <w:rsid w:val="00240B13"/>
    <w:rsid w:val="00244186"/>
    <w:rsid w:val="00245263"/>
    <w:rsid w:val="00246D5D"/>
    <w:rsid w:val="002476A7"/>
    <w:rsid w:val="002504CE"/>
    <w:rsid w:val="00251C1D"/>
    <w:rsid w:val="00252D36"/>
    <w:rsid w:val="0025590F"/>
    <w:rsid w:val="002570BA"/>
    <w:rsid w:val="00257584"/>
    <w:rsid w:val="002575F1"/>
    <w:rsid w:val="0025792D"/>
    <w:rsid w:val="00257D64"/>
    <w:rsid w:val="00260215"/>
    <w:rsid w:val="002602A4"/>
    <w:rsid w:val="002615FE"/>
    <w:rsid w:val="002625D1"/>
    <w:rsid w:val="00262C8B"/>
    <w:rsid w:val="00264D62"/>
    <w:rsid w:val="0026595B"/>
    <w:rsid w:val="002676C8"/>
    <w:rsid w:val="002705DF"/>
    <w:rsid w:val="002724D2"/>
    <w:rsid w:val="002726E8"/>
    <w:rsid w:val="00272F49"/>
    <w:rsid w:val="002730A3"/>
    <w:rsid w:val="00275465"/>
    <w:rsid w:val="00277414"/>
    <w:rsid w:val="002807D3"/>
    <w:rsid w:val="0028098C"/>
    <w:rsid w:val="00281774"/>
    <w:rsid w:val="002837F3"/>
    <w:rsid w:val="002843F8"/>
    <w:rsid w:val="0029174C"/>
    <w:rsid w:val="00291BC9"/>
    <w:rsid w:val="002960B1"/>
    <w:rsid w:val="002967E8"/>
    <w:rsid w:val="00296DEB"/>
    <w:rsid w:val="002A15A6"/>
    <w:rsid w:val="002A3A8A"/>
    <w:rsid w:val="002A411E"/>
    <w:rsid w:val="002A7D62"/>
    <w:rsid w:val="002B075D"/>
    <w:rsid w:val="002B099B"/>
    <w:rsid w:val="002B40A0"/>
    <w:rsid w:val="002B45B2"/>
    <w:rsid w:val="002B5104"/>
    <w:rsid w:val="002B51D8"/>
    <w:rsid w:val="002B5678"/>
    <w:rsid w:val="002C64E2"/>
    <w:rsid w:val="002C683C"/>
    <w:rsid w:val="002C6FE4"/>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B8C"/>
    <w:rsid w:val="002F3CA9"/>
    <w:rsid w:val="002F65AA"/>
    <w:rsid w:val="002F6C97"/>
    <w:rsid w:val="002F70D6"/>
    <w:rsid w:val="00302010"/>
    <w:rsid w:val="00302FA8"/>
    <w:rsid w:val="003061C7"/>
    <w:rsid w:val="0030689D"/>
    <w:rsid w:val="003071A1"/>
    <w:rsid w:val="0030759E"/>
    <w:rsid w:val="0031069D"/>
    <w:rsid w:val="00310F29"/>
    <w:rsid w:val="00311596"/>
    <w:rsid w:val="00314260"/>
    <w:rsid w:val="00315EAB"/>
    <w:rsid w:val="0031673A"/>
    <w:rsid w:val="0032182A"/>
    <w:rsid w:val="00321867"/>
    <w:rsid w:val="003219E3"/>
    <w:rsid w:val="00323D90"/>
    <w:rsid w:val="003249ED"/>
    <w:rsid w:val="00326A36"/>
    <w:rsid w:val="00327DA0"/>
    <w:rsid w:val="003336C2"/>
    <w:rsid w:val="0033475D"/>
    <w:rsid w:val="00336C70"/>
    <w:rsid w:val="00342FF4"/>
    <w:rsid w:val="00343E5D"/>
    <w:rsid w:val="00344997"/>
    <w:rsid w:val="003453C5"/>
    <w:rsid w:val="0035286B"/>
    <w:rsid w:val="00353AD0"/>
    <w:rsid w:val="00354A19"/>
    <w:rsid w:val="00355885"/>
    <w:rsid w:val="00355F56"/>
    <w:rsid w:val="003560AC"/>
    <w:rsid w:val="00356746"/>
    <w:rsid w:val="00360515"/>
    <w:rsid w:val="00362299"/>
    <w:rsid w:val="00362A65"/>
    <w:rsid w:val="00364040"/>
    <w:rsid w:val="0036751A"/>
    <w:rsid w:val="00367763"/>
    <w:rsid w:val="00370930"/>
    <w:rsid w:val="00370BBD"/>
    <w:rsid w:val="00371544"/>
    <w:rsid w:val="00371C0F"/>
    <w:rsid w:val="00372AD1"/>
    <w:rsid w:val="003732E6"/>
    <w:rsid w:val="00374954"/>
    <w:rsid w:val="00374A18"/>
    <w:rsid w:val="0037644E"/>
    <w:rsid w:val="0038116A"/>
    <w:rsid w:val="00381388"/>
    <w:rsid w:val="00385C9F"/>
    <w:rsid w:val="00386613"/>
    <w:rsid w:val="00387099"/>
    <w:rsid w:val="00387B28"/>
    <w:rsid w:val="00390DB9"/>
    <w:rsid w:val="00391535"/>
    <w:rsid w:val="00392908"/>
    <w:rsid w:val="00394607"/>
    <w:rsid w:val="0039532D"/>
    <w:rsid w:val="00395DE8"/>
    <w:rsid w:val="00397BB3"/>
    <w:rsid w:val="00397D49"/>
    <w:rsid w:val="003A1112"/>
    <w:rsid w:val="003A1867"/>
    <w:rsid w:val="003A5275"/>
    <w:rsid w:val="003A58C4"/>
    <w:rsid w:val="003A58FE"/>
    <w:rsid w:val="003A625B"/>
    <w:rsid w:val="003B0C99"/>
    <w:rsid w:val="003B11D0"/>
    <w:rsid w:val="003B2D24"/>
    <w:rsid w:val="003B4044"/>
    <w:rsid w:val="003B408B"/>
    <w:rsid w:val="003B53D4"/>
    <w:rsid w:val="003B6ED5"/>
    <w:rsid w:val="003B7ED0"/>
    <w:rsid w:val="003C054B"/>
    <w:rsid w:val="003C4319"/>
    <w:rsid w:val="003C43BF"/>
    <w:rsid w:val="003C560C"/>
    <w:rsid w:val="003C622C"/>
    <w:rsid w:val="003C6E18"/>
    <w:rsid w:val="003C73F4"/>
    <w:rsid w:val="003C78D2"/>
    <w:rsid w:val="003C7E9A"/>
    <w:rsid w:val="003D0298"/>
    <w:rsid w:val="003D08C4"/>
    <w:rsid w:val="003D10BC"/>
    <w:rsid w:val="003D3305"/>
    <w:rsid w:val="003D3B28"/>
    <w:rsid w:val="003D3B5B"/>
    <w:rsid w:val="003D4171"/>
    <w:rsid w:val="003D6CEB"/>
    <w:rsid w:val="003D7A0D"/>
    <w:rsid w:val="003E0CCC"/>
    <w:rsid w:val="003E1340"/>
    <w:rsid w:val="003E202A"/>
    <w:rsid w:val="003E20E0"/>
    <w:rsid w:val="003E2EEB"/>
    <w:rsid w:val="003E4BDC"/>
    <w:rsid w:val="003E4EC3"/>
    <w:rsid w:val="003E7227"/>
    <w:rsid w:val="003E7350"/>
    <w:rsid w:val="003F0010"/>
    <w:rsid w:val="003F08F4"/>
    <w:rsid w:val="003F1E23"/>
    <w:rsid w:val="003F3F75"/>
    <w:rsid w:val="003F4D67"/>
    <w:rsid w:val="003F5F0D"/>
    <w:rsid w:val="003F60CC"/>
    <w:rsid w:val="003F75FA"/>
    <w:rsid w:val="003F7E9B"/>
    <w:rsid w:val="004007F6"/>
    <w:rsid w:val="004009CE"/>
    <w:rsid w:val="004046F6"/>
    <w:rsid w:val="00404DB0"/>
    <w:rsid w:val="00405911"/>
    <w:rsid w:val="00405BC4"/>
    <w:rsid w:val="004060A2"/>
    <w:rsid w:val="00412F1C"/>
    <w:rsid w:val="0041425A"/>
    <w:rsid w:val="00414531"/>
    <w:rsid w:val="0041522E"/>
    <w:rsid w:val="0041662D"/>
    <w:rsid w:val="00416841"/>
    <w:rsid w:val="00416DCE"/>
    <w:rsid w:val="00417768"/>
    <w:rsid w:val="0041798B"/>
    <w:rsid w:val="00421B2D"/>
    <w:rsid w:val="004232F3"/>
    <w:rsid w:val="004238F2"/>
    <w:rsid w:val="00424144"/>
    <w:rsid w:val="004243A1"/>
    <w:rsid w:val="004253E0"/>
    <w:rsid w:val="00426D8D"/>
    <w:rsid w:val="00426E18"/>
    <w:rsid w:val="004322D5"/>
    <w:rsid w:val="004327A7"/>
    <w:rsid w:val="00433404"/>
    <w:rsid w:val="004335B1"/>
    <w:rsid w:val="00434B49"/>
    <w:rsid w:val="0043651B"/>
    <w:rsid w:val="004365C8"/>
    <w:rsid w:val="004366BA"/>
    <w:rsid w:val="004400A4"/>
    <w:rsid w:val="004403E8"/>
    <w:rsid w:val="00440977"/>
    <w:rsid w:val="00440E74"/>
    <w:rsid w:val="004412F1"/>
    <w:rsid w:val="004419B5"/>
    <w:rsid w:val="00442ADD"/>
    <w:rsid w:val="00443190"/>
    <w:rsid w:val="00450103"/>
    <w:rsid w:val="00451899"/>
    <w:rsid w:val="0045360E"/>
    <w:rsid w:val="00454297"/>
    <w:rsid w:val="0045556F"/>
    <w:rsid w:val="004559DC"/>
    <w:rsid w:val="004561D6"/>
    <w:rsid w:val="004571AF"/>
    <w:rsid w:val="004604D5"/>
    <w:rsid w:val="004619A6"/>
    <w:rsid w:val="004645FC"/>
    <w:rsid w:val="0046662C"/>
    <w:rsid w:val="0046781B"/>
    <w:rsid w:val="00470349"/>
    <w:rsid w:val="00472E4D"/>
    <w:rsid w:val="00473E69"/>
    <w:rsid w:val="004756AF"/>
    <w:rsid w:val="00477BA6"/>
    <w:rsid w:val="00477C51"/>
    <w:rsid w:val="0048217C"/>
    <w:rsid w:val="00482EEA"/>
    <w:rsid w:val="00483BCD"/>
    <w:rsid w:val="00484F2D"/>
    <w:rsid w:val="004866AA"/>
    <w:rsid w:val="004879D5"/>
    <w:rsid w:val="0049096B"/>
    <w:rsid w:val="00490F2A"/>
    <w:rsid w:val="00491179"/>
    <w:rsid w:val="004918A8"/>
    <w:rsid w:val="004933D3"/>
    <w:rsid w:val="00493EB6"/>
    <w:rsid w:val="004966F1"/>
    <w:rsid w:val="004A0ACF"/>
    <w:rsid w:val="004A168B"/>
    <w:rsid w:val="004A2C18"/>
    <w:rsid w:val="004A2F99"/>
    <w:rsid w:val="004A7C62"/>
    <w:rsid w:val="004B0B59"/>
    <w:rsid w:val="004B0C70"/>
    <w:rsid w:val="004B0E8F"/>
    <w:rsid w:val="004B1B01"/>
    <w:rsid w:val="004B2377"/>
    <w:rsid w:val="004B5323"/>
    <w:rsid w:val="004B5906"/>
    <w:rsid w:val="004B6D1A"/>
    <w:rsid w:val="004B7016"/>
    <w:rsid w:val="004B7DEA"/>
    <w:rsid w:val="004C08FF"/>
    <w:rsid w:val="004C1492"/>
    <w:rsid w:val="004C2A7A"/>
    <w:rsid w:val="004C40E9"/>
    <w:rsid w:val="004C41E7"/>
    <w:rsid w:val="004C4476"/>
    <w:rsid w:val="004C763C"/>
    <w:rsid w:val="004D14AF"/>
    <w:rsid w:val="004D1D23"/>
    <w:rsid w:val="004D26C6"/>
    <w:rsid w:val="004D2C70"/>
    <w:rsid w:val="004D2CD1"/>
    <w:rsid w:val="004D63AF"/>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4B17"/>
    <w:rsid w:val="005059F9"/>
    <w:rsid w:val="005108D7"/>
    <w:rsid w:val="005113EF"/>
    <w:rsid w:val="00512C71"/>
    <w:rsid w:val="0051335C"/>
    <w:rsid w:val="00513E67"/>
    <w:rsid w:val="00516393"/>
    <w:rsid w:val="00521047"/>
    <w:rsid w:val="00522850"/>
    <w:rsid w:val="00523825"/>
    <w:rsid w:val="00524A15"/>
    <w:rsid w:val="00530DFC"/>
    <w:rsid w:val="00531046"/>
    <w:rsid w:val="0053212F"/>
    <w:rsid w:val="005321F3"/>
    <w:rsid w:val="00533B8B"/>
    <w:rsid w:val="0053434D"/>
    <w:rsid w:val="00537B8B"/>
    <w:rsid w:val="005424B4"/>
    <w:rsid w:val="00542912"/>
    <w:rsid w:val="00542FD2"/>
    <w:rsid w:val="00543339"/>
    <w:rsid w:val="00544468"/>
    <w:rsid w:val="0054603F"/>
    <w:rsid w:val="0055232A"/>
    <w:rsid w:val="00554F5E"/>
    <w:rsid w:val="0055552A"/>
    <w:rsid w:val="00561143"/>
    <w:rsid w:val="00562175"/>
    <w:rsid w:val="00562D17"/>
    <w:rsid w:val="00565B62"/>
    <w:rsid w:val="005673F7"/>
    <w:rsid w:val="00567454"/>
    <w:rsid w:val="00567EA2"/>
    <w:rsid w:val="005710F1"/>
    <w:rsid w:val="005729C2"/>
    <w:rsid w:val="005761C7"/>
    <w:rsid w:val="005822A1"/>
    <w:rsid w:val="00582EFB"/>
    <w:rsid w:val="005833EA"/>
    <w:rsid w:val="00584BC4"/>
    <w:rsid w:val="00586133"/>
    <w:rsid w:val="005901D9"/>
    <w:rsid w:val="00591092"/>
    <w:rsid w:val="00591A2F"/>
    <w:rsid w:val="0059208D"/>
    <w:rsid w:val="005921A8"/>
    <w:rsid w:val="005951D9"/>
    <w:rsid w:val="00595D21"/>
    <w:rsid w:val="00596725"/>
    <w:rsid w:val="005A08F2"/>
    <w:rsid w:val="005A1F57"/>
    <w:rsid w:val="005A2B3D"/>
    <w:rsid w:val="005A3476"/>
    <w:rsid w:val="005A4294"/>
    <w:rsid w:val="005A5146"/>
    <w:rsid w:val="005A6C7B"/>
    <w:rsid w:val="005B18E6"/>
    <w:rsid w:val="005B4B68"/>
    <w:rsid w:val="005B4C69"/>
    <w:rsid w:val="005B5781"/>
    <w:rsid w:val="005B5DB8"/>
    <w:rsid w:val="005B5F23"/>
    <w:rsid w:val="005B6346"/>
    <w:rsid w:val="005B7DDC"/>
    <w:rsid w:val="005C0E80"/>
    <w:rsid w:val="005C1189"/>
    <w:rsid w:val="005C136E"/>
    <w:rsid w:val="005C1576"/>
    <w:rsid w:val="005C2ADA"/>
    <w:rsid w:val="005C2F1E"/>
    <w:rsid w:val="005C3A5C"/>
    <w:rsid w:val="005C6630"/>
    <w:rsid w:val="005C66AD"/>
    <w:rsid w:val="005C6C36"/>
    <w:rsid w:val="005C7B48"/>
    <w:rsid w:val="005C7D39"/>
    <w:rsid w:val="005D0A2A"/>
    <w:rsid w:val="005D19ED"/>
    <w:rsid w:val="005D3225"/>
    <w:rsid w:val="005D4766"/>
    <w:rsid w:val="005D64F2"/>
    <w:rsid w:val="005D6CD8"/>
    <w:rsid w:val="005D6D15"/>
    <w:rsid w:val="005D731A"/>
    <w:rsid w:val="005E0D13"/>
    <w:rsid w:val="005E261B"/>
    <w:rsid w:val="005E29E7"/>
    <w:rsid w:val="005E2BB0"/>
    <w:rsid w:val="005E5A58"/>
    <w:rsid w:val="005E6312"/>
    <w:rsid w:val="005E736F"/>
    <w:rsid w:val="005F2623"/>
    <w:rsid w:val="005F3973"/>
    <w:rsid w:val="005F457B"/>
    <w:rsid w:val="005F6B21"/>
    <w:rsid w:val="005F70E5"/>
    <w:rsid w:val="00601004"/>
    <w:rsid w:val="0060732A"/>
    <w:rsid w:val="00611574"/>
    <w:rsid w:val="006116CD"/>
    <w:rsid w:val="00612385"/>
    <w:rsid w:val="0061300F"/>
    <w:rsid w:val="006130B8"/>
    <w:rsid w:val="00613398"/>
    <w:rsid w:val="00620245"/>
    <w:rsid w:val="00620FF1"/>
    <w:rsid w:val="00621463"/>
    <w:rsid w:val="00621605"/>
    <w:rsid w:val="00622061"/>
    <w:rsid w:val="00624965"/>
    <w:rsid w:val="00624A28"/>
    <w:rsid w:val="00624B84"/>
    <w:rsid w:val="00630560"/>
    <w:rsid w:val="006305A6"/>
    <w:rsid w:val="00631BF7"/>
    <w:rsid w:val="006349C7"/>
    <w:rsid w:val="00634F10"/>
    <w:rsid w:val="00635167"/>
    <w:rsid w:val="00635341"/>
    <w:rsid w:val="00636954"/>
    <w:rsid w:val="00637B73"/>
    <w:rsid w:val="00640BCB"/>
    <w:rsid w:val="0064150D"/>
    <w:rsid w:val="00641855"/>
    <w:rsid w:val="0064201F"/>
    <w:rsid w:val="006426DC"/>
    <w:rsid w:val="00643034"/>
    <w:rsid w:val="006465D2"/>
    <w:rsid w:val="006467AB"/>
    <w:rsid w:val="00646B62"/>
    <w:rsid w:val="00646D2C"/>
    <w:rsid w:val="00647A18"/>
    <w:rsid w:val="00647C83"/>
    <w:rsid w:val="00651020"/>
    <w:rsid w:val="0065222A"/>
    <w:rsid w:val="0065397A"/>
    <w:rsid w:val="006547F3"/>
    <w:rsid w:val="00654A91"/>
    <w:rsid w:val="00654E08"/>
    <w:rsid w:val="00655829"/>
    <w:rsid w:val="006566A7"/>
    <w:rsid w:val="0066054E"/>
    <w:rsid w:val="0066442C"/>
    <w:rsid w:val="006666B4"/>
    <w:rsid w:val="00666C44"/>
    <w:rsid w:val="00672AF5"/>
    <w:rsid w:val="00673278"/>
    <w:rsid w:val="00673B1A"/>
    <w:rsid w:val="006768BD"/>
    <w:rsid w:val="00676E9C"/>
    <w:rsid w:val="00677BD7"/>
    <w:rsid w:val="00680208"/>
    <w:rsid w:val="00680C0B"/>
    <w:rsid w:val="00681739"/>
    <w:rsid w:val="00681D19"/>
    <w:rsid w:val="00681F9A"/>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A7F90"/>
    <w:rsid w:val="006B0340"/>
    <w:rsid w:val="006B163E"/>
    <w:rsid w:val="006B376B"/>
    <w:rsid w:val="006B50B9"/>
    <w:rsid w:val="006B6258"/>
    <w:rsid w:val="006B6E60"/>
    <w:rsid w:val="006B7E72"/>
    <w:rsid w:val="006C003A"/>
    <w:rsid w:val="006C1842"/>
    <w:rsid w:val="006C300A"/>
    <w:rsid w:val="006C3117"/>
    <w:rsid w:val="006C439D"/>
    <w:rsid w:val="006C5348"/>
    <w:rsid w:val="006C605E"/>
    <w:rsid w:val="006D1A07"/>
    <w:rsid w:val="006D39E4"/>
    <w:rsid w:val="006D3EFD"/>
    <w:rsid w:val="006D5CD4"/>
    <w:rsid w:val="006D7183"/>
    <w:rsid w:val="006E1ED6"/>
    <w:rsid w:val="006E2DD4"/>
    <w:rsid w:val="006E4486"/>
    <w:rsid w:val="006E4644"/>
    <w:rsid w:val="006E4D3B"/>
    <w:rsid w:val="006E62ED"/>
    <w:rsid w:val="006E6F61"/>
    <w:rsid w:val="006F30EC"/>
    <w:rsid w:val="006F3A82"/>
    <w:rsid w:val="006F68F7"/>
    <w:rsid w:val="00700A64"/>
    <w:rsid w:val="00703DEE"/>
    <w:rsid w:val="00704D15"/>
    <w:rsid w:val="0071086C"/>
    <w:rsid w:val="0071331B"/>
    <w:rsid w:val="00713765"/>
    <w:rsid w:val="0072071C"/>
    <w:rsid w:val="00720B7C"/>
    <w:rsid w:val="00723FFE"/>
    <w:rsid w:val="0072604D"/>
    <w:rsid w:val="007303EF"/>
    <w:rsid w:val="007307B7"/>
    <w:rsid w:val="00732DAD"/>
    <w:rsid w:val="00733ADE"/>
    <w:rsid w:val="0073455C"/>
    <w:rsid w:val="0073697B"/>
    <w:rsid w:val="00736B05"/>
    <w:rsid w:val="00740163"/>
    <w:rsid w:val="007403ED"/>
    <w:rsid w:val="00741EA1"/>
    <w:rsid w:val="00743659"/>
    <w:rsid w:val="00747338"/>
    <w:rsid w:val="00750DAF"/>
    <w:rsid w:val="00752615"/>
    <w:rsid w:val="007535AE"/>
    <w:rsid w:val="00753655"/>
    <w:rsid w:val="007538FD"/>
    <w:rsid w:val="00753E32"/>
    <w:rsid w:val="007547FC"/>
    <w:rsid w:val="00755C04"/>
    <w:rsid w:val="007562BC"/>
    <w:rsid w:val="0075792B"/>
    <w:rsid w:val="00762F61"/>
    <w:rsid w:val="00763C84"/>
    <w:rsid w:val="00765181"/>
    <w:rsid w:val="00765301"/>
    <w:rsid w:val="00770E58"/>
    <w:rsid w:val="007715DC"/>
    <w:rsid w:val="007757AE"/>
    <w:rsid w:val="007762F9"/>
    <w:rsid w:val="007772F2"/>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6A1C"/>
    <w:rsid w:val="007A7F66"/>
    <w:rsid w:val="007B011B"/>
    <w:rsid w:val="007B0645"/>
    <w:rsid w:val="007B194A"/>
    <w:rsid w:val="007B4673"/>
    <w:rsid w:val="007B4999"/>
    <w:rsid w:val="007C05A6"/>
    <w:rsid w:val="007C1A0C"/>
    <w:rsid w:val="007C2B48"/>
    <w:rsid w:val="007C2CEC"/>
    <w:rsid w:val="007C38DA"/>
    <w:rsid w:val="007C62E2"/>
    <w:rsid w:val="007C6442"/>
    <w:rsid w:val="007C6E60"/>
    <w:rsid w:val="007C79D1"/>
    <w:rsid w:val="007D0305"/>
    <w:rsid w:val="007D4772"/>
    <w:rsid w:val="007D57AC"/>
    <w:rsid w:val="007E117A"/>
    <w:rsid w:val="007E24F4"/>
    <w:rsid w:val="007E3E4F"/>
    <w:rsid w:val="007E5113"/>
    <w:rsid w:val="007E5349"/>
    <w:rsid w:val="007E552B"/>
    <w:rsid w:val="007E5A87"/>
    <w:rsid w:val="007E6282"/>
    <w:rsid w:val="007E6F56"/>
    <w:rsid w:val="007F0E1D"/>
    <w:rsid w:val="007F2CC6"/>
    <w:rsid w:val="007F5E3C"/>
    <w:rsid w:val="007F5F99"/>
    <w:rsid w:val="007F7371"/>
    <w:rsid w:val="00801A5C"/>
    <w:rsid w:val="00801B09"/>
    <w:rsid w:val="00801F0A"/>
    <w:rsid w:val="008026A5"/>
    <w:rsid w:val="00802733"/>
    <w:rsid w:val="0080405F"/>
    <w:rsid w:val="00805F9C"/>
    <w:rsid w:val="0080742D"/>
    <w:rsid w:val="0081060D"/>
    <w:rsid w:val="00810D08"/>
    <w:rsid w:val="008123F8"/>
    <w:rsid w:val="008133DF"/>
    <w:rsid w:val="0081384E"/>
    <w:rsid w:val="00814544"/>
    <w:rsid w:val="00814D73"/>
    <w:rsid w:val="00815770"/>
    <w:rsid w:val="00817251"/>
    <w:rsid w:val="008200EF"/>
    <w:rsid w:val="00820989"/>
    <w:rsid w:val="00825C7C"/>
    <w:rsid w:val="00826C2B"/>
    <w:rsid w:val="00827DB3"/>
    <w:rsid w:val="00830B3D"/>
    <w:rsid w:val="00830EDA"/>
    <w:rsid w:val="00831EF4"/>
    <w:rsid w:val="00832CA9"/>
    <w:rsid w:val="00833AD9"/>
    <w:rsid w:val="008345A4"/>
    <w:rsid w:val="0084056F"/>
    <w:rsid w:val="00842D7D"/>
    <w:rsid w:val="008436C0"/>
    <w:rsid w:val="008442F6"/>
    <w:rsid w:val="00844D71"/>
    <w:rsid w:val="00845420"/>
    <w:rsid w:val="00845BE4"/>
    <w:rsid w:val="00845C86"/>
    <w:rsid w:val="008463D3"/>
    <w:rsid w:val="00846A8A"/>
    <w:rsid w:val="00846CC4"/>
    <w:rsid w:val="00847F25"/>
    <w:rsid w:val="008503C7"/>
    <w:rsid w:val="00850FA4"/>
    <w:rsid w:val="00851E81"/>
    <w:rsid w:val="008533DB"/>
    <w:rsid w:val="00853FE1"/>
    <w:rsid w:val="00855341"/>
    <w:rsid w:val="0085650E"/>
    <w:rsid w:val="0086250F"/>
    <w:rsid w:val="00864520"/>
    <w:rsid w:val="0086487F"/>
    <w:rsid w:val="0086543D"/>
    <w:rsid w:val="00866763"/>
    <w:rsid w:val="00866BE9"/>
    <w:rsid w:val="00866F6A"/>
    <w:rsid w:val="00870FB2"/>
    <w:rsid w:val="0087276E"/>
    <w:rsid w:val="00875B00"/>
    <w:rsid w:val="00876A5C"/>
    <w:rsid w:val="00877224"/>
    <w:rsid w:val="00880AEC"/>
    <w:rsid w:val="0088196A"/>
    <w:rsid w:val="008819B4"/>
    <w:rsid w:val="00883CE1"/>
    <w:rsid w:val="00885320"/>
    <w:rsid w:val="00886AD7"/>
    <w:rsid w:val="008879ED"/>
    <w:rsid w:val="00891BEA"/>
    <w:rsid w:val="00891FDE"/>
    <w:rsid w:val="008926DB"/>
    <w:rsid w:val="008A124E"/>
    <w:rsid w:val="008A22CE"/>
    <w:rsid w:val="008A46D1"/>
    <w:rsid w:val="008A632C"/>
    <w:rsid w:val="008A70F1"/>
    <w:rsid w:val="008B43CB"/>
    <w:rsid w:val="008B536C"/>
    <w:rsid w:val="008B545F"/>
    <w:rsid w:val="008B7868"/>
    <w:rsid w:val="008C02E9"/>
    <w:rsid w:val="008C0AD6"/>
    <w:rsid w:val="008C194B"/>
    <w:rsid w:val="008C1BE5"/>
    <w:rsid w:val="008C2F80"/>
    <w:rsid w:val="008C3670"/>
    <w:rsid w:val="008C3852"/>
    <w:rsid w:val="008C58FA"/>
    <w:rsid w:val="008C6003"/>
    <w:rsid w:val="008C63EB"/>
    <w:rsid w:val="008C6B37"/>
    <w:rsid w:val="008C771F"/>
    <w:rsid w:val="008C7904"/>
    <w:rsid w:val="008D04DC"/>
    <w:rsid w:val="008D1ABE"/>
    <w:rsid w:val="008D2E53"/>
    <w:rsid w:val="008D3637"/>
    <w:rsid w:val="008E04B4"/>
    <w:rsid w:val="008E0F1B"/>
    <w:rsid w:val="008E1143"/>
    <w:rsid w:val="008E376A"/>
    <w:rsid w:val="008E4B99"/>
    <w:rsid w:val="008E54DE"/>
    <w:rsid w:val="008E57ED"/>
    <w:rsid w:val="008E6FBA"/>
    <w:rsid w:val="008E7D43"/>
    <w:rsid w:val="008E7F43"/>
    <w:rsid w:val="008F0672"/>
    <w:rsid w:val="008F2CA5"/>
    <w:rsid w:val="008F3435"/>
    <w:rsid w:val="008F396D"/>
    <w:rsid w:val="008F45CD"/>
    <w:rsid w:val="00903DA7"/>
    <w:rsid w:val="00905C07"/>
    <w:rsid w:val="009060B3"/>
    <w:rsid w:val="00907EB4"/>
    <w:rsid w:val="0091154F"/>
    <w:rsid w:val="00912421"/>
    <w:rsid w:val="00912880"/>
    <w:rsid w:val="0091291A"/>
    <w:rsid w:val="009138B1"/>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4CB"/>
    <w:rsid w:val="00950495"/>
    <w:rsid w:val="009520C7"/>
    <w:rsid w:val="00952E02"/>
    <w:rsid w:val="00954D42"/>
    <w:rsid w:val="009558BE"/>
    <w:rsid w:val="00955E17"/>
    <w:rsid w:val="0095606B"/>
    <w:rsid w:val="00960B96"/>
    <w:rsid w:val="00960DF5"/>
    <w:rsid w:val="00962A30"/>
    <w:rsid w:val="009634C1"/>
    <w:rsid w:val="00963810"/>
    <w:rsid w:val="00963BF2"/>
    <w:rsid w:val="00964431"/>
    <w:rsid w:val="00965CD6"/>
    <w:rsid w:val="00967E19"/>
    <w:rsid w:val="00970E53"/>
    <w:rsid w:val="009738A6"/>
    <w:rsid w:val="00977BED"/>
    <w:rsid w:val="00980E5A"/>
    <w:rsid w:val="00981F52"/>
    <w:rsid w:val="009829FF"/>
    <w:rsid w:val="00983EFD"/>
    <w:rsid w:val="0098475E"/>
    <w:rsid w:val="00987C5F"/>
    <w:rsid w:val="009906A5"/>
    <w:rsid w:val="00990EE1"/>
    <w:rsid w:val="009913BD"/>
    <w:rsid w:val="00992E3F"/>
    <w:rsid w:val="009949F2"/>
    <w:rsid w:val="009953AE"/>
    <w:rsid w:val="00996046"/>
    <w:rsid w:val="00996399"/>
    <w:rsid w:val="009967EE"/>
    <w:rsid w:val="00997AF2"/>
    <w:rsid w:val="009A0438"/>
    <w:rsid w:val="009A06AB"/>
    <w:rsid w:val="009A0A8D"/>
    <w:rsid w:val="009A2739"/>
    <w:rsid w:val="009A3614"/>
    <w:rsid w:val="009A4B42"/>
    <w:rsid w:val="009A72B2"/>
    <w:rsid w:val="009B0172"/>
    <w:rsid w:val="009B0729"/>
    <w:rsid w:val="009B2B6A"/>
    <w:rsid w:val="009B3416"/>
    <w:rsid w:val="009B4339"/>
    <w:rsid w:val="009B453E"/>
    <w:rsid w:val="009B53A4"/>
    <w:rsid w:val="009B57A4"/>
    <w:rsid w:val="009C0D51"/>
    <w:rsid w:val="009C2AE3"/>
    <w:rsid w:val="009C39D2"/>
    <w:rsid w:val="009C4EC7"/>
    <w:rsid w:val="009C6913"/>
    <w:rsid w:val="009C6CF6"/>
    <w:rsid w:val="009C6D5D"/>
    <w:rsid w:val="009C736B"/>
    <w:rsid w:val="009D0234"/>
    <w:rsid w:val="009D13FD"/>
    <w:rsid w:val="009D2552"/>
    <w:rsid w:val="009D2A09"/>
    <w:rsid w:val="009D31A8"/>
    <w:rsid w:val="009D4224"/>
    <w:rsid w:val="009D61AF"/>
    <w:rsid w:val="009D6C35"/>
    <w:rsid w:val="009D729D"/>
    <w:rsid w:val="009E016F"/>
    <w:rsid w:val="009E1B54"/>
    <w:rsid w:val="009E2821"/>
    <w:rsid w:val="009E4BF5"/>
    <w:rsid w:val="009E6352"/>
    <w:rsid w:val="009E69F3"/>
    <w:rsid w:val="009E7108"/>
    <w:rsid w:val="009E7A7D"/>
    <w:rsid w:val="009F1338"/>
    <w:rsid w:val="009F28C0"/>
    <w:rsid w:val="009F4CD7"/>
    <w:rsid w:val="009F6074"/>
    <w:rsid w:val="009F7F58"/>
    <w:rsid w:val="00A013DF"/>
    <w:rsid w:val="00A01CF8"/>
    <w:rsid w:val="00A02308"/>
    <w:rsid w:val="00A028FE"/>
    <w:rsid w:val="00A03CF9"/>
    <w:rsid w:val="00A040AB"/>
    <w:rsid w:val="00A060D0"/>
    <w:rsid w:val="00A10B3E"/>
    <w:rsid w:val="00A12674"/>
    <w:rsid w:val="00A12714"/>
    <w:rsid w:val="00A129C6"/>
    <w:rsid w:val="00A14CEA"/>
    <w:rsid w:val="00A156F1"/>
    <w:rsid w:val="00A20298"/>
    <w:rsid w:val="00A20854"/>
    <w:rsid w:val="00A2222D"/>
    <w:rsid w:val="00A2263C"/>
    <w:rsid w:val="00A2285B"/>
    <w:rsid w:val="00A22D5C"/>
    <w:rsid w:val="00A23736"/>
    <w:rsid w:val="00A27D8B"/>
    <w:rsid w:val="00A31078"/>
    <w:rsid w:val="00A31AA5"/>
    <w:rsid w:val="00A33F61"/>
    <w:rsid w:val="00A3440C"/>
    <w:rsid w:val="00A36BA4"/>
    <w:rsid w:val="00A36C10"/>
    <w:rsid w:val="00A41E22"/>
    <w:rsid w:val="00A4275E"/>
    <w:rsid w:val="00A44FF5"/>
    <w:rsid w:val="00A46EC3"/>
    <w:rsid w:val="00A50B22"/>
    <w:rsid w:val="00A52238"/>
    <w:rsid w:val="00A5243C"/>
    <w:rsid w:val="00A52BD1"/>
    <w:rsid w:val="00A54B1E"/>
    <w:rsid w:val="00A567C9"/>
    <w:rsid w:val="00A602C5"/>
    <w:rsid w:val="00A60340"/>
    <w:rsid w:val="00A6046E"/>
    <w:rsid w:val="00A6063E"/>
    <w:rsid w:val="00A62B5B"/>
    <w:rsid w:val="00A64418"/>
    <w:rsid w:val="00A65B8C"/>
    <w:rsid w:val="00A65DA1"/>
    <w:rsid w:val="00A65E82"/>
    <w:rsid w:val="00A71F60"/>
    <w:rsid w:val="00A72FB0"/>
    <w:rsid w:val="00A74F88"/>
    <w:rsid w:val="00A76C0B"/>
    <w:rsid w:val="00A811F4"/>
    <w:rsid w:val="00A81ED4"/>
    <w:rsid w:val="00A821ED"/>
    <w:rsid w:val="00A861D5"/>
    <w:rsid w:val="00A86271"/>
    <w:rsid w:val="00A87D51"/>
    <w:rsid w:val="00A92738"/>
    <w:rsid w:val="00A94650"/>
    <w:rsid w:val="00A96627"/>
    <w:rsid w:val="00AA07F1"/>
    <w:rsid w:val="00AA16A3"/>
    <w:rsid w:val="00AA1F32"/>
    <w:rsid w:val="00AA6D21"/>
    <w:rsid w:val="00AB1A8E"/>
    <w:rsid w:val="00AB20A1"/>
    <w:rsid w:val="00AB28FA"/>
    <w:rsid w:val="00AB382C"/>
    <w:rsid w:val="00AB3A66"/>
    <w:rsid w:val="00AB3E0A"/>
    <w:rsid w:val="00AB518D"/>
    <w:rsid w:val="00AB7114"/>
    <w:rsid w:val="00AB7739"/>
    <w:rsid w:val="00AC38E0"/>
    <w:rsid w:val="00AC3F5A"/>
    <w:rsid w:val="00AC4768"/>
    <w:rsid w:val="00AC49CA"/>
    <w:rsid w:val="00AC5C25"/>
    <w:rsid w:val="00AC5FFD"/>
    <w:rsid w:val="00AC60F6"/>
    <w:rsid w:val="00AC6930"/>
    <w:rsid w:val="00AC7B15"/>
    <w:rsid w:val="00AC7DD0"/>
    <w:rsid w:val="00AD01DE"/>
    <w:rsid w:val="00AD1070"/>
    <w:rsid w:val="00AD1D54"/>
    <w:rsid w:val="00AD1F94"/>
    <w:rsid w:val="00AD324E"/>
    <w:rsid w:val="00AD4AF1"/>
    <w:rsid w:val="00AE08A6"/>
    <w:rsid w:val="00AE15BA"/>
    <w:rsid w:val="00AE16EC"/>
    <w:rsid w:val="00AE3E3F"/>
    <w:rsid w:val="00AE47D9"/>
    <w:rsid w:val="00AF404C"/>
    <w:rsid w:val="00AF41C5"/>
    <w:rsid w:val="00AF45CA"/>
    <w:rsid w:val="00AF4FE3"/>
    <w:rsid w:val="00AF5D48"/>
    <w:rsid w:val="00AF7511"/>
    <w:rsid w:val="00B01463"/>
    <w:rsid w:val="00B01A87"/>
    <w:rsid w:val="00B01AB6"/>
    <w:rsid w:val="00B03327"/>
    <w:rsid w:val="00B059AC"/>
    <w:rsid w:val="00B10A5B"/>
    <w:rsid w:val="00B11C53"/>
    <w:rsid w:val="00B200B4"/>
    <w:rsid w:val="00B20ABA"/>
    <w:rsid w:val="00B21A0C"/>
    <w:rsid w:val="00B26002"/>
    <w:rsid w:val="00B26383"/>
    <w:rsid w:val="00B3044A"/>
    <w:rsid w:val="00B3118E"/>
    <w:rsid w:val="00B31614"/>
    <w:rsid w:val="00B31968"/>
    <w:rsid w:val="00B32F0B"/>
    <w:rsid w:val="00B3632C"/>
    <w:rsid w:val="00B37931"/>
    <w:rsid w:val="00B379BC"/>
    <w:rsid w:val="00B42706"/>
    <w:rsid w:val="00B442B6"/>
    <w:rsid w:val="00B45A9B"/>
    <w:rsid w:val="00B45D48"/>
    <w:rsid w:val="00B46971"/>
    <w:rsid w:val="00B47332"/>
    <w:rsid w:val="00B47580"/>
    <w:rsid w:val="00B50D06"/>
    <w:rsid w:val="00B5235A"/>
    <w:rsid w:val="00B53B00"/>
    <w:rsid w:val="00B54495"/>
    <w:rsid w:val="00B5633D"/>
    <w:rsid w:val="00B56BC3"/>
    <w:rsid w:val="00B56DEB"/>
    <w:rsid w:val="00B60594"/>
    <w:rsid w:val="00B64271"/>
    <w:rsid w:val="00B6459D"/>
    <w:rsid w:val="00B6564A"/>
    <w:rsid w:val="00B70393"/>
    <w:rsid w:val="00B70722"/>
    <w:rsid w:val="00B70B1F"/>
    <w:rsid w:val="00B71CD2"/>
    <w:rsid w:val="00B72B4A"/>
    <w:rsid w:val="00B72C4B"/>
    <w:rsid w:val="00B802AA"/>
    <w:rsid w:val="00B8047E"/>
    <w:rsid w:val="00B807FA"/>
    <w:rsid w:val="00B90E02"/>
    <w:rsid w:val="00B91E7C"/>
    <w:rsid w:val="00B93747"/>
    <w:rsid w:val="00B93B9C"/>
    <w:rsid w:val="00B97EDC"/>
    <w:rsid w:val="00BA0677"/>
    <w:rsid w:val="00BA1B30"/>
    <w:rsid w:val="00BA2811"/>
    <w:rsid w:val="00BA2A94"/>
    <w:rsid w:val="00BA3F0E"/>
    <w:rsid w:val="00BA3FCE"/>
    <w:rsid w:val="00BB1937"/>
    <w:rsid w:val="00BB261B"/>
    <w:rsid w:val="00BB298D"/>
    <w:rsid w:val="00BB2C72"/>
    <w:rsid w:val="00BC2008"/>
    <w:rsid w:val="00BC2695"/>
    <w:rsid w:val="00BC29FB"/>
    <w:rsid w:val="00BC432C"/>
    <w:rsid w:val="00BC47C9"/>
    <w:rsid w:val="00BC4BC0"/>
    <w:rsid w:val="00BC6A90"/>
    <w:rsid w:val="00BD32B1"/>
    <w:rsid w:val="00BD559E"/>
    <w:rsid w:val="00BD6D9B"/>
    <w:rsid w:val="00BD7F57"/>
    <w:rsid w:val="00BE0018"/>
    <w:rsid w:val="00BE1931"/>
    <w:rsid w:val="00BE5851"/>
    <w:rsid w:val="00BE6DC6"/>
    <w:rsid w:val="00BF2064"/>
    <w:rsid w:val="00BF24FF"/>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48A5"/>
    <w:rsid w:val="00C050F0"/>
    <w:rsid w:val="00C0631A"/>
    <w:rsid w:val="00C07CAD"/>
    <w:rsid w:val="00C106FB"/>
    <w:rsid w:val="00C11EF4"/>
    <w:rsid w:val="00C12EEF"/>
    <w:rsid w:val="00C13C98"/>
    <w:rsid w:val="00C149AE"/>
    <w:rsid w:val="00C15A06"/>
    <w:rsid w:val="00C17BB6"/>
    <w:rsid w:val="00C20CEF"/>
    <w:rsid w:val="00C21426"/>
    <w:rsid w:val="00C2217F"/>
    <w:rsid w:val="00C26657"/>
    <w:rsid w:val="00C266D2"/>
    <w:rsid w:val="00C37DF6"/>
    <w:rsid w:val="00C40167"/>
    <w:rsid w:val="00C4069E"/>
    <w:rsid w:val="00C41605"/>
    <w:rsid w:val="00C41716"/>
    <w:rsid w:val="00C41F85"/>
    <w:rsid w:val="00C43097"/>
    <w:rsid w:val="00C43B2D"/>
    <w:rsid w:val="00C4567A"/>
    <w:rsid w:val="00C46A0D"/>
    <w:rsid w:val="00C47803"/>
    <w:rsid w:val="00C505A1"/>
    <w:rsid w:val="00C50E69"/>
    <w:rsid w:val="00C52D1D"/>
    <w:rsid w:val="00C53BF8"/>
    <w:rsid w:val="00C55EB0"/>
    <w:rsid w:val="00C55F6A"/>
    <w:rsid w:val="00C577AF"/>
    <w:rsid w:val="00C57AC3"/>
    <w:rsid w:val="00C61988"/>
    <w:rsid w:val="00C639D6"/>
    <w:rsid w:val="00C63A53"/>
    <w:rsid w:val="00C64C07"/>
    <w:rsid w:val="00C64CB3"/>
    <w:rsid w:val="00C70B4E"/>
    <w:rsid w:val="00C712C0"/>
    <w:rsid w:val="00C71A6D"/>
    <w:rsid w:val="00C72E1A"/>
    <w:rsid w:val="00C7317F"/>
    <w:rsid w:val="00C753BC"/>
    <w:rsid w:val="00C77B0D"/>
    <w:rsid w:val="00C800A0"/>
    <w:rsid w:val="00C81DF6"/>
    <w:rsid w:val="00C82019"/>
    <w:rsid w:val="00C83807"/>
    <w:rsid w:val="00C8401B"/>
    <w:rsid w:val="00C8522A"/>
    <w:rsid w:val="00C874C6"/>
    <w:rsid w:val="00C87596"/>
    <w:rsid w:val="00C87CEE"/>
    <w:rsid w:val="00C912DA"/>
    <w:rsid w:val="00C92A3A"/>
    <w:rsid w:val="00C92C4A"/>
    <w:rsid w:val="00C934F5"/>
    <w:rsid w:val="00C94D7F"/>
    <w:rsid w:val="00C94E7F"/>
    <w:rsid w:val="00C95993"/>
    <w:rsid w:val="00C96540"/>
    <w:rsid w:val="00C9678E"/>
    <w:rsid w:val="00C97849"/>
    <w:rsid w:val="00CA0D78"/>
    <w:rsid w:val="00CA143F"/>
    <w:rsid w:val="00CA1A5F"/>
    <w:rsid w:val="00CA2193"/>
    <w:rsid w:val="00CA2859"/>
    <w:rsid w:val="00CA3A19"/>
    <w:rsid w:val="00CA564C"/>
    <w:rsid w:val="00CA5CD0"/>
    <w:rsid w:val="00CA6F44"/>
    <w:rsid w:val="00CB08C8"/>
    <w:rsid w:val="00CB363F"/>
    <w:rsid w:val="00CB428C"/>
    <w:rsid w:val="00CB5AC0"/>
    <w:rsid w:val="00CB5CE8"/>
    <w:rsid w:val="00CB6470"/>
    <w:rsid w:val="00CC10DF"/>
    <w:rsid w:val="00CC1BA8"/>
    <w:rsid w:val="00CC23CC"/>
    <w:rsid w:val="00CC3AF6"/>
    <w:rsid w:val="00CC3EF0"/>
    <w:rsid w:val="00CC53B5"/>
    <w:rsid w:val="00CD19B0"/>
    <w:rsid w:val="00CD2E8B"/>
    <w:rsid w:val="00CD3184"/>
    <w:rsid w:val="00CD4AF0"/>
    <w:rsid w:val="00CD4B4B"/>
    <w:rsid w:val="00CD618E"/>
    <w:rsid w:val="00CD6519"/>
    <w:rsid w:val="00CD71E6"/>
    <w:rsid w:val="00CD7509"/>
    <w:rsid w:val="00CD755E"/>
    <w:rsid w:val="00CD7B30"/>
    <w:rsid w:val="00CD7C56"/>
    <w:rsid w:val="00CE15A4"/>
    <w:rsid w:val="00CE1639"/>
    <w:rsid w:val="00CE2BE8"/>
    <w:rsid w:val="00CE2DC5"/>
    <w:rsid w:val="00CE4E82"/>
    <w:rsid w:val="00CE606D"/>
    <w:rsid w:val="00CF1D56"/>
    <w:rsid w:val="00CF31B2"/>
    <w:rsid w:val="00CF34AA"/>
    <w:rsid w:val="00CF5788"/>
    <w:rsid w:val="00CF758B"/>
    <w:rsid w:val="00D045EE"/>
    <w:rsid w:val="00D0496D"/>
    <w:rsid w:val="00D049A5"/>
    <w:rsid w:val="00D04EEB"/>
    <w:rsid w:val="00D06304"/>
    <w:rsid w:val="00D07265"/>
    <w:rsid w:val="00D10016"/>
    <w:rsid w:val="00D11380"/>
    <w:rsid w:val="00D14D97"/>
    <w:rsid w:val="00D15705"/>
    <w:rsid w:val="00D1690F"/>
    <w:rsid w:val="00D16C50"/>
    <w:rsid w:val="00D17458"/>
    <w:rsid w:val="00D17E04"/>
    <w:rsid w:val="00D24196"/>
    <w:rsid w:val="00D24266"/>
    <w:rsid w:val="00D2606C"/>
    <w:rsid w:val="00D26225"/>
    <w:rsid w:val="00D26309"/>
    <w:rsid w:val="00D269C0"/>
    <w:rsid w:val="00D26B52"/>
    <w:rsid w:val="00D26E62"/>
    <w:rsid w:val="00D271F1"/>
    <w:rsid w:val="00D27975"/>
    <w:rsid w:val="00D30B02"/>
    <w:rsid w:val="00D31127"/>
    <w:rsid w:val="00D3227C"/>
    <w:rsid w:val="00D32493"/>
    <w:rsid w:val="00D3304B"/>
    <w:rsid w:val="00D3358C"/>
    <w:rsid w:val="00D33F2D"/>
    <w:rsid w:val="00D34409"/>
    <w:rsid w:val="00D35C2F"/>
    <w:rsid w:val="00D37681"/>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78FA"/>
    <w:rsid w:val="00D627DE"/>
    <w:rsid w:val="00D63091"/>
    <w:rsid w:val="00D635ED"/>
    <w:rsid w:val="00D63CC0"/>
    <w:rsid w:val="00D7230B"/>
    <w:rsid w:val="00D72D23"/>
    <w:rsid w:val="00D73320"/>
    <w:rsid w:val="00D73F3A"/>
    <w:rsid w:val="00D73FD0"/>
    <w:rsid w:val="00D74E59"/>
    <w:rsid w:val="00D76A17"/>
    <w:rsid w:val="00D80A71"/>
    <w:rsid w:val="00D80CDD"/>
    <w:rsid w:val="00D812EF"/>
    <w:rsid w:val="00D832E2"/>
    <w:rsid w:val="00D85339"/>
    <w:rsid w:val="00D85F16"/>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5C10"/>
    <w:rsid w:val="00DB5D6E"/>
    <w:rsid w:val="00DB76A9"/>
    <w:rsid w:val="00DC0B06"/>
    <w:rsid w:val="00DC1BA1"/>
    <w:rsid w:val="00DC33EF"/>
    <w:rsid w:val="00DC72A0"/>
    <w:rsid w:val="00DD098B"/>
    <w:rsid w:val="00DD228C"/>
    <w:rsid w:val="00DD4B59"/>
    <w:rsid w:val="00DD4D47"/>
    <w:rsid w:val="00DD5178"/>
    <w:rsid w:val="00DD68CF"/>
    <w:rsid w:val="00DD6C66"/>
    <w:rsid w:val="00DD7841"/>
    <w:rsid w:val="00DE04E4"/>
    <w:rsid w:val="00DE0738"/>
    <w:rsid w:val="00DE1C1F"/>
    <w:rsid w:val="00DE1ED3"/>
    <w:rsid w:val="00DE4E33"/>
    <w:rsid w:val="00DE55DA"/>
    <w:rsid w:val="00DE5686"/>
    <w:rsid w:val="00DE7D36"/>
    <w:rsid w:val="00DF183A"/>
    <w:rsid w:val="00DF1F4C"/>
    <w:rsid w:val="00DF2131"/>
    <w:rsid w:val="00DF3D0F"/>
    <w:rsid w:val="00DF3D5F"/>
    <w:rsid w:val="00DF3D68"/>
    <w:rsid w:val="00DF4286"/>
    <w:rsid w:val="00DF5301"/>
    <w:rsid w:val="00DF5871"/>
    <w:rsid w:val="00DF6BEB"/>
    <w:rsid w:val="00DF7369"/>
    <w:rsid w:val="00DF7545"/>
    <w:rsid w:val="00DF7757"/>
    <w:rsid w:val="00DF7BF4"/>
    <w:rsid w:val="00E003DC"/>
    <w:rsid w:val="00E018AC"/>
    <w:rsid w:val="00E039C0"/>
    <w:rsid w:val="00E03ED0"/>
    <w:rsid w:val="00E03FA5"/>
    <w:rsid w:val="00E073C1"/>
    <w:rsid w:val="00E0760A"/>
    <w:rsid w:val="00E07B66"/>
    <w:rsid w:val="00E07FBC"/>
    <w:rsid w:val="00E1002A"/>
    <w:rsid w:val="00E10289"/>
    <w:rsid w:val="00E1059E"/>
    <w:rsid w:val="00E130C7"/>
    <w:rsid w:val="00E15D2E"/>
    <w:rsid w:val="00E17F4D"/>
    <w:rsid w:val="00E20189"/>
    <w:rsid w:val="00E207C0"/>
    <w:rsid w:val="00E20EC1"/>
    <w:rsid w:val="00E214E3"/>
    <w:rsid w:val="00E2167F"/>
    <w:rsid w:val="00E225F7"/>
    <w:rsid w:val="00E226DD"/>
    <w:rsid w:val="00E23A01"/>
    <w:rsid w:val="00E25530"/>
    <w:rsid w:val="00E25AA0"/>
    <w:rsid w:val="00E26538"/>
    <w:rsid w:val="00E26D1C"/>
    <w:rsid w:val="00E27B5A"/>
    <w:rsid w:val="00E27DB2"/>
    <w:rsid w:val="00E30D19"/>
    <w:rsid w:val="00E3162B"/>
    <w:rsid w:val="00E3183E"/>
    <w:rsid w:val="00E31C88"/>
    <w:rsid w:val="00E33B2F"/>
    <w:rsid w:val="00E3474E"/>
    <w:rsid w:val="00E36656"/>
    <w:rsid w:val="00E40197"/>
    <w:rsid w:val="00E40AD8"/>
    <w:rsid w:val="00E40CF2"/>
    <w:rsid w:val="00E42A4D"/>
    <w:rsid w:val="00E43633"/>
    <w:rsid w:val="00E44EF0"/>
    <w:rsid w:val="00E454F4"/>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530F"/>
    <w:rsid w:val="00E67901"/>
    <w:rsid w:val="00E711E4"/>
    <w:rsid w:val="00E72EA6"/>
    <w:rsid w:val="00E7302C"/>
    <w:rsid w:val="00E73C38"/>
    <w:rsid w:val="00E74203"/>
    <w:rsid w:val="00E74B37"/>
    <w:rsid w:val="00E8033F"/>
    <w:rsid w:val="00E81695"/>
    <w:rsid w:val="00E844CA"/>
    <w:rsid w:val="00E85221"/>
    <w:rsid w:val="00E8629F"/>
    <w:rsid w:val="00E86475"/>
    <w:rsid w:val="00E86A28"/>
    <w:rsid w:val="00E8721C"/>
    <w:rsid w:val="00E9039A"/>
    <w:rsid w:val="00E90754"/>
    <w:rsid w:val="00E91009"/>
    <w:rsid w:val="00E919A7"/>
    <w:rsid w:val="00E91BC2"/>
    <w:rsid w:val="00E92B8B"/>
    <w:rsid w:val="00E92E45"/>
    <w:rsid w:val="00E93472"/>
    <w:rsid w:val="00E93E2B"/>
    <w:rsid w:val="00E9482C"/>
    <w:rsid w:val="00E9501C"/>
    <w:rsid w:val="00E97D6F"/>
    <w:rsid w:val="00EA1917"/>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4C57"/>
    <w:rsid w:val="00EC55A5"/>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4E3C"/>
    <w:rsid w:val="00F050D8"/>
    <w:rsid w:val="00F06C3F"/>
    <w:rsid w:val="00F07303"/>
    <w:rsid w:val="00F103D4"/>
    <w:rsid w:val="00F12B5D"/>
    <w:rsid w:val="00F210A6"/>
    <w:rsid w:val="00F21A79"/>
    <w:rsid w:val="00F23199"/>
    <w:rsid w:val="00F244EA"/>
    <w:rsid w:val="00F24FBF"/>
    <w:rsid w:val="00F253C5"/>
    <w:rsid w:val="00F25EE8"/>
    <w:rsid w:val="00F2652F"/>
    <w:rsid w:val="00F27212"/>
    <w:rsid w:val="00F30652"/>
    <w:rsid w:val="00F32382"/>
    <w:rsid w:val="00F33445"/>
    <w:rsid w:val="00F358DC"/>
    <w:rsid w:val="00F36808"/>
    <w:rsid w:val="00F37B9A"/>
    <w:rsid w:val="00F40EB4"/>
    <w:rsid w:val="00F41766"/>
    <w:rsid w:val="00F43443"/>
    <w:rsid w:val="00F43EC9"/>
    <w:rsid w:val="00F47379"/>
    <w:rsid w:val="00F50D50"/>
    <w:rsid w:val="00F53BD3"/>
    <w:rsid w:val="00F55E87"/>
    <w:rsid w:val="00F60BC2"/>
    <w:rsid w:val="00F6166B"/>
    <w:rsid w:val="00F6347D"/>
    <w:rsid w:val="00F70501"/>
    <w:rsid w:val="00F71F3D"/>
    <w:rsid w:val="00F72930"/>
    <w:rsid w:val="00F743B4"/>
    <w:rsid w:val="00F74F55"/>
    <w:rsid w:val="00F755EE"/>
    <w:rsid w:val="00F759C8"/>
    <w:rsid w:val="00F76FA4"/>
    <w:rsid w:val="00F832F2"/>
    <w:rsid w:val="00F86BF1"/>
    <w:rsid w:val="00F87611"/>
    <w:rsid w:val="00F877FF"/>
    <w:rsid w:val="00F90190"/>
    <w:rsid w:val="00F90385"/>
    <w:rsid w:val="00F9059E"/>
    <w:rsid w:val="00F90AB4"/>
    <w:rsid w:val="00F90C90"/>
    <w:rsid w:val="00F931D8"/>
    <w:rsid w:val="00F95EBB"/>
    <w:rsid w:val="00F97546"/>
    <w:rsid w:val="00F977A9"/>
    <w:rsid w:val="00FA0231"/>
    <w:rsid w:val="00FA1AF0"/>
    <w:rsid w:val="00FA306C"/>
    <w:rsid w:val="00FA32D1"/>
    <w:rsid w:val="00FA5398"/>
    <w:rsid w:val="00FA53FA"/>
    <w:rsid w:val="00FB1ADB"/>
    <w:rsid w:val="00FB1C3E"/>
    <w:rsid w:val="00FB24F9"/>
    <w:rsid w:val="00FB2ADD"/>
    <w:rsid w:val="00FB5AC7"/>
    <w:rsid w:val="00FB6FDF"/>
    <w:rsid w:val="00FB789B"/>
    <w:rsid w:val="00FC0B42"/>
    <w:rsid w:val="00FC0BFD"/>
    <w:rsid w:val="00FC35BD"/>
    <w:rsid w:val="00FC3DA9"/>
    <w:rsid w:val="00FC41FC"/>
    <w:rsid w:val="00FC4BB8"/>
    <w:rsid w:val="00FC65DD"/>
    <w:rsid w:val="00FC6A7B"/>
    <w:rsid w:val="00FD149C"/>
    <w:rsid w:val="00FD3460"/>
    <w:rsid w:val="00FD4390"/>
    <w:rsid w:val="00FD721F"/>
    <w:rsid w:val="00FD760B"/>
    <w:rsid w:val="00FE1276"/>
    <w:rsid w:val="00FE25D7"/>
    <w:rsid w:val="00FE3104"/>
    <w:rsid w:val="00FE3902"/>
    <w:rsid w:val="00FE3F45"/>
    <w:rsid w:val="00FE41C6"/>
    <w:rsid w:val="00FE5DE1"/>
    <w:rsid w:val="00FE77C6"/>
    <w:rsid w:val="00FE7E56"/>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17C"/>
    <w:rPr>
      <w:rFonts w:ascii="Verdana" w:hAnsi="Verdana"/>
      <w:sz w:val="16"/>
      <w:szCs w:val="16"/>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aliases w:val=" Car19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semiHidden/>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DD4D47"/>
    <w:rPr>
      <w:rFonts w:ascii="Verdana" w:hAnsi="Verdana"/>
      <w:sz w:val="18"/>
      <w:lang w:eastAsia="en-US"/>
    </w:rPr>
  </w:style>
  <w:style w:type="paragraph" w:styleId="TDC2">
    <w:name w:val="toc 2"/>
    <w:basedOn w:val="Normal"/>
    <w:next w:val="Normal"/>
    <w:autoRedefine/>
    <w:uiPriority w:val="39"/>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numbering" w:customStyle="1" w:styleId="Sinlista1">
    <w:name w:val="Sin lista1"/>
    <w:next w:val="Sinlista"/>
    <w:uiPriority w:val="99"/>
    <w:semiHidden/>
    <w:unhideWhenUsed/>
    <w:rsid w:val="00A4275E"/>
  </w:style>
  <w:style w:type="paragraph" w:styleId="Subttulo">
    <w:name w:val="Subtitle"/>
    <w:basedOn w:val="Normal"/>
    <w:link w:val="SubttuloCar"/>
    <w:qFormat/>
    <w:rsid w:val="00A4275E"/>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rsid w:val="00A4275E"/>
    <w:rPr>
      <w:rFonts w:ascii="Arial" w:hAnsi="Arial"/>
      <w:b/>
      <w:color w:val="000000"/>
      <w:sz w:val="24"/>
    </w:rPr>
  </w:style>
  <w:style w:type="character" w:styleId="Hipervnculovisitado">
    <w:name w:val="FollowedHyperlink"/>
    <w:uiPriority w:val="99"/>
    <w:rsid w:val="00A4275E"/>
    <w:rPr>
      <w:color w:val="800080"/>
      <w:u w:val="single"/>
    </w:rPr>
  </w:style>
  <w:style w:type="paragraph" w:customStyle="1" w:styleId="bodycopy">
    <w:name w:val="bodycopy"/>
    <w:basedOn w:val="Normal"/>
    <w:rsid w:val="00A4275E"/>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A4275E"/>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A4275E"/>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A4275E"/>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A4275E"/>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A4275E"/>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A4275E"/>
  </w:style>
  <w:style w:type="character" w:customStyle="1" w:styleId="eabrv">
    <w:name w:val="eabrv"/>
    <w:basedOn w:val="Fuentedeprrafopredeter"/>
    <w:rsid w:val="00A4275E"/>
  </w:style>
  <w:style w:type="character" w:customStyle="1" w:styleId="eacep">
    <w:name w:val="eacep"/>
    <w:basedOn w:val="Fuentedeprrafopredeter"/>
    <w:rsid w:val="00A4275E"/>
  </w:style>
  <w:style w:type="paragraph" w:styleId="Descripcin">
    <w:name w:val="caption"/>
    <w:basedOn w:val="Normal"/>
    <w:next w:val="Normal"/>
    <w:qFormat/>
    <w:rsid w:val="00A4275E"/>
    <w:pPr>
      <w:jc w:val="both"/>
    </w:pPr>
    <w:rPr>
      <w:rFonts w:ascii="Arial" w:hAnsi="Arial" w:cs="Arial"/>
      <w:sz w:val="24"/>
      <w:szCs w:val="20"/>
    </w:rPr>
  </w:style>
  <w:style w:type="character" w:customStyle="1" w:styleId="ERevollo">
    <w:name w:val="ERevollo"/>
    <w:semiHidden/>
    <w:rsid w:val="00A4275E"/>
    <w:rPr>
      <w:rFonts w:ascii="Arial" w:hAnsi="Arial" w:cs="Arial"/>
      <w:color w:val="auto"/>
      <w:sz w:val="20"/>
      <w:szCs w:val="20"/>
    </w:rPr>
  </w:style>
  <w:style w:type="paragraph" w:customStyle="1" w:styleId="msolistparagraph0">
    <w:name w:val="msolistparagraph"/>
    <w:basedOn w:val="Normal"/>
    <w:rsid w:val="00A4275E"/>
    <w:pPr>
      <w:ind w:left="720"/>
    </w:pPr>
    <w:rPr>
      <w:rFonts w:ascii="Calibri" w:hAnsi="Calibri"/>
      <w:sz w:val="22"/>
      <w:szCs w:val="22"/>
    </w:rPr>
  </w:style>
  <w:style w:type="paragraph" w:customStyle="1" w:styleId="rebeca">
    <w:name w:val="rebeca"/>
    <w:basedOn w:val="Ttulo2"/>
    <w:qFormat/>
    <w:rsid w:val="00A4275E"/>
    <w:pPr>
      <w:numPr>
        <w:ilvl w:val="0"/>
        <w:numId w:val="0"/>
      </w:numPr>
      <w:tabs>
        <w:tab w:val="left" w:pos="1440"/>
      </w:tabs>
      <w:jc w:val="both"/>
    </w:pPr>
    <w:rPr>
      <w:rFonts w:ascii="Arial" w:hAnsi="Arial" w:cs="Arial"/>
      <w:b w:val="0"/>
      <w:caps/>
      <w:sz w:val="24"/>
      <w:szCs w:val="24"/>
      <w:u w:val="none"/>
      <w:lang w:val="es-BO"/>
    </w:rPr>
  </w:style>
  <w:style w:type="character" w:customStyle="1" w:styleId="DefaultParagraphFontPHPDOCX">
    <w:name w:val="Default Paragraph Font PHPDOCX"/>
    <w:uiPriority w:val="1"/>
    <w:semiHidden/>
    <w:unhideWhenUsed/>
    <w:rsid w:val="00A4275E"/>
  </w:style>
  <w:style w:type="paragraph" w:customStyle="1" w:styleId="ListParagraphPHPDOCX">
    <w:name w:val="List Paragraph PHPDOCX"/>
    <w:basedOn w:val="Normal"/>
    <w:uiPriority w:val="34"/>
    <w:qFormat/>
    <w:rsid w:val="00A4275E"/>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A4275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A4275E"/>
    <w:rPr>
      <w:rFonts w:ascii="Cambria" w:hAnsi="Cambria"/>
      <w:color w:val="17365D"/>
      <w:spacing w:val="5"/>
      <w:kern w:val="28"/>
      <w:sz w:val="52"/>
      <w:szCs w:val="52"/>
    </w:rPr>
  </w:style>
  <w:style w:type="paragraph" w:customStyle="1" w:styleId="SubtitlePHPDOCX">
    <w:name w:val="Subtitle PHPDOCX"/>
    <w:basedOn w:val="Normal"/>
    <w:next w:val="Normal"/>
    <w:link w:val="SubtitleCarPHPDOCX"/>
    <w:uiPriority w:val="11"/>
    <w:qFormat/>
    <w:rsid w:val="00A4275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A4275E"/>
    <w:rPr>
      <w:rFonts w:ascii="Cambria" w:hAnsi="Cambria"/>
      <w:i/>
      <w:iCs/>
      <w:color w:val="4F81BD"/>
      <w:spacing w:val="15"/>
      <w:sz w:val="24"/>
      <w:szCs w:val="24"/>
    </w:rPr>
  </w:style>
  <w:style w:type="table" w:customStyle="1" w:styleId="NormalTablePHPDOCX">
    <w:name w:val="Normal Table PHPDOCX"/>
    <w:uiPriority w:val="99"/>
    <w:semiHidden/>
    <w:unhideWhenUsed/>
    <w:qFormat/>
    <w:rsid w:val="00A4275E"/>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A4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A4275E"/>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A4275E"/>
    <w:rPr>
      <w:rFonts w:ascii="Arial" w:hAnsi="Arial"/>
    </w:rPr>
  </w:style>
  <w:style w:type="character" w:customStyle="1" w:styleId="footnotereferencePHPDOCX">
    <w:name w:val="footnote reference PHPDOCX"/>
    <w:basedOn w:val="DefaultParagraphFontPHPDOCX"/>
    <w:uiPriority w:val="99"/>
    <w:semiHidden/>
    <w:unhideWhenUsed/>
    <w:rsid w:val="00A4275E"/>
    <w:rPr>
      <w:vertAlign w:val="superscript"/>
    </w:rPr>
  </w:style>
  <w:style w:type="paragraph" w:customStyle="1" w:styleId="endnotetextPHPDOCX">
    <w:name w:val="endnote text PHPDOCX"/>
    <w:basedOn w:val="Normal"/>
    <w:link w:val="endnotetextCarPHPDOCX"/>
    <w:uiPriority w:val="99"/>
    <w:semiHidden/>
    <w:unhideWhenUsed/>
    <w:rsid w:val="00A4275E"/>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A4275E"/>
    <w:rPr>
      <w:rFonts w:ascii="Arial" w:hAnsi="Arial"/>
    </w:rPr>
  </w:style>
  <w:style w:type="character" w:customStyle="1" w:styleId="endnotereferencePHPDOCX">
    <w:name w:val="endnote reference PHPDOCX"/>
    <w:basedOn w:val="DefaultParagraphFontPHPDOCX"/>
    <w:uiPriority w:val="99"/>
    <w:semiHidden/>
    <w:unhideWhenUsed/>
    <w:rsid w:val="00A4275E"/>
    <w:rPr>
      <w:vertAlign w:val="superscript"/>
    </w:rPr>
  </w:style>
  <w:style w:type="character" w:customStyle="1" w:styleId="auto-select">
    <w:name w:val="auto-select"/>
    <w:basedOn w:val="Fuentedeprrafopredeter"/>
    <w:rsid w:val="00A4275E"/>
  </w:style>
  <w:style w:type="paragraph" w:customStyle="1" w:styleId="Default">
    <w:name w:val="Default"/>
    <w:rsid w:val="00A4275E"/>
    <w:pPr>
      <w:autoSpaceDE w:val="0"/>
      <w:autoSpaceDN w:val="0"/>
      <w:adjustRightInd w:val="0"/>
    </w:pPr>
    <w:rPr>
      <w:rFonts w:ascii="Verdana" w:eastAsia="Calibri" w:hAnsi="Verdana" w:cs="Verdana"/>
      <w:color w:val="000000"/>
      <w:spacing w:val="20"/>
      <w:sz w:val="24"/>
      <w:szCs w:val="24"/>
      <w:lang w:eastAsia="en-US"/>
    </w:rPr>
  </w:style>
  <w:style w:type="character" w:customStyle="1" w:styleId="Ttulo5Car">
    <w:name w:val="Título 5 Car"/>
    <w:basedOn w:val="Fuentedeprrafopredeter"/>
    <w:link w:val="Ttulo5"/>
    <w:rsid w:val="00A4275E"/>
    <w:rPr>
      <w:bCs/>
      <w:iCs/>
      <w:szCs w:val="26"/>
    </w:rPr>
  </w:style>
  <w:style w:type="character" w:customStyle="1" w:styleId="TextoindependienteCar1">
    <w:name w:val="Texto independiente Car1"/>
    <w:aliases w:val="Car Car1"/>
    <w:basedOn w:val="Fuentedeprrafopredeter"/>
    <w:semiHidden/>
    <w:rsid w:val="00A4275E"/>
    <w:rPr>
      <w:rFonts w:ascii="Times New Roman" w:eastAsia="Times New Roman" w:hAnsi="Times New Roman" w:cs="Times New Roman"/>
      <w:spacing w:val="0"/>
      <w:sz w:val="24"/>
      <w:szCs w:val="24"/>
      <w:lang w:eastAsia="es-ES"/>
    </w:rPr>
  </w:style>
  <w:style w:type="character" w:customStyle="1" w:styleId="TtuloCar">
    <w:name w:val="Título Car"/>
    <w:locked/>
    <w:rsid w:val="00A4275E"/>
    <w:rPr>
      <w:rFonts w:ascii="Arial" w:hAnsi="Arial" w:cs="Arial" w:hint="default"/>
      <w:b/>
      <w:bCs/>
      <w:kern w:val="28"/>
      <w:szCs w:val="32"/>
      <w:lang w:val="es-ES" w:eastAsia="es-ES"/>
    </w:rPr>
  </w:style>
  <w:style w:type="paragraph" w:styleId="Lista">
    <w:name w:val="List"/>
    <w:basedOn w:val="Normal"/>
    <w:uiPriority w:val="99"/>
    <w:unhideWhenUsed/>
    <w:rsid w:val="00A4275E"/>
    <w:pPr>
      <w:ind w:left="283" w:hanging="283"/>
      <w:contextualSpacing/>
    </w:pPr>
    <w:rPr>
      <w:rFonts w:ascii="Times New Roman" w:hAnsi="Times New Roman"/>
      <w:sz w:val="24"/>
      <w:szCs w:val="24"/>
    </w:rPr>
  </w:style>
  <w:style w:type="paragraph" w:styleId="Lista3">
    <w:name w:val="List 3"/>
    <w:basedOn w:val="Normal"/>
    <w:uiPriority w:val="99"/>
    <w:unhideWhenUsed/>
    <w:rsid w:val="00A4275E"/>
    <w:pPr>
      <w:ind w:left="849" w:hanging="283"/>
      <w:contextualSpacing/>
    </w:pPr>
    <w:rPr>
      <w:rFonts w:ascii="Times New Roman" w:hAnsi="Times New Roman"/>
      <w:sz w:val="24"/>
      <w:szCs w:val="24"/>
    </w:rPr>
  </w:style>
  <w:style w:type="paragraph" w:styleId="Saludo">
    <w:name w:val="Salutation"/>
    <w:basedOn w:val="Normal"/>
    <w:next w:val="Normal"/>
    <w:link w:val="SaludoCar"/>
    <w:uiPriority w:val="99"/>
    <w:unhideWhenUsed/>
    <w:rsid w:val="00A4275E"/>
    <w:rPr>
      <w:rFonts w:ascii="Times New Roman" w:hAnsi="Times New Roman"/>
      <w:sz w:val="24"/>
      <w:szCs w:val="24"/>
    </w:rPr>
  </w:style>
  <w:style w:type="character" w:customStyle="1" w:styleId="SaludoCar">
    <w:name w:val="Saludo Car"/>
    <w:basedOn w:val="Fuentedeprrafopredeter"/>
    <w:link w:val="Saludo"/>
    <w:uiPriority w:val="99"/>
    <w:rsid w:val="00A4275E"/>
    <w:rPr>
      <w:sz w:val="24"/>
      <w:szCs w:val="24"/>
    </w:rPr>
  </w:style>
  <w:style w:type="paragraph" w:styleId="Textoindependienteprimerasangra2">
    <w:name w:val="Body Text First Indent 2"/>
    <w:basedOn w:val="Sangradetextonormal"/>
    <w:link w:val="Textoindependienteprimerasangra2Car"/>
    <w:uiPriority w:val="99"/>
    <w:unhideWhenUsed/>
    <w:rsid w:val="00A4275E"/>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A4275E"/>
    <w:rPr>
      <w:sz w:val="24"/>
      <w:szCs w:val="24"/>
      <w:lang w:eastAsia="en-US"/>
    </w:rPr>
  </w:style>
  <w:style w:type="character" w:customStyle="1" w:styleId="SangradetextonormalCar1">
    <w:name w:val="Sangría de texto normal Car1"/>
    <w:basedOn w:val="Fuentedeprrafopredeter"/>
    <w:rsid w:val="00A4275E"/>
    <w:rPr>
      <w:rFonts w:ascii="Arial" w:hAnsi="Arial"/>
      <w:b/>
      <w:sz w:val="28"/>
      <w:lang w:val="es-ES_tradnl"/>
    </w:rPr>
  </w:style>
  <w:style w:type="paragraph" w:customStyle="1" w:styleId="BodyText23">
    <w:name w:val="Body Text 23"/>
    <w:basedOn w:val="Normal"/>
    <w:rsid w:val="00A4275E"/>
    <w:pPr>
      <w:widowControl w:val="0"/>
      <w:tabs>
        <w:tab w:val="left" w:pos="-720"/>
      </w:tabs>
      <w:suppressAutoHyphens/>
      <w:jc w:val="both"/>
    </w:pPr>
    <w:rPr>
      <w:rFonts w:ascii="Arial" w:hAnsi="Arial"/>
      <w:spacing w:val="-2"/>
      <w:sz w:val="20"/>
      <w:szCs w:val="20"/>
      <w:lang w:val="es-BO"/>
    </w:rPr>
  </w:style>
  <w:style w:type="paragraph" w:customStyle="1" w:styleId="font6">
    <w:name w:val="font6"/>
    <w:basedOn w:val="Normal"/>
    <w:rsid w:val="00A4275E"/>
    <w:pPr>
      <w:spacing w:before="100" w:beforeAutospacing="1" w:after="100" w:afterAutospacing="1"/>
    </w:pPr>
    <w:rPr>
      <w:rFonts w:ascii="Times New Roman" w:eastAsia="Arial Unicode MS" w:hAnsi="Times New Roman"/>
      <w:b/>
      <w:bCs/>
    </w:rPr>
  </w:style>
  <w:style w:type="paragraph" w:customStyle="1" w:styleId="Ttulo">
    <w:name w:val="Título"/>
    <w:basedOn w:val="Normal"/>
    <w:qFormat/>
    <w:rsid w:val="00A4275E"/>
    <w:pPr>
      <w:widowControl w:val="0"/>
      <w:tabs>
        <w:tab w:val="left" w:pos="1800"/>
      </w:tabs>
      <w:jc w:val="center"/>
    </w:pPr>
    <w:rPr>
      <w:rFonts w:ascii="Arial" w:hAnsi="Arial" w:cs="Arial"/>
      <w:b/>
      <w:bCs/>
      <w:sz w:val="20"/>
      <w:szCs w:val="24"/>
    </w:rPr>
  </w:style>
  <w:style w:type="paragraph" w:customStyle="1" w:styleId="TOCBase">
    <w:name w:val="TOC Base"/>
    <w:basedOn w:val="Normal"/>
    <w:rsid w:val="00A4275E"/>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A4275E"/>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A4275E"/>
    <w:pPr>
      <w:jc w:val="both"/>
    </w:pPr>
    <w:rPr>
      <w:lang w:val="es-ES_tradnl"/>
    </w:rPr>
  </w:style>
  <w:style w:type="paragraph" w:customStyle="1" w:styleId="Picture">
    <w:name w:val="Picture"/>
    <w:basedOn w:val="Normal"/>
    <w:next w:val="Epgrafe"/>
    <w:rsid w:val="00A4275E"/>
    <w:pPr>
      <w:keepNext/>
      <w:ind w:left="1080"/>
    </w:pPr>
    <w:rPr>
      <w:rFonts w:ascii="Arial" w:hAnsi="Arial"/>
      <w:b/>
      <w:spacing w:val="-5"/>
      <w:sz w:val="20"/>
      <w:szCs w:val="20"/>
      <w:lang w:val="es-UY" w:eastAsia="en-US"/>
    </w:rPr>
  </w:style>
  <w:style w:type="paragraph" w:customStyle="1" w:styleId="Epgrafe">
    <w:name w:val="Epígrafe"/>
    <w:basedOn w:val="Picture"/>
    <w:next w:val="Textoindependiente"/>
    <w:qFormat/>
    <w:rsid w:val="00A4275E"/>
    <w:pPr>
      <w:numPr>
        <w:numId w:val="43"/>
      </w:numPr>
      <w:spacing w:before="60" w:after="240" w:line="220" w:lineRule="atLeast"/>
    </w:pPr>
    <w:rPr>
      <w:rFonts w:ascii="Arial Narrow" w:hAnsi="Arial Narrow"/>
      <w:spacing w:val="0"/>
      <w:sz w:val="18"/>
    </w:rPr>
  </w:style>
  <w:style w:type="paragraph" w:customStyle="1" w:styleId="Estilo1">
    <w:name w:val="Estilo1"/>
    <w:basedOn w:val="Normal"/>
    <w:rsid w:val="00A4275E"/>
    <w:pPr>
      <w:numPr>
        <w:numId w:val="42"/>
      </w:numPr>
    </w:pPr>
    <w:rPr>
      <w:rFonts w:ascii="Times New Roman" w:hAnsi="Times New Roman"/>
      <w:b/>
      <w:sz w:val="20"/>
      <w:szCs w:val="20"/>
      <w:lang w:val="es-ES_tradnl"/>
    </w:rPr>
  </w:style>
  <w:style w:type="character" w:customStyle="1" w:styleId="Car5">
    <w:name w:val="Car5"/>
    <w:rsid w:val="00A4275E"/>
    <w:rPr>
      <w:rFonts w:ascii="Arial" w:hAnsi="Arial" w:cs="Arial"/>
      <w:b/>
      <w:bCs/>
      <w:szCs w:val="24"/>
      <w:lang w:val="es-ES" w:eastAsia="es-ES" w:bidi="ar-SA"/>
    </w:rPr>
  </w:style>
  <w:style w:type="character" w:customStyle="1" w:styleId="articleseparator">
    <w:name w:val="article_separator"/>
    <w:rsid w:val="00A4275E"/>
  </w:style>
  <w:style w:type="character" w:customStyle="1" w:styleId="hps">
    <w:name w:val="hps"/>
    <w:rsid w:val="00A4275E"/>
  </w:style>
  <w:style w:type="character" w:styleId="Textoennegrita">
    <w:name w:val="Strong"/>
    <w:basedOn w:val="Fuentedeprrafopredeter"/>
    <w:uiPriority w:val="22"/>
    <w:qFormat/>
    <w:rsid w:val="00A4275E"/>
    <w:rPr>
      <w:b/>
      <w:bCs/>
    </w:rPr>
  </w:style>
  <w:style w:type="numbering" w:customStyle="1" w:styleId="Sinlista11">
    <w:name w:val="Sin lista11"/>
    <w:next w:val="Sinlista"/>
    <w:uiPriority w:val="99"/>
    <w:semiHidden/>
    <w:unhideWhenUsed/>
    <w:rsid w:val="00A4275E"/>
  </w:style>
  <w:style w:type="numbering" w:customStyle="1" w:styleId="Sinlista111">
    <w:name w:val="Sin lista111"/>
    <w:next w:val="Sinlista"/>
    <w:uiPriority w:val="99"/>
    <w:semiHidden/>
    <w:unhideWhenUsed/>
    <w:rsid w:val="00A4275E"/>
  </w:style>
  <w:style w:type="paragraph" w:customStyle="1" w:styleId="WW-Textosinformato">
    <w:name w:val="WW-Texto sin formato"/>
    <w:basedOn w:val="Normal"/>
    <w:rsid w:val="00A4275E"/>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A4275E"/>
    <w:pPr>
      <w:widowControl w:val="0"/>
      <w:ind w:left="709" w:hanging="709"/>
      <w:jc w:val="both"/>
    </w:pPr>
    <w:rPr>
      <w:rFonts w:ascii="Times New Roman" w:hAnsi="Times New Roman"/>
      <w:sz w:val="24"/>
      <w:szCs w:val="20"/>
    </w:rPr>
  </w:style>
  <w:style w:type="paragraph" w:customStyle="1" w:styleId="Textoindependiente32">
    <w:name w:val="Texto independiente 32"/>
    <w:basedOn w:val="Normal"/>
    <w:rsid w:val="00A4275E"/>
    <w:pPr>
      <w:widowControl w:val="0"/>
      <w:jc w:val="both"/>
    </w:pPr>
    <w:rPr>
      <w:rFonts w:ascii="Times New Roman" w:hAnsi="Times New Roman"/>
      <w:b/>
      <w:sz w:val="24"/>
      <w:szCs w:val="20"/>
    </w:rPr>
  </w:style>
  <w:style w:type="paragraph" w:customStyle="1" w:styleId="Sangra3detindependiente2">
    <w:name w:val="Sangría 3 de t.independiente2"/>
    <w:basedOn w:val="Normal"/>
    <w:rsid w:val="00A4275E"/>
    <w:pPr>
      <w:widowControl w:val="0"/>
      <w:ind w:left="709" w:hanging="709"/>
      <w:jc w:val="both"/>
    </w:pPr>
    <w:rPr>
      <w:rFonts w:ascii="Times New Roman" w:hAnsi="Times New Roman"/>
      <w:sz w:val="24"/>
      <w:szCs w:val="20"/>
    </w:rPr>
  </w:style>
  <w:style w:type="character" w:styleId="Textodelmarcadordeposicin">
    <w:name w:val="Placeholder Text"/>
    <w:uiPriority w:val="99"/>
    <w:semiHidden/>
    <w:rsid w:val="00A4275E"/>
    <w:rPr>
      <w:color w:val="808080"/>
    </w:rPr>
  </w:style>
  <w:style w:type="table" w:customStyle="1" w:styleId="Tablaconcuadrcula3">
    <w:name w:val="Tabla con cuadrícula3"/>
    <w:basedOn w:val="Tablanormal"/>
    <w:next w:val="Tablaconcuadrcula"/>
    <w:uiPriority w:val="39"/>
    <w:rsid w:val="00A4275E"/>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A4275E"/>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A4275E"/>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A4275E"/>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nfasis">
    <w:name w:val="Emphasis"/>
    <w:uiPriority w:val="20"/>
    <w:qFormat/>
    <w:rsid w:val="00A4275E"/>
    <w:rPr>
      <w:i/>
      <w:iCs/>
    </w:rPr>
  </w:style>
  <w:style w:type="character" w:customStyle="1" w:styleId="apple-style-span">
    <w:name w:val="apple-style-span"/>
    <w:rsid w:val="00A4275E"/>
  </w:style>
  <w:style w:type="paragraph" w:customStyle="1" w:styleId="articulo">
    <w:name w:val="articulo"/>
    <w:basedOn w:val="Normal"/>
    <w:rsid w:val="00A4275E"/>
    <w:pPr>
      <w:widowControl w:val="0"/>
      <w:jc w:val="both"/>
    </w:pPr>
    <w:rPr>
      <w:rFonts w:ascii="Times New Roman" w:hAnsi="Times New Roman"/>
      <w:b/>
      <w:sz w:val="24"/>
      <w:szCs w:val="20"/>
    </w:rPr>
  </w:style>
  <w:style w:type="paragraph" w:customStyle="1" w:styleId="8E798F5E7ECE4128986FE3828CA319D2">
    <w:name w:val="8E798F5E7ECE4128986FE3828CA319D2"/>
    <w:rsid w:val="00A4275E"/>
    <w:pPr>
      <w:spacing w:after="200" w:line="276" w:lineRule="auto"/>
    </w:pPr>
    <w:rPr>
      <w:rFonts w:ascii="Calibri" w:hAnsi="Calibri"/>
      <w:sz w:val="22"/>
      <w:szCs w:val="22"/>
      <w:lang w:val="es-BO" w:eastAsia="es-BO"/>
    </w:rPr>
  </w:style>
  <w:style w:type="numbering" w:customStyle="1" w:styleId="Sinlista2">
    <w:name w:val="Sin lista2"/>
    <w:next w:val="Sinlista"/>
    <w:uiPriority w:val="99"/>
    <w:semiHidden/>
    <w:unhideWhenUsed/>
    <w:rsid w:val="00A4275E"/>
  </w:style>
  <w:style w:type="numbering" w:customStyle="1" w:styleId="Sinlista1111">
    <w:name w:val="Sin lista1111"/>
    <w:next w:val="Sinlista"/>
    <w:uiPriority w:val="99"/>
    <w:semiHidden/>
    <w:unhideWhenUsed/>
    <w:rsid w:val="00A4275E"/>
  </w:style>
  <w:style w:type="numbering" w:customStyle="1" w:styleId="Sinlista21">
    <w:name w:val="Sin lista21"/>
    <w:next w:val="Sinlista"/>
    <w:uiPriority w:val="99"/>
    <w:semiHidden/>
    <w:unhideWhenUsed/>
    <w:rsid w:val="00A4275E"/>
  </w:style>
  <w:style w:type="table" w:customStyle="1" w:styleId="Tablaconcuadrcula11">
    <w:name w:val="Tabla con cuadrícula11"/>
    <w:basedOn w:val="Tablanormal"/>
    <w:next w:val="Tablaconcuadrcula"/>
    <w:rsid w:val="00A4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A4275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4275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A4275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A4275E"/>
  </w:style>
  <w:style w:type="table" w:customStyle="1" w:styleId="Tablaconcuadrcula21">
    <w:name w:val="Tabla con cuadrícula21"/>
    <w:basedOn w:val="Tablanormal"/>
    <w:next w:val="Tablaconcuadrcula"/>
    <w:rsid w:val="00A4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A4275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A4275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A4275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A4275E"/>
  </w:style>
  <w:style w:type="numbering" w:customStyle="1" w:styleId="Sinlista11111">
    <w:name w:val="Sin lista11111"/>
    <w:next w:val="Sinlista"/>
    <w:uiPriority w:val="99"/>
    <w:semiHidden/>
    <w:unhideWhenUsed/>
    <w:rsid w:val="00A4275E"/>
  </w:style>
  <w:style w:type="table" w:customStyle="1" w:styleId="Listaclara-nfasis33">
    <w:name w:val="Lista clara - Énfasis 33"/>
    <w:basedOn w:val="Tablanormal"/>
    <w:next w:val="Listaclara-nfasis3"/>
    <w:uiPriority w:val="61"/>
    <w:rsid w:val="00A4275E"/>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A4275E"/>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A4275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A4275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A4275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convietas">
    <w:name w:val="List Bullet"/>
    <w:basedOn w:val="Normal"/>
    <w:uiPriority w:val="99"/>
    <w:unhideWhenUsed/>
    <w:rsid w:val="00A4275E"/>
    <w:pPr>
      <w:numPr>
        <w:numId w:val="44"/>
      </w:numPr>
      <w:tabs>
        <w:tab w:val="clear" w:pos="360"/>
        <w:tab w:val="num" w:pos="1770"/>
      </w:tabs>
      <w:spacing w:after="200" w:line="276" w:lineRule="auto"/>
      <w:ind w:left="1770" w:hanging="690"/>
      <w:contextualSpacing/>
    </w:pPr>
    <w:rPr>
      <w:rFonts w:ascii="Calibri" w:eastAsia="Calibri" w:hAnsi="Calibri"/>
      <w:sz w:val="22"/>
      <w:szCs w:val="22"/>
      <w:lang w:val="es-BO" w:eastAsia="en-US"/>
    </w:rPr>
  </w:style>
  <w:style w:type="paragraph" w:styleId="Continuarlista">
    <w:name w:val="List Continue"/>
    <w:basedOn w:val="Normal"/>
    <w:uiPriority w:val="99"/>
    <w:unhideWhenUsed/>
    <w:rsid w:val="00A4275E"/>
    <w:pPr>
      <w:spacing w:after="120" w:line="276" w:lineRule="auto"/>
      <w:ind w:left="283"/>
      <w:contextualSpacing/>
    </w:pPr>
    <w:rPr>
      <w:rFonts w:ascii="Calibri" w:eastAsia="Calibri" w:hAnsi="Calibri"/>
      <w:sz w:val="22"/>
      <w:szCs w:val="22"/>
      <w:lang w:val="es-BO" w:eastAsia="en-US"/>
    </w:rPr>
  </w:style>
  <w:style w:type="paragraph" w:customStyle="1" w:styleId="Caracteresenmarcados">
    <w:name w:val="Caracteres enmarcados"/>
    <w:basedOn w:val="Normal"/>
    <w:rsid w:val="00A4275E"/>
    <w:pPr>
      <w:spacing w:after="200" w:line="276" w:lineRule="auto"/>
    </w:pPr>
    <w:rPr>
      <w:rFonts w:ascii="Calibri" w:eastAsia="Calibri" w:hAnsi="Calibri"/>
      <w:sz w:val="22"/>
      <w:szCs w:val="22"/>
      <w:lang w:val="es-BO" w:eastAsia="en-US"/>
    </w:rPr>
  </w:style>
  <w:style w:type="paragraph" w:customStyle="1" w:styleId="Textoindependienteprimerasangra1">
    <w:name w:val="Texto independiente primera sangría1"/>
    <w:basedOn w:val="Textoindependiente"/>
    <w:next w:val="Textoindependienteprimerasangra"/>
    <w:link w:val="TextoindependienteprimerasangraCar"/>
    <w:uiPriority w:val="99"/>
    <w:semiHidden/>
    <w:unhideWhenUsed/>
    <w:rsid w:val="00A4275E"/>
    <w:pPr>
      <w:spacing w:after="200" w:line="276" w:lineRule="auto"/>
      <w:ind w:firstLine="360"/>
    </w:pPr>
    <w:rPr>
      <w:lang w:eastAsia="es-ES"/>
    </w:rPr>
  </w:style>
  <w:style w:type="character" w:customStyle="1" w:styleId="TextoindependienteprimerasangraCar">
    <w:name w:val="Texto independiente primera sangría Car"/>
    <w:basedOn w:val="Fuentedeprrafopredeter"/>
    <w:link w:val="Textoindependienteprimerasangra1"/>
    <w:uiPriority w:val="99"/>
    <w:semiHidden/>
    <w:rsid w:val="00A4275E"/>
    <w:rPr>
      <w:rFonts w:ascii="Tms Rmn" w:hAnsi="Tms Rmn"/>
      <w:lang w:val="en-US"/>
    </w:rPr>
  </w:style>
  <w:style w:type="paragraph" w:styleId="Textoindependienteprimerasangra">
    <w:name w:val="Body Text First Indent"/>
    <w:basedOn w:val="Textoindependiente"/>
    <w:link w:val="TextoindependienteprimerasangraCar1"/>
    <w:rsid w:val="00A4275E"/>
    <w:pPr>
      <w:spacing w:after="0"/>
      <w:ind w:firstLine="360"/>
    </w:pPr>
    <w:rPr>
      <w:rFonts w:ascii="Verdana" w:hAnsi="Verdana"/>
      <w:sz w:val="16"/>
      <w:szCs w:val="16"/>
      <w:lang w:val="es-ES" w:eastAsia="es-ES"/>
    </w:rPr>
  </w:style>
  <w:style w:type="character" w:customStyle="1" w:styleId="TextoindependienteprimerasangraCar1">
    <w:name w:val="Texto independiente primera sangría Car1"/>
    <w:basedOn w:val="TextoindependienteCar"/>
    <w:link w:val="Textoindependienteprimerasangra"/>
    <w:rsid w:val="00A4275E"/>
    <w:rPr>
      <w:rFonts w:ascii="Verdana" w:hAnsi="Verdana"/>
      <w:sz w:val="16"/>
      <w:szCs w:val="16"/>
      <w:lang w:val="en-US" w:eastAsia="en-US"/>
    </w:rPr>
  </w:style>
  <w:style w:type="numbering" w:customStyle="1" w:styleId="Sinlista5">
    <w:name w:val="Sin lista5"/>
    <w:next w:val="Sinlista"/>
    <w:uiPriority w:val="99"/>
    <w:semiHidden/>
    <w:unhideWhenUsed/>
    <w:rsid w:val="00A4275E"/>
  </w:style>
  <w:style w:type="table" w:customStyle="1" w:styleId="Tablaconcuadrcula4">
    <w:name w:val="Tabla con cuadrícula4"/>
    <w:basedOn w:val="Tablanormal"/>
    <w:next w:val="Tablaconcuadrcula"/>
    <w:uiPriority w:val="59"/>
    <w:rsid w:val="00A4275E"/>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rsid w:val="00A4275E"/>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BC2695"/>
  </w:style>
  <w:style w:type="table" w:customStyle="1" w:styleId="Tablaconcuadrcula5">
    <w:name w:val="Tabla con cuadrícula5"/>
    <w:basedOn w:val="Tablanormal"/>
    <w:next w:val="Tablaconcuadrcula"/>
    <w:uiPriority w:val="59"/>
    <w:rsid w:val="00BC269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rsid w:val="00BC269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8C58FA"/>
  </w:style>
  <w:style w:type="numbering" w:customStyle="1" w:styleId="Sinlista12">
    <w:name w:val="Sin lista12"/>
    <w:next w:val="Sinlista"/>
    <w:uiPriority w:val="99"/>
    <w:semiHidden/>
    <w:unhideWhenUsed/>
    <w:rsid w:val="008C58FA"/>
  </w:style>
  <w:style w:type="numbering" w:customStyle="1" w:styleId="Sinlista112">
    <w:name w:val="Sin lista112"/>
    <w:next w:val="Sinlista"/>
    <w:uiPriority w:val="99"/>
    <w:semiHidden/>
    <w:unhideWhenUsed/>
    <w:rsid w:val="008C58FA"/>
  </w:style>
  <w:style w:type="numbering" w:customStyle="1" w:styleId="Sinlista22">
    <w:name w:val="Sin lista22"/>
    <w:next w:val="Sinlista"/>
    <w:uiPriority w:val="99"/>
    <w:semiHidden/>
    <w:unhideWhenUsed/>
    <w:rsid w:val="008C58FA"/>
  </w:style>
  <w:style w:type="numbering" w:customStyle="1" w:styleId="Sinlista1112">
    <w:name w:val="Sin lista1112"/>
    <w:next w:val="Sinlista"/>
    <w:uiPriority w:val="99"/>
    <w:semiHidden/>
    <w:unhideWhenUsed/>
    <w:rsid w:val="008C58FA"/>
  </w:style>
  <w:style w:type="numbering" w:customStyle="1" w:styleId="Sinlista211">
    <w:name w:val="Sin lista211"/>
    <w:next w:val="Sinlista"/>
    <w:uiPriority w:val="99"/>
    <w:semiHidden/>
    <w:unhideWhenUsed/>
    <w:rsid w:val="008C58FA"/>
  </w:style>
  <w:style w:type="numbering" w:customStyle="1" w:styleId="Sinlista31">
    <w:name w:val="Sin lista31"/>
    <w:next w:val="Sinlista"/>
    <w:uiPriority w:val="99"/>
    <w:semiHidden/>
    <w:unhideWhenUsed/>
    <w:rsid w:val="008C58FA"/>
  </w:style>
  <w:style w:type="numbering" w:customStyle="1" w:styleId="Sinlista41">
    <w:name w:val="Sin lista41"/>
    <w:next w:val="Sinlista"/>
    <w:uiPriority w:val="99"/>
    <w:semiHidden/>
    <w:unhideWhenUsed/>
    <w:rsid w:val="008C58FA"/>
  </w:style>
  <w:style w:type="numbering" w:customStyle="1" w:styleId="Sinlista11112">
    <w:name w:val="Sin lista11112"/>
    <w:next w:val="Sinlista"/>
    <w:uiPriority w:val="99"/>
    <w:semiHidden/>
    <w:unhideWhenUsed/>
    <w:rsid w:val="008C58FA"/>
  </w:style>
  <w:style w:type="numbering" w:customStyle="1" w:styleId="Sinlista51">
    <w:name w:val="Sin lista51"/>
    <w:next w:val="Sinlista"/>
    <w:uiPriority w:val="99"/>
    <w:semiHidden/>
    <w:unhideWhenUsed/>
    <w:rsid w:val="008C58FA"/>
  </w:style>
  <w:style w:type="numbering" w:customStyle="1" w:styleId="Sinlista8">
    <w:name w:val="Sin lista8"/>
    <w:next w:val="Sinlista"/>
    <w:uiPriority w:val="99"/>
    <w:semiHidden/>
    <w:unhideWhenUsed/>
    <w:rsid w:val="0084056F"/>
  </w:style>
  <w:style w:type="table" w:customStyle="1" w:styleId="Tablaconcuadrcula6">
    <w:name w:val="Tabla con cuadrícula6"/>
    <w:basedOn w:val="Tablanormal"/>
    <w:next w:val="Tablaconcuadrcula"/>
    <w:uiPriority w:val="59"/>
    <w:rsid w:val="0084056F"/>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rsid w:val="0084056F"/>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257D64"/>
  </w:style>
  <w:style w:type="table" w:customStyle="1" w:styleId="Tablaconcuadrcula7">
    <w:name w:val="Tabla con cuadrícula7"/>
    <w:basedOn w:val="Tablanormal"/>
    <w:next w:val="Tablaconcuadrcula"/>
    <w:uiPriority w:val="39"/>
    <w:rsid w:val="00257D64"/>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065172"/>
  </w:style>
  <w:style w:type="table" w:customStyle="1" w:styleId="Tablaconcuadrcula8">
    <w:name w:val="Tabla con cuadrícula8"/>
    <w:basedOn w:val="Tablanormal"/>
    <w:next w:val="Tablaconcuadrcula"/>
    <w:uiPriority w:val="59"/>
    <w:rsid w:val="00065172"/>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rsid w:val="00065172"/>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35088593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567764750">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e72e586f2e0bc845fbaaa2ce6254fbb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caceres@bcb.gob.bo" TargetMode="External"/><Relationship Id="rId4" Type="http://schemas.openxmlformats.org/officeDocument/2006/relationships/settings" Target="settings.xml"/><Relationship Id="rId9" Type="http://schemas.openxmlformats.org/officeDocument/2006/relationships/hyperlink" Target="mailto:cchura@bcb.gob.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379A4-7FC7-45C3-B66D-CFF27A48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76</Pages>
  <Words>32566</Words>
  <Characters>179118</Characters>
  <Application>Microsoft Office Word</Application>
  <DocSecurity>0</DocSecurity>
  <Lines>1492</Lines>
  <Paragraphs>422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211262</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Chura Claudia</cp:lastModifiedBy>
  <cp:revision>15</cp:revision>
  <cp:lastPrinted>2022-05-26T11:40:00Z</cp:lastPrinted>
  <dcterms:created xsi:type="dcterms:W3CDTF">2022-06-09T23:20:00Z</dcterms:created>
  <dcterms:modified xsi:type="dcterms:W3CDTF">2022-06-20T23:42:00Z</dcterms:modified>
</cp:coreProperties>
</file>