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Pr="00D3093A" w:rsidRDefault="006B7F14" w:rsidP="006B7F14">
      <w:pPr>
        <w:widowControl w:val="0"/>
        <w:jc w:val="center"/>
        <w:outlineLvl w:val="0"/>
        <w:rPr>
          <w:rFonts w:ascii="Arial" w:hAnsi="Arial" w:cs="Arial"/>
          <w:b/>
          <w:sz w:val="32"/>
          <w:szCs w:val="18"/>
        </w:rPr>
      </w:pPr>
      <w:r w:rsidRPr="00D3093A">
        <w:rPr>
          <w:rFonts w:ascii="Arial" w:hAnsi="Arial" w:cs="Arial"/>
          <w:b/>
          <w:sz w:val="32"/>
          <w:szCs w:val="18"/>
        </w:rPr>
        <w:t xml:space="preserve">DOCUMENTO BASE DE CONTRATACIÓN </w:t>
      </w:r>
    </w:p>
    <w:p w:rsidR="006B7F14" w:rsidRPr="00D3093A" w:rsidRDefault="006B7F14" w:rsidP="00D3093A">
      <w:pPr>
        <w:widowControl w:val="0"/>
        <w:jc w:val="center"/>
        <w:outlineLvl w:val="0"/>
        <w:rPr>
          <w:rFonts w:ascii="Arial" w:hAnsi="Arial" w:cs="Arial"/>
          <w:b/>
          <w:sz w:val="40"/>
          <w:szCs w:val="18"/>
        </w:rPr>
      </w:pPr>
      <w:r w:rsidRPr="00D3093A">
        <w:rPr>
          <w:rFonts w:ascii="Arial" w:hAnsi="Arial" w:cs="Arial"/>
          <w:b/>
          <w:sz w:val="32"/>
          <w:szCs w:val="18"/>
        </w:rPr>
        <w:t>PARA CONTRATACIÓN DE SERVICIOS GENERALES</w:t>
      </w:r>
    </w:p>
    <w:p w:rsidR="006B7F14" w:rsidRPr="00D3093A" w:rsidRDefault="006B7F14" w:rsidP="006B7F14">
      <w:pPr>
        <w:widowControl w:val="0"/>
        <w:jc w:val="center"/>
        <w:outlineLvl w:val="0"/>
        <w:rPr>
          <w:rFonts w:ascii="Arial" w:hAnsi="Arial" w:cs="Arial"/>
          <w:b/>
          <w:sz w:val="40"/>
          <w:szCs w:val="18"/>
        </w:rPr>
      </w:pPr>
      <w:r w:rsidRPr="00D3093A">
        <w:rPr>
          <w:rFonts w:ascii="Arial" w:hAnsi="Arial" w:cs="Arial"/>
          <w:b/>
          <w:sz w:val="24"/>
          <w:szCs w:val="18"/>
          <w:lang w:val="es-BO"/>
        </w:rPr>
        <w:t xml:space="preserve">MODALIDAD DE APOYO NACIONAL A LA PRODUCCIÓN Y </w:t>
      </w:r>
      <w:r w:rsidRPr="00D3093A">
        <w:rPr>
          <w:rFonts w:ascii="Arial" w:hAnsi="Arial" w:cs="Arial"/>
          <w:b/>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5B6529E2" wp14:editId="5304AE53">
            <wp:simplePos x="0" y="0"/>
            <wp:positionH relativeFrom="page">
              <wp:posOffset>2196935</wp:posOffset>
            </wp:positionH>
            <wp:positionV relativeFrom="paragraph">
              <wp:posOffset>61455</wp:posOffset>
            </wp:positionV>
            <wp:extent cx="3498850" cy="3063834"/>
            <wp:effectExtent l="0" t="0" r="6350" b="381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872" cy="3070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0E349D" w:rsidRDefault="000E349D"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B35AE2">
        <w:rPr>
          <w:rFonts w:ascii="Arial" w:hAnsi="Arial" w:cs="Arial"/>
          <w:b/>
          <w:bCs/>
          <w:sz w:val="28"/>
          <w:lang w:val="pt-BR"/>
        </w:rPr>
        <w:t>ANPE</w:t>
      </w:r>
      <w:r w:rsidR="00B35AE2" w:rsidRPr="00B35AE2">
        <w:rPr>
          <w:rFonts w:ascii="Arial" w:hAnsi="Arial" w:cs="Arial"/>
          <w:b/>
          <w:bCs/>
          <w:sz w:val="28"/>
          <w:lang w:val="pt-BR"/>
        </w:rPr>
        <w:t xml:space="preserve"> - C N°</w:t>
      </w:r>
      <w:r w:rsidR="00342D77">
        <w:rPr>
          <w:rFonts w:ascii="Arial" w:hAnsi="Arial" w:cs="Arial"/>
          <w:b/>
          <w:bCs/>
          <w:sz w:val="28"/>
          <w:lang w:val="pt-BR"/>
        </w:rPr>
        <w:t xml:space="preserve"> </w:t>
      </w:r>
      <w:r w:rsidR="00BA50F8">
        <w:rPr>
          <w:rFonts w:ascii="Arial" w:hAnsi="Arial" w:cs="Arial"/>
          <w:b/>
          <w:bCs/>
          <w:sz w:val="28"/>
          <w:lang w:val="pt-BR"/>
        </w:rPr>
        <w:t>012</w:t>
      </w:r>
      <w:r w:rsidR="00666128" w:rsidRPr="00B35AE2">
        <w:rPr>
          <w:rFonts w:ascii="Arial" w:hAnsi="Arial" w:cs="Arial"/>
          <w:b/>
          <w:bCs/>
          <w:sz w:val="28"/>
          <w:lang w:val="pt-BR"/>
        </w:rPr>
        <w:t>/202</w:t>
      </w:r>
      <w:r w:rsidR="00935E1A">
        <w:rPr>
          <w:rFonts w:ascii="Arial" w:hAnsi="Arial" w:cs="Arial"/>
          <w:b/>
          <w:bCs/>
          <w:sz w:val="28"/>
          <w:lang w:val="pt-BR"/>
        </w:rPr>
        <w:t>6</w:t>
      </w:r>
      <w:r w:rsidR="009618D5" w:rsidRPr="00B35AE2">
        <w:rPr>
          <w:rFonts w:ascii="Arial" w:hAnsi="Arial" w:cs="Arial"/>
          <w:b/>
          <w:bCs/>
          <w:sz w:val="28"/>
          <w:lang w:val="pt-BR"/>
        </w:rPr>
        <w:t>-1C</w:t>
      </w:r>
      <w:r w:rsidR="009618D5">
        <w:rPr>
          <w:rFonts w:ascii="Arial" w:hAnsi="Arial" w:cs="Arial"/>
          <w:b/>
          <w:bCs/>
          <w:sz w:val="28"/>
          <w:lang w:val="pt-BR"/>
        </w:rPr>
        <w:t xml:space="preserve">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D3093A" w:rsidRDefault="005E0127" w:rsidP="0066612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5E0127">
              <w:rPr>
                <w:rFonts w:ascii="Arial" w:hAnsi="Arial" w:cs="Arial"/>
                <w:b/>
                <w:bCs/>
                <w:sz w:val="32"/>
                <w:szCs w:val="24"/>
              </w:rPr>
              <w:t xml:space="preserve">SERVICIO DE MENSAJERÍA </w:t>
            </w:r>
            <w:r w:rsidRPr="005E0127">
              <w:rPr>
                <w:rFonts w:ascii="Arial" w:hAnsi="Arial" w:cs="Arial"/>
                <w:b/>
                <w:bCs/>
                <w:i/>
                <w:sz w:val="32"/>
                <w:szCs w:val="24"/>
              </w:rPr>
              <w:t>(COURIER)</w:t>
            </w:r>
            <w:r w:rsidRPr="005E0127">
              <w:rPr>
                <w:rFonts w:ascii="Arial" w:hAnsi="Arial" w:cs="Arial"/>
                <w:b/>
                <w:bCs/>
                <w:sz w:val="32"/>
                <w:szCs w:val="24"/>
              </w:rPr>
              <w:t xml:space="preserve"> EN EL ÁMBITO INTERNACIONAL Y PARA OFICINAS REGIONALES DEL BCB - GESTIÓN 2026</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1E12CC" w:rsidRDefault="006B7F14" w:rsidP="006B7F14">
      <w:pPr>
        <w:widowControl w:val="0"/>
        <w:jc w:val="center"/>
        <w:rPr>
          <w:rFonts w:ascii="Arial" w:hAnsi="Arial" w:cs="Arial"/>
          <w:sz w:val="24"/>
          <w:szCs w:val="28"/>
        </w:rPr>
        <w:sectPr w:rsidR="006B7F14" w:rsidRPr="001E12CC" w:rsidSect="00F6262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935E1A">
        <w:rPr>
          <w:rFonts w:ascii="Arial" w:hAnsi="Arial" w:cs="Arial"/>
          <w:b/>
          <w:bCs/>
          <w:sz w:val="24"/>
          <w:szCs w:val="28"/>
        </w:rPr>
        <w:t>febrero</w:t>
      </w:r>
      <w:r w:rsidR="00666128">
        <w:rPr>
          <w:rFonts w:ascii="Arial" w:hAnsi="Arial" w:cs="Arial"/>
          <w:b/>
          <w:bCs/>
          <w:sz w:val="24"/>
          <w:szCs w:val="28"/>
        </w:rPr>
        <w:t xml:space="preserve"> 202</w:t>
      </w:r>
      <w:r w:rsidR="00935E1A">
        <w:rPr>
          <w:rFonts w:ascii="Arial" w:hAnsi="Arial" w:cs="Arial"/>
          <w:b/>
          <w:bCs/>
          <w:sz w:val="24"/>
          <w:szCs w:val="28"/>
        </w:rPr>
        <w:t>6</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5C526B">
              <w:rPr>
                <w:noProof/>
                <w:webHidden/>
              </w:rPr>
              <w:t>1</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5C526B">
              <w:rPr>
                <w:noProof/>
                <w:webHidden/>
              </w:rPr>
              <w:t>1</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5C526B">
              <w:rPr>
                <w:noProof/>
                <w:webHidden/>
              </w:rPr>
              <w:t>1</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5C526B">
              <w:rPr>
                <w:noProof/>
                <w:webHidden/>
              </w:rPr>
              <w:t>1</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5C526B">
              <w:rPr>
                <w:noProof/>
                <w:webHidden/>
              </w:rPr>
              <w:t>3</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5C526B">
              <w:rPr>
                <w:noProof/>
                <w:webHidden/>
              </w:rPr>
              <w:t>4</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5C526B">
              <w:rPr>
                <w:noProof/>
                <w:webHidden/>
              </w:rPr>
              <w:t>5</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5C526B">
              <w:rPr>
                <w:noProof/>
                <w:webHidden/>
              </w:rPr>
              <w:t>5</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5C526B">
              <w:rPr>
                <w:noProof/>
                <w:webHidden/>
              </w:rPr>
              <w:t>5</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5C526B">
              <w:rPr>
                <w:noProof/>
                <w:webHidden/>
              </w:rPr>
              <w:t>5</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5C526B">
              <w:rPr>
                <w:noProof/>
                <w:webHidden/>
              </w:rPr>
              <w:t>5</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5C526B">
              <w:rPr>
                <w:noProof/>
                <w:webHidden/>
              </w:rPr>
              <w:t>6</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5C526B">
              <w:rPr>
                <w:noProof/>
                <w:webHidden/>
              </w:rPr>
              <w:t>7</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5C526B">
              <w:rPr>
                <w:noProof/>
                <w:webHidden/>
              </w:rPr>
              <w:t>8</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5C526B">
              <w:rPr>
                <w:noProof/>
                <w:webHidden/>
              </w:rPr>
              <w:t>9</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5C526B">
              <w:rPr>
                <w:noProof/>
                <w:webHidden/>
              </w:rPr>
              <w:t>11</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5C526B">
              <w:rPr>
                <w:noProof/>
                <w:webHidden/>
              </w:rPr>
              <w:t>11</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5C526B">
              <w:rPr>
                <w:noProof/>
                <w:webHidden/>
              </w:rPr>
              <w:t>11</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5C526B">
              <w:rPr>
                <w:noProof/>
                <w:webHidden/>
              </w:rPr>
              <w:t>12</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5C526B">
              <w:rPr>
                <w:noProof/>
                <w:webHidden/>
              </w:rPr>
              <w:t>12</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5C526B">
              <w:rPr>
                <w:noProof/>
                <w:webHidden/>
              </w:rPr>
              <w:t>12</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5C526B">
              <w:rPr>
                <w:noProof/>
                <w:webHidden/>
              </w:rPr>
              <w:t>12</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5C526B">
              <w:rPr>
                <w:noProof/>
                <w:webHidden/>
              </w:rPr>
              <w:t>13</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5C526B">
              <w:rPr>
                <w:noProof/>
                <w:webHidden/>
              </w:rPr>
              <w:t>14</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5C526B">
              <w:rPr>
                <w:noProof/>
                <w:webHidden/>
              </w:rPr>
              <w:t>15</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5C526B">
              <w:rPr>
                <w:noProof/>
                <w:webHidden/>
              </w:rPr>
              <w:t>15</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5C526B">
              <w:rPr>
                <w:noProof/>
                <w:webHidden/>
              </w:rPr>
              <w:t>15</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5C526B">
              <w:rPr>
                <w:noProof/>
                <w:webHidden/>
              </w:rPr>
              <w:t>17</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5C526B">
              <w:rPr>
                <w:noProof/>
                <w:webHidden/>
              </w:rPr>
              <w:t>17</w:t>
            </w:r>
            <w:r w:rsidR="00AE65BD">
              <w:rPr>
                <w:noProof/>
                <w:webHidden/>
              </w:rPr>
              <w:fldChar w:fldCharType="end"/>
            </w:r>
          </w:hyperlink>
        </w:p>
        <w:p w:rsidR="00AE65BD" w:rsidRDefault="0028419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5C526B">
              <w:rPr>
                <w:noProof/>
                <w:webHidden/>
              </w:rPr>
              <w:t>20</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F62627">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153B83" w:rsidRDefault="00153B83" w:rsidP="00650B21">
      <w:pPr>
        <w:jc w:val="center"/>
        <w:rPr>
          <w:b/>
          <w:sz w:val="18"/>
          <w:lang w:val="es-BO"/>
        </w:rPr>
      </w:pPr>
    </w:p>
    <w:p w:rsidR="00A72FB0" w:rsidRPr="00A40276" w:rsidRDefault="00A72FB0" w:rsidP="00650B21">
      <w:pPr>
        <w:jc w:val="center"/>
        <w:rPr>
          <w:b/>
          <w:sz w:val="18"/>
          <w:lang w:val="es-BO"/>
        </w:rPr>
      </w:pPr>
      <w:r w:rsidRPr="00A40276">
        <w:rPr>
          <w:b/>
          <w:sz w:val="18"/>
          <w:lang w:val="es-BO"/>
        </w:rPr>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Pr="000D2AAC" w:rsidRDefault="00DA6158" w:rsidP="00997D9E">
      <w:pPr>
        <w:tabs>
          <w:tab w:val="num" w:pos="567"/>
        </w:tabs>
        <w:ind w:left="567"/>
        <w:jc w:val="both"/>
        <w:rPr>
          <w:rFonts w:cs="Arial"/>
          <w:sz w:val="18"/>
          <w:szCs w:val="18"/>
          <w:lang w:val="es-BO"/>
        </w:rPr>
      </w:pPr>
    </w:p>
    <w:p w:rsidR="000E349D" w:rsidRPr="009652EF" w:rsidRDefault="000E349D" w:rsidP="000E349D">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243702" w:rsidRDefault="00243702" w:rsidP="00827823">
      <w:pPr>
        <w:ind w:left="1276"/>
        <w:jc w:val="both"/>
        <w:rPr>
          <w:rFonts w:cs="Arial"/>
          <w:sz w:val="18"/>
          <w:szCs w:val="18"/>
          <w:lang w:val="es-BO"/>
        </w:rPr>
      </w:pPr>
    </w:p>
    <w:p w:rsidR="00D3093A" w:rsidRPr="00A40276" w:rsidRDefault="00D3093A" w:rsidP="000E349D">
      <w:pPr>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153B83" w:rsidRDefault="00153B83"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lastRenderedPageBreak/>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7430B1" w:rsidRDefault="00F25EE8" w:rsidP="00065F31">
      <w:pPr>
        <w:numPr>
          <w:ilvl w:val="0"/>
          <w:numId w:val="16"/>
        </w:numPr>
        <w:tabs>
          <w:tab w:val="clear" w:pos="1773"/>
        </w:tabs>
        <w:ind w:left="1701" w:hanging="567"/>
        <w:jc w:val="both"/>
        <w:rPr>
          <w:rFonts w:cs="Arial"/>
          <w:color w:val="000000" w:themeColor="text1"/>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7430B1">
        <w:rPr>
          <w:rFonts w:cs="Tahoma"/>
          <w:color w:val="000000" w:themeColor="text1"/>
          <w:sz w:val="18"/>
          <w:szCs w:val="18"/>
          <w:lang w:val="es-BO"/>
        </w:rPr>
        <w:t xml:space="preserve">Precio Referencial </w:t>
      </w:r>
      <w:r w:rsidR="004539D7" w:rsidRPr="007430B1">
        <w:rPr>
          <w:rFonts w:cs="Tahoma"/>
          <w:color w:val="000000" w:themeColor="text1"/>
          <w:sz w:val="18"/>
          <w:szCs w:val="18"/>
          <w:lang w:val="es-BO"/>
        </w:rPr>
        <w:t>de la contratación</w:t>
      </w:r>
      <w:r w:rsidR="00024F9E" w:rsidRPr="007430B1">
        <w:rPr>
          <w:rFonts w:cs="Tahoma"/>
          <w:color w:val="000000" w:themeColor="text1"/>
          <w:sz w:val="18"/>
          <w:szCs w:val="18"/>
          <w:lang w:val="es-BO"/>
        </w:rPr>
        <w:t>,</w:t>
      </w:r>
      <w:r w:rsidR="004539D7" w:rsidRPr="007430B1">
        <w:rPr>
          <w:color w:val="000000" w:themeColor="text1"/>
          <w:sz w:val="18"/>
          <w:szCs w:val="18"/>
          <w:lang w:val="es-BO"/>
        </w:rPr>
        <w:t xml:space="preserve"> </w:t>
      </w:r>
      <w:r w:rsidRPr="007430B1">
        <w:rPr>
          <w:color w:val="000000" w:themeColor="text1"/>
          <w:sz w:val="18"/>
          <w:szCs w:val="18"/>
          <w:lang w:val="es-BO"/>
        </w:rPr>
        <w:t>sólo para contrataciones con Precio Referencial mayor a Bs200.000.- (DOSCIENTOS MIL 00/100 BOLIVIANOS).</w:t>
      </w:r>
      <w:r w:rsidR="00D26F1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7430B1" w:rsidRDefault="00971113" w:rsidP="00827823">
      <w:pPr>
        <w:ind w:left="1701"/>
        <w:jc w:val="both"/>
        <w:rPr>
          <w:b/>
          <w:color w:val="000000" w:themeColor="text1"/>
          <w:sz w:val="18"/>
          <w:szCs w:val="18"/>
          <w:lang w:val="es-BO"/>
        </w:rPr>
      </w:pPr>
    </w:p>
    <w:p w:rsidR="00CE216F" w:rsidRPr="007430B1" w:rsidRDefault="00CE216F" w:rsidP="00827823">
      <w:pPr>
        <w:ind w:left="1701"/>
        <w:jc w:val="both"/>
        <w:rPr>
          <w:rFonts w:cs="Arial"/>
          <w:color w:val="000000" w:themeColor="text1"/>
          <w:sz w:val="18"/>
          <w:szCs w:val="18"/>
          <w:lang w:val="es-BO"/>
        </w:rPr>
      </w:pPr>
      <w:r w:rsidRPr="007430B1">
        <w:rPr>
          <w:rFonts w:cs="Arial"/>
          <w:color w:val="000000" w:themeColor="text1"/>
          <w:sz w:val="18"/>
          <w:szCs w:val="18"/>
          <w:lang w:val="es-BO"/>
        </w:rPr>
        <w:t xml:space="preserve">En caso de contratación por </w:t>
      </w:r>
      <w:r w:rsidR="00E756CD" w:rsidRPr="007430B1">
        <w:rPr>
          <w:rFonts w:cs="Arial"/>
          <w:color w:val="000000" w:themeColor="text1"/>
          <w:sz w:val="18"/>
          <w:szCs w:val="18"/>
          <w:lang w:val="es-BO"/>
        </w:rPr>
        <w:t xml:space="preserve">ítems </w:t>
      </w:r>
      <w:r w:rsidRPr="007430B1">
        <w:rPr>
          <w:rFonts w:cs="Arial"/>
          <w:color w:val="000000" w:themeColor="text1"/>
          <w:sz w:val="18"/>
          <w:szCs w:val="18"/>
          <w:lang w:val="es-BO"/>
        </w:rPr>
        <w:t xml:space="preserve">o </w:t>
      </w:r>
      <w:r w:rsidR="00E756CD" w:rsidRPr="007430B1">
        <w:rPr>
          <w:rFonts w:cs="Arial"/>
          <w:color w:val="000000" w:themeColor="text1"/>
          <w:sz w:val="18"/>
          <w:szCs w:val="18"/>
          <w:lang w:val="es-BO"/>
        </w:rPr>
        <w:t>lotes</w:t>
      </w:r>
      <w:r w:rsidRPr="007430B1">
        <w:rPr>
          <w:rFonts w:cs="Arial"/>
          <w:color w:val="000000" w:themeColor="text1"/>
          <w:sz w:val="18"/>
          <w:szCs w:val="18"/>
          <w:lang w:val="es-BO"/>
        </w:rPr>
        <w:t xml:space="preserve">, la Garantía de Seriedad de Propuesta podrá ser solicitada, cuando el Precio Referencial del </w:t>
      </w:r>
      <w:r w:rsidR="00FC29F5" w:rsidRPr="007430B1">
        <w:rPr>
          <w:rFonts w:cs="Arial"/>
          <w:color w:val="000000" w:themeColor="text1"/>
          <w:sz w:val="18"/>
          <w:szCs w:val="18"/>
          <w:lang w:val="es-BO"/>
        </w:rPr>
        <w:t xml:space="preserve">Ítem </w:t>
      </w:r>
      <w:r w:rsidRPr="007430B1">
        <w:rPr>
          <w:rFonts w:cs="Arial"/>
          <w:color w:val="000000" w:themeColor="text1"/>
          <w:sz w:val="18"/>
          <w:szCs w:val="18"/>
          <w:lang w:val="es-BO"/>
        </w:rPr>
        <w:t xml:space="preserve">o </w:t>
      </w:r>
      <w:r w:rsidR="00FC29F5" w:rsidRPr="007430B1">
        <w:rPr>
          <w:rFonts w:cs="Arial"/>
          <w:color w:val="000000" w:themeColor="text1"/>
          <w:sz w:val="18"/>
          <w:szCs w:val="18"/>
          <w:lang w:val="es-BO"/>
        </w:rPr>
        <w:t xml:space="preserve">Lote </w:t>
      </w:r>
      <w:r w:rsidRPr="007430B1">
        <w:rPr>
          <w:rFonts w:cs="Arial"/>
          <w:color w:val="000000" w:themeColor="text1"/>
          <w:sz w:val="18"/>
          <w:szCs w:val="18"/>
          <w:lang w:val="es-BO"/>
        </w:rPr>
        <w:t xml:space="preserve">sea mayor a Bs200.000.- (DOSCIENTOS MIL 00/100 BOLIVIANOS). </w:t>
      </w:r>
      <w:bookmarkStart w:id="6" w:name="_Hlk93481808"/>
      <w:r w:rsidR="00971113" w:rsidRPr="007430B1">
        <w:rPr>
          <w:rFonts w:cs="Arial"/>
          <w:color w:val="000000" w:themeColor="text1"/>
          <w:sz w:val="18"/>
          <w:szCs w:val="18"/>
          <w:lang w:val="es-BO"/>
        </w:rPr>
        <w:t>La Garantía de Seriedad de Propuesta podrá ser presentada por el total de ítems o lotes al que se presente el proponente; o por cada ítem o lote.</w:t>
      </w:r>
      <w:bookmarkEnd w:id="6"/>
      <w:r w:rsidR="00D96CA4" w:rsidRPr="007430B1">
        <w:rPr>
          <w:b/>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7430B1" w:rsidRDefault="00A72FB0" w:rsidP="00065F31">
      <w:pPr>
        <w:numPr>
          <w:ilvl w:val="0"/>
          <w:numId w:val="16"/>
        </w:numPr>
        <w:tabs>
          <w:tab w:val="clear" w:pos="1773"/>
        </w:tabs>
        <w:ind w:left="1701" w:hanging="567"/>
        <w:jc w:val="both"/>
        <w:rPr>
          <w:color w:val="000000" w:themeColor="text1"/>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xml:space="preserve">. El monto total del </w:t>
      </w:r>
      <w:r w:rsidRPr="007430B1">
        <w:rPr>
          <w:color w:val="000000" w:themeColor="text1"/>
          <w:sz w:val="18"/>
          <w:szCs w:val="18"/>
          <w:lang w:val="es-BO"/>
        </w:rPr>
        <w:t>anticipo no deberá exceder el veinte por ciento (20%) del monto total del contrato.</w:t>
      </w:r>
      <w:r w:rsidR="00D96CA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F22F0" w:rsidRPr="007430B1" w:rsidRDefault="009F22F0" w:rsidP="00827823">
      <w:pPr>
        <w:ind w:left="1701"/>
        <w:jc w:val="both"/>
        <w:rPr>
          <w:b/>
          <w:color w:val="000000" w:themeColor="text1"/>
          <w:sz w:val="18"/>
          <w:szCs w:val="18"/>
          <w:lang w:val="es-BO"/>
        </w:rPr>
      </w:pPr>
    </w:p>
    <w:p w:rsidR="00A3080F" w:rsidRPr="00D3093A" w:rsidRDefault="00561143" w:rsidP="00065F31">
      <w:pPr>
        <w:pStyle w:val="Prrafodelista"/>
        <w:numPr>
          <w:ilvl w:val="1"/>
          <w:numId w:val="17"/>
        </w:numPr>
        <w:ind w:left="1134" w:hanging="708"/>
        <w:rPr>
          <w:rFonts w:ascii="Verdana" w:hAnsi="Verdana"/>
          <w:b/>
          <w:color w:val="FF0000"/>
          <w:sz w:val="18"/>
          <w:lang w:val="es-BO"/>
        </w:rPr>
      </w:pPr>
      <w:bookmarkStart w:id="7" w:name="_Toc347135114"/>
      <w:bookmarkStart w:id="8" w:name="_Toc347135274"/>
      <w:r w:rsidRPr="007430B1">
        <w:rPr>
          <w:rFonts w:ascii="Verdana" w:hAnsi="Verdana"/>
          <w:b/>
          <w:color w:val="000000" w:themeColor="text1"/>
          <w:sz w:val="18"/>
          <w:lang w:val="es-BO"/>
        </w:rPr>
        <w:t>Ejecución de la Garantía de Seriedad de Propuesta</w:t>
      </w:r>
      <w:bookmarkEnd w:id="7"/>
      <w:bookmarkEnd w:id="8"/>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w:t>
      </w:r>
      <w:r w:rsidRPr="00A40276">
        <w:rPr>
          <w:sz w:val="18"/>
          <w:lang w:val="es-BO"/>
        </w:rPr>
        <w:lastRenderedPageBreak/>
        <w:t>hubiese justificado oportunamente el retraso por causas de fuerza mayor, caso fortuito u otras causas debidamente justificadas y aceptadas por la entidad</w:t>
      </w:r>
      <w:r w:rsidR="00FE6BBF">
        <w:rPr>
          <w:sz w:val="18"/>
          <w:lang w:val="es-BO"/>
        </w:rPr>
        <w:t>;</w:t>
      </w:r>
    </w:p>
    <w:p w:rsidR="00744902" w:rsidRPr="007430B1" w:rsidRDefault="00744902" w:rsidP="00065F31">
      <w:pPr>
        <w:numPr>
          <w:ilvl w:val="0"/>
          <w:numId w:val="23"/>
        </w:numPr>
        <w:tabs>
          <w:tab w:val="clear" w:pos="1773"/>
        </w:tabs>
        <w:ind w:left="1701" w:hanging="425"/>
        <w:jc w:val="both"/>
        <w:rPr>
          <w:color w:val="000000" w:themeColor="text1"/>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xml:space="preserve">, en el plazo establecido, salvo por causas de fuerza mayor, caso fortuito u otras causas debidamente justificadas y aceptadas </w:t>
      </w:r>
      <w:r w:rsidRPr="007430B1">
        <w:rPr>
          <w:color w:val="000000" w:themeColor="text1"/>
          <w:sz w:val="18"/>
          <w:lang w:val="es-BO"/>
        </w:rPr>
        <w:t>por la entidad.</w:t>
      </w:r>
    </w:p>
    <w:p w:rsidR="00FD58D3" w:rsidRPr="007430B1" w:rsidRDefault="00FD58D3" w:rsidP="00561143">
      <w:pPr>
        <w:jc w:val="both"/>
        <w:rPr>
          <w:rFonts w:cs="Arial"/>
          <w:color w:val="000000" w:themeColor="text1"/>
          <w:sz w:val="14"/>
          <w:szCs w:val="18"/>
          <w:lang w:val="es-BO"/>
        </w:rPr>
      </w:pPr>
    </w:p>
    <w:p w:rsidR="00D96CA4" w:rsidRPr="00D3093A" w:rsidRDefault="00561143" w:rsidP="00065F31">
      <w:pPr>
        <w:pStyle w:val="Prrafodelista"/>
        <w:numPr>
          <w:ilvl w:val="1"/>
          <w:numId w:val="17"/>
        </w:numPr>
        <w:ind w:left="1134" w:hanging="708"/>
        <w:rPr>
          <w:rFonts w:ascii="Verdana" w:hAnsi="Verdana"/>
          <w:b/>
          <w:color w:val="FF0000"/>
          <w:sz w:val="18"/>
          <w:lang w:val="es-BO"/>
        </w:rPr>
      </w:pPr>
      <w:bookmarkStart w:id="9" w:name="_Toc347135115"/>
      <w:bookmarkStart w:id="10" w:name="_Toc347135275"/>
      <w:r w:rsidRPr="007430B1">
        <w:rPr>
          <w:rFonts w:ascii="Verdana" w:hAnsi="Verdana"/>
          <w:b/>
          <w:color w:val="000000" w:themeColor="text1"/>
          <w:sz w:val="18"/>
          <w:lang w:val="es-BO"/>
        </w:rPr>
        <w:t>Devolución de la Garantía de Seriedad de Propuesta</w:t>
      </w:r>
      <w:bookmarkEnd w:id="9"/>
      <w:bookmarkEnd w:id="10"/>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561143" w:rsidRPr="007430B1" w:rsidRDefault="00561143" w:rsidP="00561143">
      <w:pPr>
        <w:jc w:val="both"/>
        <w:rPr>
          <w:rFonts w:cs="Arial"/>
          <w:color w:val="000000" w:themeColor="text1"/>
          <w:sz w:val="18"/>
          <w:szCs w:val="18"/>
          <w:lang w:val="es-BO"/>
        </w:rPr>
      </w:pPr>
    </w:p>
    <w:p w:rsidR="00561143" w:rsidRPr="007430B1" w:rsidRDefault="00561143" w:rsidP="007C5D13">
      <w:pPr>
        <w:ind w:left="1134"/>
        <w:jc w:val="both"/>
        <w:rPr>
          <w:rFonts w:cs="Arial"/>
          <w:color w:val="000000" w:themeColor="text1"/>
          <w:sz w:val="18"/>
          <w:szCs w:val="18"/>
          <w:lang w:val="es-BO"/>
        </w:rPr>
      </w:pPr>
      <w:bookmarkStart w:id="11" w:name="_Hlk61612342"/>
      <w:r w:rsidRPr="007430B1">
        <w:rPr>
          <w:rFonts w:cs="Arial"/>
          <w:color w:val="000000" w:themeColor="text1"/>
          <w:sz w:val="18"/>
          <w:szCs w:val="18"/>
          <w:lang w:val="es-BO"/>
        </w:rPr>
        <w:t xml:space="preserve">La Garantía de Seriedad de Propuesta, </w:t>
      </w:r>
      <w:r w:rsidR="00123DB3" w:rsidRPr="007430B1">
        <w:rPr>
          <w:rFonts w:cs="Arial"/>
          <w:color w:val="000000" w:themeColor="text1"/>
          <w:sz w:val="18"/>
          <w:szCs w:val="18"/>
          <w:lang w:val="es-BO"/>
        </w:rPr>
        <w:t xml:space="preserve">en caso de haberse solicitado, </w:t>
      </w:r>
      <w:r w:rsidRPr="007430B1">
        <w:rPr>
          <w:rFonts w:cs="Arial"/>
          <w:color w:val="000000" w:themeColor="text1"/>
          <w:sz w:val="18"/>
          <w:szCs w:val="18"/>
          <w:lang w:val="es-BO"/>
        </w:rPr>
        <w:t xml:space="preserve">será devuelta a los proponentes en un plazo no mayor a </w:t>
      </w:r>
      <w:r w:rsidR="00FE694E" w:rsidRPr="007430B1">
        <w:rPr>
          <w:rFonts w:cs="Arial"/>
          <w:color w:val="000000" w:themeColor="text1"/>
          <w:sz w:val="18"/>
          <w:szCs w:val="18"/>
          <w:lang w:val="es-BO"/>
        </w:rPr>
        <w:t xml:space="preserve">cinco </w:t>
      </w:r>
      <w:r w:rsidRPr="007430B1">
        <w:rPr>
          <w:rFonts w:cs="Arial"/>
          <w:color w:val="000000" w:themeColor="text1"/>
          <w:sz w:val="18"/>
          <w:szCs w:val="18"/>
          <w:lang w:val="es-BO"/>
        </w:rPr>
        <w:t xml:space="preserve">(5) </w:t>
      </w:r>
      <w:bookmarkEnd w:id="11"/>
      <w:r w:rsidRPr="007430B1">
        <w:rPr>
          <w:rFonts w:cs="Arial"/>
          <w:color w:val="000000" w:themeColor="text1"/>
          <w:sz w:val="18"/>
          <w:szCs w:val="18"/>
          <w:lang w:val="es-BO"/>
        </w:rPr>
        <w:t>días</w:t>
      </w:r>
      <w:r w:rsidR="00562B70" w:rsidRPr="007430B1">
        <w:rPr>
          <w:rFonts w:cs="Arial"/>
          <w:color w:val="000000" w:themeColor="text1"/>
          <w:sz w:val="18"/>
          <w:szCs w:val="18"/>
          <w:lang w:val="es-BO"/>
        </w:rPr>
        <w:t xml:space="preserve"> hábiles</w:t>
      </w:r>
      <w:r w:rsidRPr="007430B1">
        <w:rPr>
          <w:rFonts w:cs="Arial"/>
          <w:color w:val="000000" w:themeColor="text1"/>
          <w:sz w:val="18"/>
          <w:szCs w:val="18"/>
          <w:lang w:val="es-BO"/>
        </w:rPr>
        <w:t xml:space="preserve">, </w:t>
      </w:r>
      <w:r w:rsidR="00642845" w:rsidRPr="007430B1">
        <w:rPr>
          <w:rFonts w:cs="Arial"/>
          <w:color w:val="000000" w:themeColor="text1"/>
          <w:sz w:val="18"/>
          <w:szCs w:val="18"/>
          <w:lang w:val="es-BO"/>
        </w:rPr>
        <w:t>computables a partir del día siguiente hábil de la:</w:t>
      </w:r>
    </w:p>
    <w:p w:rsidR="006C435A" w:rsidRPr="007430B1" w:rsidRDefault="006C435A" w:rsidP="00207DBF">
      <w:pPr>
        <w:ind w:left="567"/>
        <w:jc w:val="both"/>
        <w:rPr>
          <w:rFonts w:cs="Arial"/>
          <w:color w:val="000000" w:themeColor="text1"/>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327819" w:rsidRPr="007430B1">
        <w:rPr>
          <w:rFonts w:ascii="Verdana" w:hAnsi="Verdana" w:cs="Arial"/>
          <w:color w:val="000000" w:themeColor="text1"/>
          <w:sz w:val="18"/>
          <w:szCs w:val="18"/>
          <w:lang w:val="es-BO"/>
        </w:rPr>
        <w:t>)</w:t>
      </w:r>
      <w:r w:rsidR="00916360" w:rsidRPr="007430B1">
        <w:rPr>
          <w:rFonts w:ascii="Verdana" w:hAnsi="Verdana" w:cs="Arial"/>
          <w:color w:val="000000" w:themeColor="text1"/>
          <w:sz w:val="18"/>
          <w:szCs w:val="18"/>
          <w:lang w:val="es-BO"/>
        </w:rPr>
        <w:t>,</w:t>
      </w:r>
      <w:r w:rsidR="00043063" w:rsidRPr="007430B1">
        <w:rPr>
          <w:rFonts w:ascii="Verdana" w:hAnsi="Verdana" w:cs="Arial"/>
          <w:color w:val="000000" w:themeColor="text1"/>
          <w:sz w:val="18"/>
          <w:szCs w:val="18"/>
          <w:lang w:val="es-BO"/>
        </w:rPr>
        <w:t xml:space="preserve"> </w:t>
      </w:r>
      <w:r w:rsidR="00327819" w:rsidRPr="007430B1">
        <w:rPr>
          <w:rFonts w:ascii="Verdana" w:hAnsi="Verdana" w:cs="Arial"/>
          <w:color w:val="000000" w:themeColor="text1"/>
          <w:sz w:val="18"/>
          <w:szCs w:val="18"/>
          <w:lang w:val="es-BO"/>
        </w:rPr>
        <w:t>si esta hubiese sido requerida</w:t>
      </w:r>
      <w:r w:rsidR="00EE331A" w:rsidRPr="007430B1">
        <w:rPr>
          <w:rFonts w:ascii="Verdana" w:hAnsi="Verdana" w:cs="Arial"/>
          <w:color w:val="000000" w:themeColor="text1"/>
          <w:sz w:val="18"/>
          <w:szCs w:val="18"/>
          <w:lang w:val="es-BO"/>
        </w:rPr>
        <w:t>; salvo en servicios generales discontinuos</w:t>
      </w:r>
      <w:r w:rsidR="00722AD9" w:rsidRPr="007430B1">
        <w:rPr>
          <w:rFonts w:ascii="Verdana" w:hAnsi="Verdana" w:cs="Arial"/>
          <w:color w:val="000000" w:themeColor="text1"/>
          <w:sz w:val="18"/>
          <w:szCs w:val="18"/>
          <w:lang w:val="es-BO"/>
        </w:rPr>
        <w:t>;</w:t>
      </w:r>
      <w:r w:rsidR="00D96CA4" w:rsidRPr="007430B1">
        <w:rPr>
          <w:rFonts w:ascii="Verdana" w:hAnsi="Verdana" w:cs="Arial"/>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 xml:space="preserve">Cuando la Garantía de Seriedad de Propuesta </w:t>
      </w:r>
      <w:r w:rsidR="001E5F02" w:rsidRPr="007430B1">
        <w:rPr>
          <w:rFonts w:ascii="Verdana" w:hAnsi="Verdana" w:cs="Arial"/>
          <w:color w:val="000000" w:themeColor="text1"/>
          <w:sz w:val="18"/>
          <w:szCs w:val="18"/>
          <w:lang w:val="es-BO"/>
        </w:rPr>
        <w:t xml:space="preserve">o </w:t>
      </w:r>
      <w:r w:rsidR="001E5F02" w:rsidRPr="007430B1">
        <w:rPr>
          <w:rFonts w:ascii="Verdana" w:hAnsi="Verdana" w:cs="Arial"/>
          <w:color w:val="000000" w:themeColor="text1"/>
          <w:sz w:val="18"/>
          <w:szCs w:val="18"/>
        </w:rPr>
        <w:t xml:space="preserve">el </w:t>
      </w:r>
      <w:r w:rsidR="00447C24" w:rsidRPr="007430B1">
        <w:rPr>
          <w:rFonts w:ascii="Verdana" w:hAnsi="Verdana" w:cs="Arial"/>
          <w:color w:val="000000" w:themeColor="text1"/>
          <w:sz w:val="18"/>
          <w:szCs w:val="18"/>
        </w:rPr>
        <w:t>d</w:t>
      </w:r>
      <w:r w:rsidR="001E5F02" w:rsidRPr="007430B1">
        <w:rPr>
          <w:rFonts w:ascii="Verdana" w:hAnsi="Verdana" w:cs="Arial"/>
          <w:color w:val="000000" w:themeColor="text1"/>
          <w:sz w:val="18"/>
          <w:szCs w:val="18"/>
        </w:rPr>
        <w:t xml:space="preserve">epósito por este concepto, </w:t>
      </w:r>
      <w:r w:rsidRPr="007430B1">
        <w:rPr>
          <w:rFonts w:ascii="Verdana" w:hAnsi="Verdana" w:cs="Arial"/>
          <w:color w:val="000000" w:themeColor="text1"/>
          <w:sz w:val="18"/>
          <w:szCs w:val="18"/>
          <w:lang w:val="es-BO"/>
        </w:rPr>
        <w:t>no cumpla con las condiciones establecidas en el presente DBC</w:t>
      </w:r>
      <w:r w:rsidR="00722AD9" w:rsidRPr="007430B1">
        <w:rPr>
          <w:rFonts w:ascii="Verdana" w:hAnsi="Verdana" w:cs="Arial"/>
          <w:color w:val="000000" w:themeColor="text1"/>
          <w:sz w:val="18"/>
          <w:szCs w:val="18"/>
          <w:lang w:val="es-BO"/>
        </w:rPr>
        <w:t>;</w:t>
      </w:r>
      <w:r w:rsidR="00D96CA4" w:rsidRPr="007430B1">
        <w:rPr>
          <w:rFonts w:ascii="Verdana" w:hAnsi="Verdana"/>
          <w:b/>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el proponente presente dos o más alternativas</w:t>
      </w:r>
      <w:r w:rsidR="00C62B8F" w:rsidRPr="007430B1">
        <w:rPr>
          <w:rFonts w:ascii="Verdana" w:hAnsi="Verdana" w:cs="Arial"/>
          <w:color w:val="000000" w:themeColor="text1"/>
          <w:sz w:val="18"/>
          <w:szCs w:val="18"/>
          <w:lang w:val="es-BO"/>
        </w:rPr>
        <w:t xml:space="preserve"> en una</w:t>
      </w:r>
      <w:r w:rsidR="00AE74B7" w:rsidRPr="007430B1">
        <w:rPr>
          <w:rFonts w:ascii="Verdana" w:hAnsi="Verdana" w:cs="Arial"/>
          <w:color w:val="000000" w:themeColor="text1"/>
          <w:sz w:val="18"/>
          <w:szCs w:val="18"/>
          <w:lang w:val="es-BO"/>
        </w:rPr>
        <w:t xml:space="preserve"> misma</w:t>
      </w:r>
      <w:r w:rsidR="00C62B8F" w:rsidRPr="007430B1">
        <w:rPr>
          <w:rFonts w:ascii="Verdana" w:hAnsi="Verdana" w:cs="Arial"/>
          <w:color w:val="000000" w:themeColor="text1"/>
          <w:sz w:val="18"/>
          <w:szCs w:val="18"/>
          <w:lang w:val="es-BO"/>
        </w:rPr>
        <w:t xml:space="preserve"> propuesta</w:t>
      </w:r>
      <w:r w:rsidR="00722AD9" w:rsidRPr="007430B1">
        <w:rPr>
          <w:rFonts w:ascii="Verdana" w:hAnsi="Verdana" w:cs="Arial"/>
          <w:color w:val="000000" w:themeColor="text1"/>
          <w:sz w:val="18"/>
          <w:szCs w:val="18"/>
          <w:lang w:val="es-BO"/>
        </w:rPr>
        <w:t>;</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propuesta contenga textos entre líneas, borrones y tachaduras</w:t>
      </w:r>
      <w:r w:rsidR="00722AD9" w:rsidRPr="007430B1">
        <w:rPr>
          <w:rFonts w:ascii="Verdana" w:hAnsi="Verdana" w:cs="Arial"/>
          <w:color w:val="000000" w:themeColor="text1"/>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lastRenderedPageBreak/>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0F626D" w:rsidRPr="007430B1">
        <w:rPr>
          <w:rFonts w:ascii="Verdana" w:hAnsi="Verdana" w:cs="Arial"/>
          <w:color w:val="000000" w:themeColor="text1"/>
          <w:sz w:val="18"/>
          <w:szCs w:val="18"/>
          <w:lang w:val="es-BO"/>
        </w:rPr>
        <w:t>alta de la propuesta técnica o parte de ella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la propuesta económica o parte de ella</w:t>
      </w:r>
      <w:r w:rsidRPr="007430B1">
        <w:rPr>
          <w:rFonts w:ascii="Verdana" w:hAnsi="Verdana" w:cs="Arial"/>
          <w:color w:val="000000" w:themeColor="text1"/>
          <w:sz w:val="18"/>
          <w:szCs w:val="18"/>
          <w:lang w:val="es-BO"/>
        </w:rPr>
        <w:t xml:space="preserve">, </w:t>
      </w:r>
      <w:r w:rsidR="001F07DE" w:rsidRPr="007430B1">
        <w:rPr>
          <w:rFonts w:ascii="Verdana" w:hAnsi="Verdana" w:cs="Arial"/>
          <w:color w:val="000000" w:themeColor="text1"/>
          <w:sz w:val="18"/>
          <w:szCs w:val="18"/>
          <w:lang w:val="es-BO"/>
        </w:rPr>
        <w:t>excepto</w:t>
      </w:r>
      <w:r w:rsidRPr="007430B1">
        <w:rPr>
          <w:rFonts w:ascii="Verdana" w:hAnsi="Verdana" w:cs="Arial"/>
          <w:color w:val="000000" w:themeColor="text1"/>
          <w:sz w:val="18"/>
          <w:szCs w:val="18"/>
          <w:lang w:val="es-BO"/>
        </w:rPr>
        <w:t xml:space="preserve"> cuando el Método de Selección y Adjudicación sea Presupuesto Fijo, donde el proponente no presenta propuesta económica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presentación de la Garantía de Seriedad de Propuesta</w:t>
      </w:r>
      <w:r w:rsidR="00443B77" w:rsidRPr="007430B1">
        <w:rPr>
          <w:rFonts w:ascii="Verdana" w:hAnsi="Verdana" w:cs="Arial"/>
          <w:color w:val="000000" w:themeColor="text1"/>
          <w:sz w:val="18"/>
          <w:szCs w:val="18"/>
          <w:lang w:val="es-BO"/>
        </w:rPr>
        <w:t xml:space="preserve">, </w:t>
      </w:r>
      <w:r w:rsidR="00E00471" w:rsidRPr="007430B1">
        <w:rPr>
          <w:rFonts w:ascii="Verdana" w:hAnsi="Verdana" w:cs="Arial"/>
          <w:color w:val="000000" w:themeColor="text1"/>
          <w:sz w:val="18"/>
          <w:szCs w:val="18"/>
          <w:lang w:val="es-BO"/>
        </w:rPr>
        <w:t>si ésta hubiese sido solicitada</w:t>
      </w:r>
      <w:r w:rsidR="00722AD9"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fuese emitida en forma errónea</w:t>
      </w:r>
      <w:r w:rsidR="00DD3D8D" w:rsidRPr="007430B1">
        <w:rPr>
          <w:rFonts w:ascii="Verdana" w:hAnsi="Verdana" w:cs="Arial"/>
          <w:color w:val="000000" w:themeColor="text1"/>
          <w:sz w:val="18"/>
          <w:szCs w:val="18"/>
        </w:rPr>
        <w:t xml:space="preserve"> o cuando el </w:t>
      </w:r>
      <w:r w:rsidR="004E32F5"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fuese realizado en forma errónea</w:t>
      </w:r>
      <w:r w:rsidR="00722AD9" w:rsidRPr="007430B1">
        <w:rPr>
          <w:rFonts w:ascii="Verdana" w:hAnsi="Verdana" w:cs="Arial"/>
          <w:color w:val="000000" w:themeColor="text1"/>
          <w:sz w:val="18"/>
          <w:szCs w:val="18"/>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sea girada</w:t>
      </w:r>
      <w:r w:rsidR="00DD3D8D" w:rsidRPr="007430B1">
        <w:rPr>
          <w:rFonts w:ascii="Verdana" w:hAnsi="Verdana" w:cs="Arial"/>
          <w:color w:val="000000" w:themeColor="text1"/>
          <w:sz w:val="18"/>
          <w:szCs w:val="18"/>
        </w:rPr>
        <w:t xml:space="preserve"> o el </w:t>
      </w:r>
      <w:r w:rsidR="007D5AC6"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sea realizado</w:t>
      </w:r>
      <w:r w:rsidRPr="007430B1">
        <w:rPr>
          <w:rFonts w:ascii="Verdana" w:hAnsi="Verdana" w:cs="Arial"/>
          <w:color w:val="000000" w:themeColor="text1"/>
          <w:sz w:val="18"/>
          <w:szCs w:val="18"/>
          <w:lang w:val="es-BO"/>
        </w:rPr>
        <w:t xml:space="preserve"> por un monto menor al solicitado en el presente DBC, admitiéndose un margen de error que no supere el </w:t>
      </w:r>
      <w:r w:rsidR="00D910BE" w:rsidRPr="007430B1">
        <w:rPr>
          <w:rFonts w:ascii="Verdana" w:hAnsi="Verdana" w:cs="Arial"/>
          <w:color w:val="000000" w:themeColor="text1"/>
          <w:sz w:val="18"/>
          <w:szCs w:val="18"/>
          <w:lang w:val="es-BO"/>
        </w:rPr>
        <w:t>cero punto uno por ciento (0.</w:t>
      </w:r>
      <w:r w:rsidRPr="007430B1">
        <w:rPr>
          <w:rFonts w:ascii="Verdana" w:hAnsi="Verdana" w:cs="Arial"/>
          <w:color w:val="000000" w:themeColor="text1"/>
          <w:sz w:val="18"/>
          <w:szCs w:val="18"/>
          <w:lang w:val="es-BO"/>
        </w:rPr>
        <w:t>1%</w:t>
      </w:r>
      <w:r w:rsidR="00D910BE" w:rsidRPr="007430B1">
        <w:rPr>
          <w:rFonts w:ascii="Verdana" w:hAnsi="Verdana" w:cs="Arial"/>
          <w:color w:val="000000" w:themeColor="text1"/>
          <w:sz w:val="18"/>
          <w:szCs w:val="18"/>
          <w:lang w:val="es-BO"/>
        </w:rPr>
        <w:t>)</w:t>
      </w:r>
      <w:r w:rsidR="00722AD9" w:rsidRPr="007430B1">
        <w:rPr>
          <w:rFonts w:ascii="Verdana" w:hAnsi="Verdana" w:cs="Arial"/>
          <w:color w:val="000000" w:themeColor="text1"/>
          <w:sz w:val="18"/>
          <w:szCs w:val="18"/>
          <w:lang w:val="es-BO"/>
        </w:rPr>
        <w:t>;</w:t>
      </w:r>
      <w:r w:rsidR="000C0B93"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D3093A" w:rsidRDefault="00327819"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 xml:space="preserve">Cuando la Garantía de Seriedad de Propuesta sea girada por un plazo menor al solicitado en el presente DBC, admitiéndose un margen de error que no supere </w:t>
      </w:r>
      <w:r w:rsidRPr="007430B1">
        <w:rPr>
          <w:rFonts w:ascii="Verdana" w:hAnsi="Verdana" w:cs="Arial"/>
          <w:color w:val="000000" w:themeColor="text1"/>
          <w:sz w:val="18"/>
          <w:szCs w:val="18"/>
          <w:lang w:val="es-BO"/>
        </w:rPr>
        <w:lastRenderedPageBreak/>
        <w:t>los dos (2) días calendario</w:t>
      </w:r>
      <w:r w:rsidR="00722AD9" w:rsidRPr="007430B1">
        <w:rPr>
          <w:rFonts w:ascii="Verdana" w:hAnsi="Verdana" w:cs="Arial"/>
          <w:color w:val="000000" w:themeColor="text1"/>
          <w:sz w:val="18"/>
          <w:szCs w:val="18"/>
          <w:lang w:val="es-BO"/>
        </w:rPr>
        <w:t>;</w:t>
      </w:r>
      <w:r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A77D61" w:rsidRPr="00D3093A" w:rsidRDefault="00A77D61"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se</w:t>
      </w:r>
      <w:r w:rsidR="00C62B8F" w:rsidRPr="007430B1">
        <w:rPr>
          <w:rFonts w:ascii="Verdana" w:hAnsi="Verdana" w:cs="Arial"/>
          <w:color w:val="000000" w:themeColor="text1"/>
          <w:sz w:val="18"/>
          <w:szCs w:val="18"/>
          <w:lang w:val="es-BO"/>
        </w:rPr>
        <w:t xml:space="preserve"> presente en fotocopia simple</w:t>
      </w:r>
      <w:r w:rsidRPr="007430B1">
        <w:rPr>
          <w:rFonts w:ascii="Verdana" w:hAnsi="Verdana" w:cs="Arial"/>
          <w:color w:val="000000" w:themeColor="text1"/>
          <w:sz w:val="18"/>
          <w:szCs w:val="18"/>
          <w:lang w:val="es-BO"/>
        </w:rPr>
        <w:t xml:space="preserve"> la Garantía de Seriedad de Propuesta</w:t>
      </w:r>
      <w:r w:rsidR="00F309E4" w:rsidRPr="007430B1">
        <w:rPr>
          <w:rFonts w:ascii="Verdana" w:hAnsi="Verdana" w:cs="Arial"/>
          <w:color w:val="000000" w:themeColor="text1"/>
          <w:sz w:val="18"/>
          <w:szCs w:val="18"/>
          <w:lang w:val="es-BO"/>
        </w:rPr>
        <w:t>, si esta hubiese sido solicitada</w:t>
      </w:r>
      <w:r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B35AE2" w:rsidRDefault="00B35AE2" w:rsidP="000E349D">
      <w:pPr>
        <w:rPr>
          <w:rFonts w:cs="Arial"/>
          <w:b/>
          <w:sz w:val="18"/>
          <w:szCs w:val="18"/>
        </w:rPr>
      </w:pPr>
    </w:p>
    <w:p w:rsidR="00B35AE2" w:rsidRDefault="00B35AE2" w:rsidP="00FC1353">
      <w:pPr>
        <w:jc w:val="center"/>
        <w:rPr>
          <w:rFonts w:cs="Arial"/>
          <w:b/>
          <w:sz w:val="18"/>
          <w:szCs w:val="18"/>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D3093A" w:rsidRDefault="009278DD" w:rsidP="00065F31">
      <w:pPr>
        <w:pStyle w:val="Prrafodelista"/>
        <w:widowControl w:val="0"/>
        <w:numPr>
          <w:ilvl w:val="0"/>
          <w:numId w:val="20"/>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 xml:space="preserve">En caso de requerirse la Garantía de Seriedad de Propuesta, ésta deberá ser presentada en original, equivalente al uno por ciento (1%) del Precio Referencial </w:t>
      </w:r>
      <w:r w:rsidRPr="00A40276">
        <w:rPr>
          <w:rFonts w:ascii="Verdana" w:hAnsi="Verdana" w:cs="Arial"/>
          <w:sz w:val="18"/>
          <w:szCs w:val="18"/>
          <w:lang w:val="es-BO"/>
        </w:rPr>
        <w:lastRenderedPageBreak/>
        <w:t>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w:t>
      </w:r>
      <w:r w:rsidRPr="007430B1">
        <w:rPr>
          <w:rFonts w:ascii="Verdana" w:hAnsi="Verdana" w:cs="Arial"/>
          <w:color w:val="000000" w:themeColor="text1"/>
          <w:sz w:val="18"/>
          <w:szCs w:val="18"/>
          <w:lang w:val="es-BO"/>
        </w:rPr>
        <w:t>renovable, irrevocable y de ejecución inmediata, emitida a nombre de la entidad convocante</w:t>
      </w:r>
      <w:r w:rsidR="00BE3943" w:rsidRPr="007430B1">
        <w:rPr>
          <w:rFonts w:ascii="Verdana" w:hAnsi="Verdana" w:cs="Arial"/>
          <w:color w:val="000000" w:themeColor="text1"/>
          <w:sz w:val="18"/>
          <w:szCs w:val="18"/>
          <w:lang w:val="es-BO"/>
        </w:rPr>
        <w:t xml:space="preserve"> o depósito por concepto de Garantía de Seriedad de Propuesta</w:t>
      </w:r>
      <w:r w:rsidR="004E6D23" w:rsidRPr="007430B1">
        <w:rPr>
          <w:rFonts w:ascii="Verdana" w:hAnsi="Verdana" w:cs="Arial"/>
          <w:color w:val="000000" w:themeColor="text1"/>
          <w:sz w:val="18"/>
          <w:szCs w:val="18"/>
          <w:lang w:val="es-BO"/>
        </w:rPr>
        <w:t>.</w:t>
      </w:r>
      <w:bookmarkStart w:id="28" w:name="_Hlk74242583"/>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bookmarkEnd w:id="28"/>
    <w:p w:rsidR="00753655" w:rsidRPr="007430B1" w:rsidRDefault="00753655" w:rsidP="00245546">
      <w:pPr>
        <w:widowControl w:val="0"/>
        <w:ind w:left="720"/>
        <w:jc w:val="both"/>
        <w:rPr>
          <w:rFonts w:cs="Arial"/>
          <w:color w:val="000000" w:themeColor="text1"/>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D3093A" w:rsidRDefault="00486B02" w:rsidP="00065F31">
      <w:pPr>
        <w:numPr>
          <w:ilvl w:val="0"/>
          <w:numId w:val="19"/>
        </w:numPr>
        <w:ind w:left="2268" w:hanging="283"/>
        <w:jc w:val="both"/>
        <w:rPr>
          <w:rFonts w:cs="Arial"/>
          <w:color w:val="FF0000"/>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w:t>
      </w:r>
      <w:r w:rsidR="00547A4C" w:rsidRPr="007430B1">
        <w:rPr>
          <w:rFonts w:cs="Tahoma"/>
          <w:color w:val="000000" w:themeColor="text1"/>
          <w:sz w:val="18"/>
          <w:szCs w:val="18"/>
        </w:rPr>
        <w:t>concepto de Garantía de Seriedad de Propuesta</w:t>
      </w:r>
      <w:r w:rsidR="00E7419E" w:rsidRPr="007430B1">
        <w:rPr>
          <w:rFonts w:cs="Tahoma"/>
          <w:color w:val="000000" w:themeColor="text1"/>
          <w:sz w:val="18"/>
          <w:szCs w:val="18"/>
        </w:rPr>
        <w:t xml:space="preserve">. </w:t>
      </w:r>
      <w:r w:rsidR="00E7419E" w:rsidRPr="007430B1">
        <w:rPr>
          <w:rFonts w:cs="Arial"/>
          <w:color w:val="000000" w:themeColor="text1"/>
          <w:sz w:val="18"/>
          <w:szCs w:val="18"/>
          <w:lang w:val="es-BO"/>
        </w:rPr>
        <w:t xml:space="preserve">Esta Garantía </w:t>
      </w:r>
      <w:r w:rsidR="00547A4C" w:rsidRPr="007430B1">
        <w:rPr>
          <w:rFonts w:cs="Arial"/>
          <w:color w:val="000000" w:themeColor="text1"/>
          <w:sz w:val="18"/>
          <w:szCs w:val="18"/>
          <w:lang w:val="es-BO"/>
        </w:rPr>
        <w:t xml:space="preserve">o depósito </w:t>
      </w:r>
      <w:r w:rsidR="00E7419E" w:rsidRPr="007430B1">
        <w:rPr>
          <w:rFonts w:cs="Arial"/>
          <w:color w:val="000000" w:themeColor="text1"/>
          <w:sz w:val="18"/>
          <w:szCs w:val="18"/>
          <w:lang w:val="es-BO"/>
        </w:rPr>
        <w:t>podrá ser presentada</w:t>
      </w:r>
      <w:r w:rsidR="00547A4C" w:rsidRPr="007430B1">
        <w:rPr>
          <w:rFonts w:cs="Arial"/>
          <w:color w:val="000000" w:themeColor="text1"/>
          <w:sz w:val="18"/>
          <w:szCs w:val="18"/>
          <w:lang w:val="es-BO"/>
        </w:rPr>
        <w:t xml:space="preserve"> o realizado</w:t>
      </w:r>
      <w:r w:rsidR="00E7419E" w:rsidRPr="007430B1">
        <w:rPr>
          <w:rFonts w:cs="Arial"/>
          <w:color w:val="000000" w:themeColor="text1"/>
          <w:sz w:val="18"/>
          <w:szCs w:val="18"/>
          <w:lang w:val="es-BO"/>
        </w:rPr>
        <w:t xml:space="preserve"> por una o más empresas que conforman la Asociación </w:t>
      </w:r>
      <w:r w:rsidR="006F4D35" w:rsidRPr="007430B1">
        <w:rPr>
          <w:rFonts w:cs="Arial"/>
          <w:color w:val="000000" w:themeColor="text1"/>
          <w:sz w:val="18"/>
          <w:szCs w:val="18"/>
          <w:lang w:val="es-BO"/>
        </w:rPr>
        <w:t>Accidental</w:t>
      </w:r>
      <w:r w:rsidR="00E7419E" w:rsidRPr="007430B1">
        <w:rPr>
          <w:rFonts w:cs="Arial"/>
          <w:color w:val="000000" w:themeColor="text1"/>
          <w:sz w:val="18"/>
          <w:szCs w:val="18"/>
          <w:lang w:val="es-BO"/>
        </w:rPr>
        <w:t>.</w:t>
      </w:r>
      <w:bookmarkEnd w:id="35"/>
      <w:r w:rsidR="000C0B93" w:rsidRPr="007430B1">
        <w:rPr>
          <w:b/>
          <w:color w:val="000000" w:themeColor="text1"/>
          <w:sz w:val="18"/>
          <w:szCs w:val="18"/>
          <w:lang w:val="es-BO"/>
        </w:rPr>
        <w:t xml:space="preserve"> </w:t>
      </w:r>
      <w:r w:rsidR="000C0B93" w:rsidRPr="00D3093A">
        <w:rPr>
          <w:b/>
          <w:color w:val="FF0000"/>
          <w:sz w:val="18"/>
          <w:szCs w:val="18"/>
          <w:lang w:val="es-BO"/>
        </w:rPr>
        <w:t>“</w:t>
      </w:r>
      <w:r w:rsidR="000C0B93" w:rsidRPr="00D3093A">
        <w:rPr>
          <w:b/>
          <w:i/>
          <w:color w:val="FF0000"/>
          <w:sz w:val="18"/>
          <w:szCs w:val="18"/>
          <w:lang w:val="es-BO"/>
        </w:rPr>
        <w:t>No corresponde en el presente proceso de contratación”.</w:t>
      </w:r>
    </w:p>
    <w:p w:rsidR="00F74FB0" w:rsidRPr="007430B1" w:rsidRDefault="00F74FB0" w:rsidP="00F74FB0">
      <w:pPr>
        <w:tabs>
          <w:tab w:val="left" w:pos="1134"/>
        </w:tabs>
        <w:ind w:left="720"/>
        <w:jc w:val="both"/>
        <w:rPr>
          <w:rFonts w:cs="Arial"/>
          <w:color w:val="000000" w:themeColor="text1"/>
          <w:sz w:val="18"/>
          <w:szCs w:val="18"/>
          <w:lang w:val="es-BO"/>
        </w:rPr>
      </w:pPr>
    </w:p>
    <w:p w:rsidR="00E22CD4" w:rsidRPr="007430B1" w:rsidRDefault="0023062B" w:rsidP="00065F31">
      <w:pPr>
        <w:pStyle w:val="Prrafodelista"/>
        <w:numPr>
          <w:ilvl w:val="2"/>
          <w:numId w:val="17"/>
        </w:numPr>
        <w:ind w:left="1985" w:hanging="851"/>
        <w:jc w:val="both"/>
        <w:rPr>
          <w:rFonts w:ascii="Verdana" w:hAnsi="Verdana"/>
          <w:color w:val="000000" w:themeColor="text1"/>
          <w:sz w:val="18"/>
          <w:lang w:val="es-BO"/>
        </w:rPr>
      </w:pPr>
      <w:bookmarkStart w:id="36" w:name="_Toc346871607"/>
      <w:bookmarkStart w:id="37" w:name="_Toc346873795"/>
      <w:bookmarkStart w:id="38" w:name="_Toc347135130"/>
      <w:bookmarkStart w:id="39" w:name="_Toc347135290"/>
      <w:r w:rsidRPr="007430B1">
        <w:rPr>
          <w:rFonts w:ascii="Verdana" w:hAnsi="Verdana"/>
          <w:color w:val="000000" w:themeColor="text1"/>
          <w:sz w:val="18"/>
          <w:lang w:val="es-BO"/>
        </w:rPr>
        <w:t>Cada asociado, en forma independiente, deberá presentar</w:t>
      </w:r>
      <w:r w:rsidR="00032A21" w:rsidRPr="007430B1">
        <w:rPr>
          <w:rFonts w:ascii="Verdana" w:hAnsi="Verdana"/>
          <w:color w:val="000000" w:themeColor="text1"/>
          <w:sz w:val="18"/>
          <w:lang w:val="es-BO"/>
        </w:rPr>
        <w:t xml:space="preserve"> el Formulario de </w:t>
      </w:r>
      <w:r w:rsidRPr="007430B1">
        <w:rPr>
          <w:rFonts w:ascii="Verdana" w:hAnsi="Verdana"/>
          <w:color w:val="000000" w:themeColor="text1"/>
          <w:sz w:val="18"/>
          <w:lang w:val="es-BO"/>
        </w:rPr>
        <w:t>Identificación de</w:t>
      </w:r>
      <w:r w:rsidR="00E307AD" w:rsidRPr="007430B1">
        <w:rPr>
          <w:rFonts w:ascii="Verdana" w:hAnsi="Verdana"/>
          <w:color w:val="000000" w:themeColor="text1"/>
          <w:sz w:val="18"/>
          <w:lang w:val="es-BO"/>
        </w:rPr>
        <w:t xml:space="preserve"> Integrantes </w:t>
      </w:r>
      <w:r w:rsidRPr="007430B1">
        <w:rPr>
          <w:rFonts w:ascii="Verdana" w:hAnsi="Verdana"/>
          <w:color w:val="000000" w:themeColor="text1"/>
          <w:sz w:val="18"/>
          <w:lang w:val="es-BO"/>
        </w:rPr>
        <w:t xml:space="preserve">de la </w:t>
      </w:r>
      <w:r w:rsidR="00D5100A" w:rsidRPr="007430B1">
        <w:rPr>
          <w:rFonts w:ascii="Verdana" w:hAnsi="Verdana"/>
          <w:color w:val="000000" w:themeColor="text1"/>
          <w:sz w:val="18"/>
          <w:lang w:val="es-BO"/>
        </w:rPr>
        <w:t xml:space="preserve">Asociación Accidental </w:t>
      </w:r>
      <w:r w:rsidR="00E307AD" w:rsidRPr="007430B1">
        <w:rPr>
          <w:rFonts w:ascii="Verdana" w:hAnsi="Verdana"/>
          <w:color w:val="000000" w:themeColor="text1"/>
          <w:sz w:val="18"/>
          <w:lang w:val="es-BO"/>
        </w:rPr>
        <w:t>(Formulario A-2d</w:t>
      </w:r>
      <w:r w:rsidRPr="007430B1">
        <w:rPr>
          <w:rFonts w:ascii="Verdana" w:hAnsi="Verdana"/>
          <w:color w:val="000000" w:themeColor="text1"/>
          <w:sz w:val="18"/>
          <w:lang w:val="es-BO"/>
        </w:rPr>
        <w:t>)</w:t>
      </w:r>
      <w:bookmarkEnd w:id="36"/>
      <w:bookmarkEnd w:id="37"/>
      <w:r w:rsidR="007E70CF" w:rsidRPr="007430B1">
        <w:rPr>
          <w:rFonts w:ascii="Verdana" w:hAnsi="Verdana"/>
          <w:color w:val="000000" w:themeColor="text1"/>
          <w:sz w:val="18"/>
          <w:lang w:val="es-BO"/>
        </w:rPr>
        <w:t>.</w:t>
      </w:r>
      <w:bookmarkEnd w:id="38"/>
      <w:bookmarkEnd w:id="39"/>
    </w:p>
    <w:p w:rsidR="00E307AD" w:rsidRPr="007430B1" w:rsidRDefault="00E307AD" w:rsidP="005B51B9">
      <w:pPr>
        <w:rPr>
          <w:color w:val="000000" w:themeColor="text1"/>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w:t>
      </w:r>
      <w:r w:rsidR="00A4590C">
        <w:rPr>
          <w:rFonts w:ascii="Verdana" w:hAnsi="Verdana"/>
          <w:sz w:val="18"/>
          <w:lang w:val="es-BO"/>
        </w:rPr>
        <w:t>sesenta</w:t>
      </w:r>
      <w:r w:rsidRPr="00A40276">
        <w:rPr>
          <w:rFonts w:ascii="Verdana" w:hAnsi="Verdana"/>
          <w:sz w:val="18"/>
          <w:lang w:val="es-BO"/>
        </w:rPr>
        <w:t xml:space="preserve"> (</w:t>
      </w:r>
      <w:r w:rsidR="00A4590C">
        <w:rPr>
          <w:rFonts w:ascii="Verdana" w:hAnsi="Verdana"/>
          <w:sz w:val="18"/>
          <w:lang w:val="es-BO"/>
        </w:rPr>
        <w:t>6</w:t>
      </w:r>
      <w:r w:rsidRPr="00A40276">
        <w:rPr>
          <w:rFonts w:ascii="Verdana" w:hAnsi="Verdana"/>
          <w:sz w:val="18"/>
          <w:lang w:val="es-BO"/>
        </w:rPr>
        <w:t>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7430B1" w:rsidRDefault="00547A4C" w:rsidP="00547A4C">
      <w:pPr>
        <w:jc w:val="both"/>
        <w:rPr>
          <w:color w:val="000000" w:themeColor="text1"/>
          <w:sz w:val="18"/>
          <w:lang w:val="es-BO"/>
        </w:rPr>
      </w:pPr>
    </w:p>
    <w:p w:rsidR="007430B1" w:rsidRDefault="00547A4C">
      <w:pPr>
        <w:pStyle w:val="Puesto"/>
        <w:spacing w:before="0" w:after="0"/>
        <w:jc w:val="both"/>
        <w:rPr>
          <w:rFonts w:ascii="Verdana" w:hAnsi="Verdana"/>
          <w:i/>
          <w:color w:val="FF0000"/>
          <w:sz w:val="18"/>
          <w:szCs w:val="18"/>
        </w:rPr>
      </w:pPr>
      <w:bookmarkStart w:id="44" w:name="_Toc94724653"/>
      <w:r w:rsidRPr="007430B1">
        <w:rPr>
          <w:rFonts w:ascii="Verdana" w:hAnsi="Verdana" w:cs="Times New Roman"/>
          <w:b w:val="0"/>
          <w:bCs w:val="0"/>
          <w:color w:val="000000" w:themeColor="text1"/>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D3093A" w:rsidRDefault="00D3093A">
      <w:pPr>
        <w:pStyle w:val="Puesto"/>
        <w:spacing w:before="0" w:after="0"/>
        <w:jc w:val="both"/>
        <w:rPr>
          <w:rFonts w:ascii="Verdana" w:hAnsi="Verdana" w:cs="Times New Roman"/>
          <w:b w:val="0"/>
          <w:bCs w:val="0"/>
          <w:color w:val="000000" w:themeColor="text1"/>
          <w:kern w:val="0"/>
          <w:sz w:val="18"/>
          <w:szCs w:val="16"/>
        </w:rPr>
      </w:pPr>
    </w:p>
    <w:p w:rsidR="00153B83" w:rsidRDefault="00153B83">
      <w:pPr>
        <w:pStyle w:val="Puesto"/>
        <w:spacing w:before="0" w:after="0"/>
        <w:jc w:val="both"/>
        <w:rPr>
          <w:rFonts w:ascii="Verdana" w:hAnsi="Verdana" w:cs="Times New Roman"/>
          <w:b w:val="0"/>
          <w:bCs w:val="0"/>
          <w:color w:val="000000" w:themeColor="text1"/>
          <w:kern w:val="0"/>
          <w:sz w:val="18"/>
          <w:szCs w:val="16"/>
        </w:rPr>
      </w:pPr>
    </w:p>
    <w:p w:rsidR="00153B83" w:rsidRDefault="00153B83">
      <w:pPr>
        <w:pStyle w:val="Puesto"/>
        <w:spacing w:before="0" w:after="0"/>
        <w:jc w:val="both"/>
        <w:rPr>
          <w:rFonts w:ascii="Verdana" w:hAnsi="Verdana" w:cs="Times New Roman"/>
          <w:b w:val="0"/>
          <w:bCs w:val="0"/>
          <w:color w:val="000000" w:themeColor="text1"/>
          <w:kern w:val="0"/>
          <w:sz w:val="18"/>
          <w:szCs w:val="16"/>
        </w:rPr>
      </w:pPr>
    </w:p>
    <w:p w:rsidR="00153B83" w:rsidRDefault="00153B83">
      <w:pPr>
        <w:pStyle w:val="Puesto"/>
        <w:spacing w:before="0" w:after="0"/>
        <w:jc w:val="both"/>
        <w:rPr>
          <w:rFonts w:ascii="Verdana" w:hAnsi="Verdana" w:cs="Times New Roman"/>
          <w:b w:val="0"/>
          <w:bCs w:val="0"/>
          <w:color w:val="000000" w:themeColor="text1"/>
          <w:kern w:val="0"/>
          <w:sz w:val="18"/>
          <w:szCs w:val="16"/>
        </w:rPr>
      </w:pPr>
    </w:p>
    <w:p w:rsidR="00153B83" w:rsidRDefault="00153B83">
      <w:pPr>
        <w:pStyle w:val="Puesto"/>
        <w:spacing w:before="0" w:after="0"/>
        <w:jc w:val="both"/>
        <w:rPr>
          <w:rFonts w:ascii="Verdana" w:hAnsi="Verdana" w:cs="Times New Roman"/>
          <w:b w:val="0"/>
          <w:bCs w:val="0"/>
          <w:color w:val="000000" w:themeColor="text1"/>
          <w:kern w:val="0"/>
          <w:sz w:val="18"/>
          <w:szCs w:val="16"/>
        </w:rPr>
      </w:pPr>
    </w:p>
    <w:p w:rsidR="00153B83" w:rsidRPr="00D3093A" w:rsidRDefault="00153B83">
      <w:pPr>
        <w:pStyle w:val="Puesto"/>
        <w:spacing w:before="0" w:after="0"/>
        <w:jc w:val="both"/>
        <w:rPr>
          <w:rFonts w:ascii="Verdana" w:hAnsi="Verdana" w:cs="Times New Roman"/>
          <w:b w:val="0"/>
          <w:bCs w:val="0"/>
          <w:color w:val="000000" w:themeColor="text1"/>
          <w:kern w:val="0"/>
          <w:sz w:val="18"/>
          <w:szCs w:val="16"/>
        </w:rPr>
      </w:pPr>
    </w:p>
    <w:p w:rsidR="00A30429" w:rsidRPr="007430B1" w:rsidRDefault="00A30429" w:rsidP="00A30429">
      <w:pPr>
        <w:jc w:val="center"/>
        <w:rPr>
          <w:rFonts w:cs="Arial"/>
          <w:b/>
          <w:color w:val="000000" w:themeColor="text1"/>
          <w:sz w:val="18"/>
          <w:szCs w:val="18"/>
        </w:rPr>
      </w:pPr>
      <w:r w:rsidRPr="007430B1">
        <w:rPr>
          <w:rFonts w:cs="Arial"/>
          <w:b/>
          <w:color w:val="000000" w:themeColor="text1"/>
          <w:sz w:val="18"/>
          <w:szCs w:val="18"/>
        </w:rPr>
        <w:t>SECCIÓN III</w:t>
      </w:r>
    </w:p>
    <w:p w:rsidR="00A30429" w:rsidRPr="00A40276" w:rsidRDefault="00A30429" w:rsidP="00A30429">
      <w:pPr>
        <w:jc w:val="center"/>
        <w:rPr>
          <w:rFonts w:cs="Arial"/>
          <w:sz w:val="18"/>
          <w:szCs w:val="18"/>
        </w:rPr>
      </w:pPr>
      <w:r w:rsidRPr="007430B1">
        <w:rPr>
          <w:rFonts w:cs="Arial"/>
          <w:b/>
          <w:color w:val="000000" w:themeColor="text1"/>
          <w:sz w:val="18"/>
          <w:szCs w:val="18"/>
        </w:rPr>
        <w:t xml:space="preserve">PRESENTACIÓN </w:t>
      </w:r>
      <w:r w:rsidRPr="00A40276">
        <w:rPr>
          <w:rFonts w:cs="Arial"/>
          <w:b/>
          <w:sz w:val="18"/>
          <w:szCs w:val="18"/>
        </w:rPr>
        <w:t>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D3093A" w:rsidRDefault="00B242CD" w:rsidP="00065F31">
      <w:pPr>
        <w:pStyle w:val="Puesto"/>
        <w:numPr>
          <w:ilvl w:val="2"/>
          <w:numId w:val="17"/>
        </w:numPr>
        <w:tabs>
          <w:tab w:val="left" w:pos="993"/>
        </w:tabs>
        <w:spacing w:before="0" w:after="0"/>
        <w:ind w:left="1701" w:hanging="708"/>
        <w:jc w:val="both"/>
        <w:rPr>
          <w:rFonts w:ascii="Verdana" w:hAnsi="Verdana"/>
          <w:color w:val="FF0000"/>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w:t>
      </w:r>
      <w:r w:rsidRPr="007430B1">
        <w:rPr>
          <w:rFonts w:ascii="Verdana" w:hAnsi="Verdana"/>
          <w:b w:val="0"/>
          <w:bCs w:val="0"/>
          <w:color w:val="000000" w:themeColor="text1"/>
          <w:sz w:val="18"/>
        </w:rPr>
        <w:t xml:space="preserve">sobre las firmas y sellos, dirigido a la entidad convocante, citando el Número de </w:t>
      </w:r>
      <w:r w:rsidR="00EE7B14" w:rsidRPr="007430B1">
        <w:rPr>
          <w:rFonts w:ascii="Verdana" w:hAnsi="Verdana"/>
          <w:b w:val="0"/>
          <w:bCs w:val="0"/>
          <w:color w:val="000000" w:themeColor="text1"/>
          <w:sz w:val="18"/>
        </w:rPr>
        <w:t>Proceso</w:t>
      </w:r>
      <w:r w:rsidRPr="007430B1">
        <w:rPr>
          <w:rFonts w:ascii="Verdana" w:hAnsi="Verdana"/>
          <w:b w:val="0"/>
          <w:bCs w:val="0"/>
          <w:color w:val="000000" w:themeColor="text1"/>
          <w:sz w:val="18"/>
        </w:rPr>
        <w:t>, el Código Único de Contrataciones Estatales (CUCE) y el objeto de la Convocatoria.</w:t>
      </w:r>
      <w:bookmarkEnd w:id="56"/>
      <w:bookmarkEnd w:id="57"/>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3C1436" w:rsidRPr="007430B1" w:rsidRDefault="003C1436" w:rsidP="003C1436">
      <w:pPr>
        <w:pStyle w:val="Puesto"/>
        <w:tabs>
          <w:tab w:val="left" w:pos="993"/>
        </w:tabs>
        <w:spacing w:before="0" w:after="0"/>
        <w:ind w:left="1701"/>
        <w:jc w:val="both"/>
        <w:rPr>
          <w:rFonts w:ascii="Verdana" w:hAnsi="Verdana"/>
          <w:b w:val="0"/>
          <w:bCs w:val="0"/>
          <w:color w:val="000000" w:themeColor="text1"/>
          <w:sz w:val="18"/>
        </w:rPr>
      </w:pPr>
    </w:p>
    <w:p w:rsidR="003C1436" w:rsidRPr="007430B1" w:rsidRDefault="003C1436" w:rsidP="00065F31">
      <w:pPr>
        <w:pStyle w:val="Puesto"/>
        <w:numPr>
          <w:ilvl w:val="2"/>
          <w:numId w:val="17"/>
        </w:numPr>
        <w:tabs>
          <w:tab w:val="left" w:pos="993"/>
        </w:tabs>
        <w:spacing w:before="0" w:after="0"/>
        <w:ind w:left="1701" w:hanging="708"/>
        <w:jc w:val="both"/>
        <w:rPr>
          <w:rFonts w:ascii="Verdana" w:hAnsi="Verdana"/>
          <w:b w:val="0"/>
          <w:bCs w:val="0"/>
          <w:color w:val="000000" w:themeColor="text1"/>
          <w:sz w:val="18"/>
        </w:rPr>
      </w:pPr>
      <w:bookmarkStart w:id="58" w:name="_Toc61866629"/>
      <w:bookmarkStart w:id="59" w:name="_Toc94724661"/>
      <w:bookmarkStart w:id="60" w:name="_Hlk60836960"/>
      <w:r w:rsidRPr="007430B1">
        <w:rPr>
          <w:rFonts w:ascii="Verdana" w:hAnsi="Verdana"/>
          <w:b w:val="0"/>
          <w:bCs w:val="0"/>
          <w:color w:val="000000" w:themeColor="text1"/>
          <w:sz w:val="18"/>
        </w:rPr>
        <w:t xml:space="preserve">Cuando en la presentación de propuestas electrónicas se haya considerado utilizar el depósito por concepto de Garantía de Seriedad de Propuesta, </w:t>
      </w:r>
      <w:r w:rsidR="00B9103C" w:rsidRPr="007430B1">
        <w:rPr>
          <w:rFonts w:ascii="Verdana" w:hAnsi="Verdana"/>
          <w:b w:val="0"/>
          <w:bCs w:val="0"/>
          <w:color w:val="000000" w:themeColor="text1"/>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430B1">
        <w:rPr>
          <w:rFonts w:ascii="Verdana" w:hAnsi="Verdana"/>
          <w:b w:val="0"/>
          <w:bCs w:val="0"/>
          <w:color w:val="000000" w:themeColor="text1"/>
          <w:sz w:val="18"/>
        </w:rPr>
        <w:t>para una asociación adecuada a la presentación de la misma</w:t>
      </w:r>
      <w:r w:rsidRPr="007430B1">
        <w:rPr>
          <w:rFonts w:ascii="Verdana" w:hAnsi="Verdana"/>
          <w:b w:val="0"/>
          <w:bCs w:val="0"/>
          <w:color w:val="000000" w:themeColor="text1"/>
          <w:sz w:val="18"/>
        </w:rPr>
        <w:t>.</w:t>
      </w:r>
      <w:bookmarkEnd w:id="58"/>
      <w:bookmarkEnd w:id="59"/>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bookmarkEnd w:id="60"/>
    <w:p w:rsidR="003C1436" w:rsidRDefault="003C1436"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7430B1" w:rsidRDefault="00B242CD" w:rsidP="00065F31">
      <w:pPr>
        <w:pStyle w:val="Puesto"/>
        <w:numPr>
          <w:ilvl w:val="0"/>
          <w:numId w:val="32"/>
        </w:numPr>
        <w:tabs>
          <w:tab w:val="left" w:pos="993"/>
        </w:tabs>
        <w:jc w:val="both"/>
        <w:rPr>
          <w:rFonts w:ascii="Verdana" w:hAnsi="Verdana"/>
          <w:b w:val="0"/>
          <w:bCs w:val="0"/>
          <w:color w:val="000000" w:themeColor="text1"/>
          <w:sz w:val="18"/>
        </w:rPr>
      </w:pPr>
      <w:bookmarkStart w:id="67" w:name="_Toc61866633"/>
      <w:bookmarkStart w:id="68" w:name="_Toc94724665"/>
      <w:r w:rsidRPr="00A40276">
        <w:rPr>
          <w:rFonts w:ascii="Verdana" w:hAnsi="Verdana"/>
          <w:b w:val="0"/>
          <w:bCs w:val="0"/>
          <w:sz w:val="18"/>
        </w:rPr>
        <w:t xml:space="preserve">Esta haya sido enviada antes del vencimiento del cierre del plazo de presentación de </w:t>
      </w:r>
      <w:r w:rsidRPr="007430B1">
        <w:rPr>
          <w:rFonts w:ascii="Verdana" w:hAnsi="Verdana"/>
          <w:b w:val="0"/>
          <w:bCs w:val="0"/>
          <w:color w:val="000000" w:themeColor="text1"/>
          <w:sz w:val="18"/>
        </w:rPr>
        <w:t>propuestas y;</w:t>
      </w:r>
      <w:bookmarkEnd w:id="67"/>
      <w:bookmarkEnd w:id="68"/>
    </w:p>
    <w:p w:rsidR="00B603C5" w:rsidRPr="00D3093A" w:rsidRDefault="00845E01" w:rsidP="00065F3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69" w:name="_Toc61866634"/>
      <w:bookmarkStart w:id="70" w:name="_Toc94724666"/>
      <w:r w:rsidRPr="007430B1">
        <w:rPr>
          <w:rFonts w:ascii="Verdana" w:hAnsi="Verdana"/>
          <w:b w:val="0"/>
          <w:bCs w:val="0"/>
          <w:color w:val="000000" w:themeColor="text1"/>
          <w:sz w:val="18"/>
        </w:rPr>
        <w:t xml:space="preserve">La Garantía de Seriedad de Propuesta haya ingresado al recinto en el que se registra la presentación de propuestas, hasta la fecha y hora límite para </w:t>
      </w:r>
      <w:r w:rsidRPr="007430B1">
        <w:rPr>
          <w:rFonts w:ascii="Verdana" w:hAnsi="Verdana"/>
          <w:b w:val="0"/>
          <w:bCs w:val="0"/>
          <w:color w:val="000000" w:themeColor="text1"/>
          <w:sz w:val="18"/>
        </w:rPr>
        <w:lastRenderedPageBreak/>
        <w:t xml:space="preserve">la presentación de </w:t>
      </w:r>
      <w:r w:rsidR="0006386D" w:rsidRPr="007430B1">
        <w:rPr>
          <w:rFonts w:ascii="Verdana" w:hAnsi="Verdana"/>
          <w:b w:val="0"/>
          <w:bCs w:val="0"/>
          <w:color w:val="000000" w:themeColor="text1"/>
          <w:sz w:val="18"/>
        </w:rPr>
        <w:t>la misma</w:t>
      </w:r>
      <w:r w:rsidR="00B242CD" w:rsidRPr="007430B1">
        <w:rPr>
          <w:rFonts w:ascii="Verdana" w:hAnsi="Verdana"/>
          <w:b w:val="0"/>
          <w:bCs w:val="0"/>
          <w:color w:val="000000" w:themeColor="text1"/>
          <w:sz w:val="18"/>
        </w:rPr>
        <w:t>.</w:t>
      </w:r>
      <w:bookmarkEnd w:id="69"/>
      <w:bookmarkEnd w:id="70"/>
      <w:r w:rsidR="00B242CD" w:rsidRPr="007430B1">
        <w:rPr>
          <w:rFonts w:ascii="Verdana" w:hAnsi="Verdana"/>
          <w:b w:val="0"/>
          <w:bCs w:val="0"/>
          <w:color w:val="000000" w:themeColor="text1"/>
          <w:sz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B603C5" w:rsidRPr="007430B1" w:rsidRDefault="00B603C5" w:rsidP="00B603C5">
      <w:pPr>
        <w:pStyle w:val="Puesto"/>
        <w:tabs>
          <w:tab w:val="left" w:pos="993"/>
        </w:tabs>
        <w:spacing w:before="0"/>
        <w:ind w:left="2061"/>
        <w:jc w:val="both"/>
        <w:rPr>
          <w:rFonts w:ascii="Verdana" w:hAnsi="Verdana"/>
          <w:b w:val="0"/>
          <w:bCs w:val="0"/>
          <w:color w:val="000000" w:themeColor="text1"/>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lastRenderedPageBreak/>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de la </w:t>
      </w:r>
      <w:r w:rsidRPr="007430B1">
        <w:rPr>
          <w:color w:val="000000" w:themeColor="text1"/>
          <w:sz w:val="18"/>
          <w:szCs w:val="18"/>
        </w:rPr>
        <w:t>propuesta no reportará estado alguno (sin color), hasta que realice su primer lance (verde o rojo).</w:t>
      </w:r>
    </w:p>
    <w:p w:rsidR="009A37D8" w:rsidRPr="007430B1" w:rsidRDefault="009A37D8" w:rsidP="00245546">
      <w:pPr>
        <w:widowControl w:val="0"/>
        <w:tabs>
          <w:tab w:val="left" w:pos="567"/>
        </w:tabs>
        <w:ind w:left="1276"/>
        <w:jc w:val="both"/>
        <w:rPr>
          <w:color w:val="000000" w:themeColor="text1"/>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7430B1">
        <w:rPr>
          <w:color w:val="000000" w:themeColor="text1"/>
          <w:sz w:val="18"/>
          <w:szCs w:val="18"/>
        </w:rPr>
        <w:t xml:space="preserve">Culminado el plazo para la </w:t>
      </w:r>
      <w:r w:rsidR="00BE09A7" w:rsidRPr="007430B1">
        <w:rPr>
          <w:color w:val="000000" w:themeColor="text1"/>
          <w:sz w:val="18"/>
          <w:szCs w:val="18"/>
        </w:rPr>
        <w:t>S</w:t>
      </w:r>
      <w:r w:rsidRPr="007430B1">
        <w:rPr>
          <w:color w:val="000000" w:themeColor="text1"/>
          <w:sz w:val="18"/>
          <w:szCs w:val="18"/>
        </w:rPr>
        <w:t>ubasta</w:t>
      </w:r>
      <w:r w:rsidR="00BE09A7" w:rsidRPr="007430B1">
        <w:rPr>
          <w:color w:val="000000" w:themeColor="text1"/>
          <w:sz w:val="18"/>
          <w:szCs w:val="18"/>
        </w:rPr>
        <w:t xml:space="preserve"> Electrónica</w:t>
      </w:r>
      <w:r w:rsidRPr="007430B1">
        <w:rPr>
          <w:color w:val="000000" w:themeColor="text1"/>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5930BE" w:rsidRPr="007430B1" w:rsidRDefault="005930BE" w:rsidP="00967385">
      <w:pPr>
        <w:pStyle w:val="Puesto"/>
        <w:spacing w:before="0" w:after="0"/>
        <w:jc w:val="both"/>
        <w:rPr>
          <w:rFonts w:ascii="Verdana" w:hAnsi="Verdana"/>
          <w:color w:val="000000" w:themeColor="text1"/>
          <w:sz w:val="18"/>
        </w:rPr>
      </w:pPr>
    </w:p>
    <w:p w:rsidR="00B603C5" w:rsidRPr="007430B1" w:rsidRDefault="00B603C5" w:rsidP="00065F31">
      <w:pPr>
        <w:pStyle w:val="Puesto"/>
        <w:numPr>
          <w:ilvl w:val="0"/>
          <w:numId w:val="17"/>
        </w:numPr>
        <w:spacing w:before="0" w:after="0"/>
        <w:jc w:val="both"/>
        <w:rPr>
          <w:rFonts w:ascii="Verdana" w:hAnsi="Verdana"/>
          <w:color w:val="000000" w:themeColor="text1"/>
          <w:sz w:val="18"/>
        </w:rPr>
      </w:pPr>
      <w:bookmarkStart w:id="90" w:name="_Toc94724680"/>
      <w:r w:rsidRPr="007430B1">
        <w:rPr>
          <w:rFonts w:ascii="Verdana" w:hAnsi="Verdana"/>
          <w:color w:val="000000" w:themeColor="text1"/>
          <w:sz w:val="18"/>
        </w:rPr>
        <w:t>APERTURA DE PROPUESTAS</w:t>
      </w:r>
      <w:bookmarkEnd w:id="90"/>
    </w:p>
    <w:p w:rsidR="00B603C5" w:rsidRPr="007430B1" w:rsidRDefault="00B603C5" w:rsidP="00B603C5">
      <w:pPr>
        <w:pStyle w:val="Puesto"/>
        <w:spacing w:before="0" w:after="0"/>
        <w:ind w:left="432"/>
        <w:jc w:val="both"/>
        <w:rPr>
          <w:rFonts w:ascii="Verdana" w:hAnsi="Verdana"/>
          <w:color w:val="000000" w:themeColor="text1"/>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7430B1">
        <w:rPr>
          <w:rFonts w:ascii="Verdana" w:hAnsi="Verdana"/>
          <w:b w:val="0"/>
          <w:bCs w:val="0"/>
          <w:color w:val="000000" w:themeColor="text1"/>
          <w:sz w:val="18"/>
        </w:rPr>
        <w:t xml:space="preserve">Inmediatamente después </w:t>
      </w:r>
      <w:r w:rsidRPr="00A40276">
        <w:rPr>
          <w:rFonts w:ascii="Verdana" w:hAnsi="Verdana"/>
          <w:b w:val="0"/>
          <w:bCs w:val="0"/>
          <w:sz w:val="18"/>
        </w:rPr>
        <w:t>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Default="00B603C5" w:rsidP="00D3093A">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D3093A" w:rsidRPr="00A40276" w:rsidRDefault="00D3093A" w:rsidP="00D3093A">
      <w:pPr>
        <w:pStyle w:val="Puesto"/>
        <w:spacing w:before="0"/>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1733BE" w:rsidRPr="00A40276" w:rsidRDefault="001733BE" w:rsidP="001733BE">
      <w:pPr>
        <w:pStyle w:val="Puesto"/>
        <w:spacing w:before="0" w:after="0"/>
        <w:jc w:val="both"/>
        <w:rPr>
          <w:rFonts w:ascii="Verdana" w:hAnsi="Verdana"/>
          <w:b w:val="0"/>
          <w:bCs w:val="0"/>
          <w:sz w:val="18"/>
        </w:rPr>
      </w:pPr>
    </w:p>
    <w:p w:rsidR="001733BE" w:rsidRPr="00A40276" w:rsidRDefault="001733BE" w:rsidP="001733BE">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Pr>
          <w:rFonts w:ascii="Verdana" w:hAnsi="Verdana"/>
          <w:b w:val="0"/>
          <w:bCs w:val="0"/>
          <w:sz w:val="18"/>
        </w:rPr>
        <w:t xml:space="preserve">el Responsable de Evaluación o </w:t>
      </w:r>
      <w:r w:rsidRPr="00A40276">
        <w:rPr>
          <w:rFonts w:ascii="Verdana" w:hAnsi="Verdana"/>
          <w:b w:val="0"/>
          <w:bCs w:val="0"/>
          <w:sz w:val="18"/>
        </w:rPr>
        <w:t>la Comisión de Calificación al RPA en forma inmediata, para efectos de eventual excusa.</w:t>
      </w:r>
      <w:bookmarkEnd w:id="128"/>
      <w:bookmarkEnd w:id="129"/>
    </w:p>
    <w:p w:rsidR="00153B83" w:rsidRDefault="00153B83" w:rsidP="006158F3">
      <w:pPr>
        <w:jc w:val="center"/>
        <w:rPr>
          <w:rFonts w:cs="Arial"/>
          <w:b/>
          <w:sz w:val="18"/>
          <w:szCs w:val="18"/>
        </w:rPr>
      </w:pPr>
    </w:p>
    <w:p w:rsidR="00153B83" w:rsidRDefault="00153B83" w:rsidP="006158F3">
      <w:pPr>
        <w:jc w:val="center"/>
        <w:rPr>
          <w:rFonts w:cs="Arial"/>
          <w:b/>
          <w:sz w:val="18"/>
          <w:szCs w:val="18"/>
        </w:rPr>
      </w:pPr>
    </w:p>
    <w:p w:rsidR="00153B83" w:rsidRDefault="00153B83" w:rsidP="006158F3">
      <w:pPr>
        <w:jc w:val="center"/>
        <w:rPr>
          <w:rFonts w:cs="Arial"/>
          <w:b/>
          <w:sz w:val="18"/>
          <w:szCs w:val="18"/>
        </w:rPr>
      </w:pPr>
    </w:p>
    <w:p w:rsidR="00153B83" w:rsidRDefault="00153B83"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lastRenderedPageBreak/>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D3093A" w:rsidRDefault="00EF253A" w:rsidP="00065F31">
      <w:pPr>
        <w:numPr>
          <w:ilvl w:val="0"/>
          <w:numId w:val="6"/>
        </w:numPr>
        <w:ind w:left="1134" w:hanging="567"/>
        <w:jc w:val="both"/>
        <w:rPr>
          <w:rFonts w:cs="Arial"/>
          <w:b/>
          <w:color w:val="FF0000"/>
          <w:sz w:val="18"/>
          <w:szCs w:val="18"/>
          <w:lang w:val="es-BO"/>
        </w:rPr>
      </w:pPr>
      <w:r w:rsidRPr="00D3093A">
        <w:rPr>
          <w:rFonts w:cs="Arial"/>
          <w:b/>
          <w:color w:val="FF0000"/>
          <w:sz w:val="18"/>
          <w:szCs w:val="18"/>
          <w:lang w:val="es-BO"/>
        </w:rPr>
        <w:t>Precio Evaluado Más Bajo</w:t>
      </w:r>
      <w:r w:rsidR="007830D3" w:rsidRPr="00D3093A">
        <w:rPr>
          <w:rFonts w:cs="Arial"/>
          <w:b/>
          <w:color w:val="FF0000"/>
          <w:sz w:val="18"/>
          <w:szCs w:val="18"/>
          <w:lang w:val="es-BO"/>
        </w:rPr>
        <w:t>;</w:t>
      </w:r>
      <w:r w:rsidRPr="00D3093A">
        <w:rPr>
          <w:rFonts w:cs="Arial"/>
          <w:b/>
          <w:color w:val="FF0000"/>
          <w:sz w:val="18"/>
          <w:szCs w:val="18"/>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AF4169">
        <w:rPr>
          <w:rFonts w:cs="Arial"/>
          <w:sz w:val="18"/>
          <w:szCs w:val="18"/>
          <w:lang w:val="es-BO"/>
        </w:rPr>
        <w:t xml:space="preserve"> </w:t>
      </w:r>
      <w:r w:rsidR="00AF4169" w:rsidRPr="00AF4169">
        <w:rPr>
          <w:rFonts w:cs="Arial"/>
          <w:b/>
          <w:i/>
          <w:sz w:val="18"/>
          <w:szCs w:val="18"/>
          <w:lang w:val="es-BO"/>
        </w:rPr>
        <w:t>“No Aplica este método”</w:t>
      </w:r>
    </w:p>
    <w:p w:rsidR="007F4B79" w:rsidRPr="00AF4169" w:rsidRDefault="00E307AD" w:rsidP="00AF4169">
      <w:pPr>
        <w:numPr>
          <w:ilvl w:val="0"/>
          <w:numId w:val="6"/>
        </w:numPr>
        <w:ind w:left="1134" w:hanging="567"/>
        <w:jc w:val="both"/>
        <w:rPr>
          <w:rFonts w:cs="Arial"/>
          <w:b/>
          <w:i/>
          <w:sz w:val="18"/>
          <w:szCs w:val="18"/>
          <w:lang w:val="es-BO"/>
        </w:rPr>
      </w:pPr>
      <w:r w:rsidRPr="00A40276">
        <w:rPr>
          <w:rFonts w:cs="Arial"/>
          <w:sz w:val="18"/>
          <w:szCs w:val="18"/>
          <w:lang w:val="es-BO"/>
        </w:rPr>
        <w:t xml:space="preserve">Presupuesto Fijo </w:t>
      </w:r>
      <w:r w:rsidR="00AF4169" w:rsidRPr="00AF4169">
        <w:rPr>
          <w:rFonts w:cs="Arial"/>
          <w:b/>
          <w:i/>
          <w:sz w:val="18"/>
          <w:szCs w:val="18"/>
          <w:lang w:val="es-BO"/>
        </w:rPr>
        <w:t>“No Aplica este método”</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Default="00E55876" w:rsidP="00967385">
      <w:pPr>
        <w:ind w:left="774"/>
        <w:jc w:val="both"/>
        <w:rPr>
          <w:sz w:val="18"/>
          <w:szCs w:val="18"/>
        </w:rPr>
      </w:pPr>
    </w:p>
    <w:p w:rsidR="000E349D" w:rsidRPr="0023328F" w:rsidRDefault="000E349D"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w:t>
      </w:r>
      <w:r w:rsidRPr="0023328F">
        <w:rPr>
          <w:rFonts w:ascii="Verdana" w:hAnsi="Verdana" w:cs="Arial"/>
          <w:sz w:val="18"/>
          <w:szCs w:val="18"/>
        </w:rPr>
        <w:lastRenderedPageBreak/>
        <w:t xml:space="preserve">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rsidR="00EF253A" w:rsidRPr="00A40276" w:rsidRDefault="00EF253A" w:rsidP="00EF253A">
      <w:pPr>
        <w:tabs>
          <w:tab w:val="left" w:pos="567"/>
        </w:tabs>
        <w:ind w:left="567"/>
        <w:jc w:val="both"/>
        <w:rPr>
          <w:rFonts w:cs="Arial"/>
          <w:b/>
          <w:sz w:val="18"/>
          <w:szCs w:val="18"/>
          <w:lang w:val="es-BO"/>
        </w:rPr>
      </w:pPr>
    </w:p>
    <w:p w:rsidR="00E3756A"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rsidR="003953D2" w:rsidRPr="00A40276" w:rsidRDefault="003953D2" w:rsidP="003953D2">
      <w:pPr>
        <w:ind w:left="709"/>
        <w:jc w:val="both"/>
        <w:rPr>
          <w:rFonts w:cs="Arial"/>
          <w:b/>
          <w:sz w:val="18"/>
          <w:szCs w:val="18"/>
          <w:lang w:val="es-BO"/>
        </w:rPr>
      </w:pPr>
    </w:p>
    <w:p w:rsidR="003953D2"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D3093A" w:rsidRPr="00A40276" w:rsidRDefault="00D3093A"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w:t>
      </w:r>
      <w:proofErr w:type="gramStart"/>
      <w:r w:rsidR="000C0B93">
        <w:rPr>
          <w:rFonts w:ascii="Verdana" w:hAnsi="Verdana"/>
          <w:sz w:val="18"/>
          <w:szCs w:val="18"/>
          <w:lang w:val="es-BO"/>
        </w:rPr>
        <w:t xml:space="preserve">fotocopias </w:t>
      </w:r>
      <w:r w:rsidR="00DC6BCC">
        <w:rPr>
          <w:rFonts w:ascii="Verdana" w:hAnsi="Verdana"/>
          <w:sz w:val="18"/>
          <w:szCs w:val="18"/>
          <w:lang w:val="es-BO"/>
        </w:rPr>
        <w:t>simple</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w:t>
      </w:r>
      <w:proofErr w:type="gramEnd"/>
      <w:r w:rsidRPr="00A40276">
        <w:rPr>
          <w:rFonts w:ascii="Verdana" w:hAnsi="Verdana"/>
          <w:sz w:val="18"/>
          <w:szCs w:val="18"/>
          <w:lang w:val="es-BO"/>
        </w:rPr>
        <w:t>),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rsidR="007430B1"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2C4A80" w:rsidRPr="007430B1" w:rsidRDefault="002C4A80" w:rsidP="007430B1">
      <w:pPr>
        <w:rPr>
          <w:lang w:val="es-BO" w:eastAsia="en-US"/>
        </w:rPr>
      </w:pP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lastRenderedPageBreak/>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rsidR="00B83BFF" w:rsidRPr="00A40276" w:rsidRDefault="00B83BFF" w:rsidP="00B83BFF">
      <w:pPr>
        <w:ind w:left="708"/>
        <w:jc w:val="both"/>
        <w:rPr>
          <w:sz w:val="18"/>
          <w:lang w:val="es-BO"/>
        </w:rPr>
      </w:pPr>
    </w:p>
    <w:p w:rsidR="00B83BFF" w:rsidRPr="007430B1" w:rsidRDefault="00B83BFF" w:rsidP="00FE719F">
      <w:pPr>
        <w:pStyle w:val="Prrafodelista"/>
        <w:ind w:left="1134"/>
        <w:jc w:val="both"/>
        <w:rPr>
          <w:rFonts w:ascii="Verdana" w:hAnsi="Verdana"/>
          <w:color w:val="000000" w:themeColor="text1"/>
          <w:sz w:val="18"/>
          <w:szCs w:val="18"/>
          <w:lang w:val="es-BO"/>
        </w:rPr>
      </w:pPr>
      <w:r w:rsidRPr="007430B1">
        <w:rPr>
          <w:rFonts w:ascii="Verdana" w:hAnsi="Verdana"/>
          <w:color w:val="000000" w:themeColor="text1"/>
          <w:sz w:val="18"/>
          <w:szCs w:val="18"/>
          <w:lang w:val="es-BO"/>
        </w:rPr>
        <w:t>El seguimiento y control se efectuar</w:t>
      </w:r>
      <w:r w:rsidR="007B1446" w:rsidRPr="007430B1">
        <w:rPr>
          <w:rFonts w:ascii="Verdana" w:hAnsi="Verdana"/>
          <w:color w:val="000000" w:themeColor="text1"/>
          <w:sz w:val="18"/>
          <w:szCs w:val="18"/>
          <w:lang w:val="es-BO"/>
        </w:rPr>
        <w:t>á</w:t>
      </w:r>
      <w:r w:rsidRPr="007430B1">
        <w:rPr>
          <w:rFonts w:ascii="Verdana" w:hAnsi="Verdana"/>
          <w:color w:val="000000" w:themeColor="text1"/>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430B1">
        <w:rPr>
          <w:rFonts w:ascii="Verdana" w:hAnsi="Verdana"/>
          <w:color w:val="000000" w:themeColor="text1"/>
          <w:sz w:val="18"/>
          <w:szCs w:val="18"/>
          <w:lang w:val="es-BO"/>
        </w:rPr>
        <w:t xml:space="preserve">r </w:t>
      </w:r>
      <w:r w:rsidRPr="007430B1">
        <w:rPr>
          <w:rFonts w:ascii="Verdana" w:hAnsi="Verdana"/>
          <w:color w:val="000000" w:themeColor="text1"/>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0E349D" w:rsidRDefault="000E349D"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153B83" w:rsidRDefault="00153B83" w:rsidP="00650B21">
      <w:pPr>
        <w:jc w:val="center"/>
        <w:rPr>
          <w:b/>
          <w:sz w:val="18"/>
          <w:szCs w:val="18"/>
          <w:lang w:val="es-BO"/>
        </w:rPr>
      </w:pPr>
    </w:p>
    <w:p w:rsidR="00153B83" w:rsidRDefault="00153B83" w:rsidP="00650B21">
      <w:pPr>
        <w:jc w:val="center"/>
        <w:rPr>
          <w:b/>
          <w:sz w:val="18"/>
          <w:szCs w:val="18"/>
          <w:lang w:val="es-BO"/>
        </w:rPr>
      </w:pPr>
    </w:p>
    <w:p w:rsidR="00AF4169" w:rsidRDefault="00AF4169" w:rsidP="00650B21">
      <w:pPr>
        <w:jc w:val="center"/>
        <w:rPr>
          <w:b/>
          <w:sz w:val="18"/>
          <w:szCs w:val="18"/>
          <w:lang w:val="es-BO"/>
        </w:rPr>
      </w:pPr>
    </w:p>
    <w:p w:rsidR="00AF4169" w:rsidRDefault="00AF4169" w:rsidP="00650B21">
      <w:pPr>
        <w:jc w:val="center"/>
        <w:rPr>
          <w:b/>
          <w:sz w:val="18"/>
          <w:szCs w:val="18"/>
          <w:lang w:val="es-BO"/>
        </w:rPr>
      </w:pPr>
    </w:p>
    <w:p w:rsidR="007430B1" w:rsidRDefault="007430B1"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91652E" w:rsidRDefault="00A30429" w:rsidP="00650B21">
      <w:pPr>
        <w:jc w:val="center"/>
        <w:rPr>
          <w:b/>
          <w:sz w:val="2"/>
          <w:szCs w:val="18"/>
          <w:lang w:val="es-BO"/>
        </w:rPr>
      </w:pPr>
    </w:p>
    <w:p w:rsidR="000C0B93" w:rsidRPr="000935DC" w:rsidRDefault="00A72FB0" w:rsidP="006A28E7">
      <w:pPr>
        <w:pStyle w:val="Puesto"/>
        <w:numPr>
          <w:ilvl w:val="0"/>
          <w:numId w:val="17"/>
        </w:numPr>
        <w:spacing w:before="0" w:after="0"/>
        <w:jc w:val="both"/>
        <w:rPr>
          <w:rFonts w:ascii="Verdana" w:hAnsi="Verdana"/>
          <w:sz w:val="10"/>
          <w:szCs w:val="10"/>
        </w:rPr>
      </w:pPr>
      <w:bookmarkStart w:id="160" w:name="_Toc94724712"/>
      <w:r w:rsidRPr="000935DC">
        <w:rPr>
          <w:rFonts w:ascii="Verdana" w:hAnsi="Verdana"/>
          <w:sz w:val="18"/>
        </w:rPr>
        <w:t>CONVOCATORIA Y DATOS GENERALES DEL PROCESO DE CONTRATACIÓN</w:t>
      </w:r>
      <w:bookmarkStart w:id="161" w:name="_Toc94724713"/>
      <w:bookmarkEnd w:id="160"/>
      <w:r w:rsidR="00CD0E8F">
        <w:rPr>
          <w:rFonts w:ascii="Verdana" w:hAnsi="Verdana"/>
          <w:sz w:val="18"/>
        </w:rPr>
        <w:t xml:space="preserve"> </w:t>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726A77">
        <w:trPr>
          <w:trHeight w:val="1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7647A">
            <w:pPr>
              <w:jc w:val="center"/>
              <w:rPr>
                <w:rFonts w:ascii="Arial" w:hAnsi="Arial" w:cs="Arial"/>
                <w:lang w:val="es-BO"/>
              </w:rPr>
            </w:pPr>
            <w:r w:rsidRPr="00726A77">
              <w:rPr>
                <w:rFonts w:ascii="Arial" w:hAnsi="Arial" w:cs="Arial"/>
                <w:lang w:val="es-BO"/>
              </w:rPr>
              <w:t xml:space="preserve">ANPE – C </w:t>
            </w:r>
            <w:r w:rsidR="00B35AE2" w:rsidRPr="00726A77">
              <w:rPr>
                <w:rFonts w:ascii="Arial" w:hAnsi="Arial" w:cs="Arial"/>
                <w:lang w:val="es-BO"/>
              </w:rPr>
              <w:t>Nº</w:t>
            </w:r>
            <w:r w:rsidR="00683126" w:rsidRPr="00726A77">
              <w:rPr>
                <w:rFonts w:ascii="Arial" w:hAnsi="Arial" w:cs="Arial"/>
                <w:lang w:val="es-BO"/>
              </w:rPr>
              <w:t xml:space="preserve"> </w:t>
            </w:r>
            <w:r w:rsidR="0027647A">
              <w:rPr>
                <w:rFonts w:ascii="Arial" w:hAnsi="Arial" w:cs="Arial"/>
                <w:lang w:val="es-BO"/>
              </w:rPr>
              <w:t>012</w:t>
            </w:r>
            <w:r w:rsidR="00650C6C" w:rsidRPr="00726A77">
              <w:rPr>
                <w:rFonts w:ascii="Arial" w:hAnsi="Arial" w:cs="Arial"/>
                <w:lang w:val="es-BO"/>
              </w:rPr>
              <w:t>/202</w:t>
            </w:r>
            <w:r w:rsidR="00683126" w:rsidRPr="00726A77">
              <w:rPr>
                <w:rFonts w:ascii="Arial" w:hAnsi="Arial" w:cs="Arial"/>
                <w:lang w:val="es-BO"/>
              </w:rPr>
              <w:t>6</w:t>
            </w:r>
            <w:r w:rsidRPr="00726A77">
              <w:rPr>
                <w:rFonts w:ascii="Arial" w:hAnsi="Arial" w:cs="Arial"/>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726A77">
        <w:trPr>
          <w:trHeight w:val="42"/>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683126" w:rsidP="00245453">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6A28E7" w:rsidP="00245453">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6A28E7" w:rsidP="00245453">
            <w:pPr>
              <w:jc w:val="center"/>
              <w:rPr>
                <w:rFonts w:ascii="Arial" w:hAnsi="Arial" w:cs="Arial"/>
                <w:sz w:val="14"/>
                <w:szCs w:val="14"/>
                <w:lang w:val="es-BO"/>
              </w:rPr>
            </w:pPr>
            <w:r>
              <w:rPr>
                <w:rFonts w:ascii="Arial" w:hAnsi="Arial" w:cs="Arial"/>
                <w:sz w:val="14"/>
                <w:szCs w:val="14"/>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6A28E7" w:rsidP="00245453">
            <w:pPr>
              <w:jc w:val="center"/>
              <w:rPr>
                <w:rFonts w:ascii="Arial" w:hAnsi="Arial" w:cs="Arial"/>
                <w:sz w:val="14"/>
                <w:szCs w:val="14"/>
                <w:lang w:val="es-BO"/>
              </w:rPr>
            </w:pPr>
            <w:r>
              <w:rPr>
                <w:rFonts w:ascii="Arial" w:hAnsi="Arial" w:cs="Arial"/>
                <w:sz w:val="14"/>
                <w:szCs w:val="14"/>
                <w:lang w:val="es-BO"/>
              </w:rPr>
              <w:t>3</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6A28E7" w:rsidP="00245453">
            <w:pPr>
              <w:jc w:val="center"/>
              <w:rPr>
                <w:rFonts w:ascii="Arial" w:hAnsi="Arial" w:cs="Arial"/>
                <w:sz w:val="14"/>
                <w:szCs w:val="14"/>
                <w:lang w:val="es-BO"/>
              </w:rPr>
            </w:pPr>
            <w:r>
              <w:rPr>
                <w:rFonts w:ascii="Arial" w:hAnsi="Arial" w:cs="Arial"/>
                <w:sz w:val="14"/>
                <w:szCs w:val="14"/>
                <w:lang w:val="es-BO"/>
              </w:rPr>
              <w:t>5</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6A28E7" w:rsidP="00245453">
            <w:pPr>
              <w:jc w:val="center"/>
              <w:rPr>
                <w:rFonts w:ascii="Arial" w:hAnsi="Arial" w:cs="Arial"/>
                <w:sz w:val="14"/>
                <w:szCs w:val="14"/>
                <w:lang w:val="es-BO"/>
              </w:rPr>
            </w:pPr>
            <w:r>
              <w:rPr>
                <w:rFonts w:ascii="Arial" w:hAnsi="Arial" w:cs="Arial"/>
                <w:sz w:val="14"/>
                <w:szCs w:val="14"/>
                <w:lang w:val="es-BO"/>
              </w:rPr>
              <w:t>6</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6A28E7" w:rsidP="00245453">
            <w:pPr>
              <w:jc w:val="center"/>
              <w:rPr>
                <w:rFonts w:ascii="Arial" w:hAnsi="Arial" w:cs="Arial"/>
                <w:sz w:val="14"/>
                <w:szCs w:val="14"/>
                <w:lang w:val="es-BO"/>
              </w:rPr>
            </w:pPr>
            <w:r>
              <w:rPr>
                <w:rFonts w:ascii="Arial" w:hAnsi="Arial" w:cs="Arial"/>
                <w:sz w:val="14"/>
                <w:szCs w:val="14"/>
                <w:lang w:val="es-BO"/>
              </w:rPr>
              <w:t>1</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6A28E7" w:rsidP="00245453">
            <w:pPr>
              <w:rPr>
                <w:rFonts w:ascii="Arial" w:hAnsi="Arial" w:cs="Arial"/>
                <w:sz w:val="14"/>
                <w:szCs w:val="14"/>
                <w:lang w:val="es-BO"/>
              </w:rPr>
            </w:pPr>
            <w:r>
              <w:rPr>
                <w:rFonts w:ascii="Arial" w:hAnsi="Arial" w:cs="Arial"/>
                <w:sz w:val="14"/>
                <w:szCs w:val="14"/>
                <w:lang w:val="es-BO"/>
              </w:rPr>
              <w:t>3</w:t>
            </w: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683126">
            <w:pPr>
              <w:jc w:val="center"/>
              <w:rPr>
                <w:rFonts w:ascii="Arial" w:hAnsi="Arial" w:cs="Arial"/>
                <w:sz w:val="14"/>
                <w:szCs w:val="14"/>
                <w:lang w:val="es-BO"/>
              </w:rPr>
            </w:pPr>
            <w:r w:rsidRPr="00F75995">
              <w:rPr>
                <w:rFonts w:ascii="Arial" w:hAnsi="Arial" w:cs="Arial"/>
                <w:sz w:val="14"/>
                <w:szCs w:val="14"/>
                <w:lang w:val="es-BO"/>
              </w:rPr>
              <w:t>202</w:t>
            </w:r>
            <w:r w:rsidR="00683126">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726A77">
        <w:trPr>
          <w:trHeight w:val="92"/>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rsidR="000C0B93" w:rsidRPr="00A34D22" w:rsidRDefault="005E0127" w:rsidP="00650C6C">
            <w:pPr>
              <w:jc w:val="center"/>
              <w:rPr>
                <w:b/>
                <w:color w:val="000099"/>
                <w:lang w:val="es-BO"/>
              </w:rPr>
            </w:pPr>
            <w:r w:rsidRPr="005E0127">
              <w:rPr>
                <w:b/>
                <w:color w:val="000099"/>
                <w:lang w:val="es-BO"/>
              </w:rPr>
              <w:t>SERVICIO DE MENSAJERÍA (COURIER) EN EL ÁMBITO INTERNACIONAL Y PARA OFICINAS REGIONALES DEL BCB - GESTIÓN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726A77">
        <w:trPr>
          <w:trHeight w:val="42"/>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FF3946">
        <w:trPr>
          <w:trHeight w:val="92"/>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283" w:type="dxa"/>
              <w:tblLayout w:type="fixed"/>
              <w:tblCellMar>
                <w:left w:w="70" w:type="dxa"/>
                <w:right w:w="70" w:type="dxa"/>
              </w:tblCellMar>
              <w:tblLook w:val="04A0" w:firstRow="1" w:lastRow="0" w:firstColumn="1" w:lastColumn="0" w:noHBand="0" w:noVBand="1"/>
            </w:tblPr>
            <w:tblGrid>
              <w:gridCol w:w="320"/>
              <w:gridCol w:w="1136"/>
              <w:gridCol w:w="3818"/>
              <w:gridCol w:w="2009"/>
            </w:tblGrid>
            <w:tr w:rsidR="00705FFC" w:rsidRPr="0027647A" w:rsidTr="00CD177E">
              <w:trPr>
                <w:trHeight w:val="74"/>
              </w:trPr>
              <w:tc>
                <w:tcPr>
                  <w:tcW w:w="7283" w:type="dxa"/>
                  <w:gridSpan w:val="4"/>
                  <w:tcBorders>
                    <w:top w:val="single" w:sz="4" w:space="0" w:color="auto"/>
                    <w:left w:val="single" w:sz="4" w:space="0" w:color="auto"/>
                    <w:bottom w:val="single" w:sz="4" w:space="0" w:color="auto"/>
                    <w:right w:val="single" w:sz="4" w:space="0" w:color="000000"/>
                  </w:tcBorders>
                  <w:shd w:val="clear" w:color="auto" w:fill="FDE9D9" w:themeFill="accent6" w:themeFillTint="33"/>
                  <w:noWrap/>
                  <w:vAlign w:val="bottom"/>
                  <w:hideMark/>
                </w:tcPr>
                <w:p w:rsidR="00705FFC" w:rsidRPr="0027647A" w:rsidRDefault="00705FFC" w:rsidP="0027647A">
                  <w:pPr>
                    <w:rPr>
                      <w:rFonts w:ascii="Arial" w:hAnsi="Arial" w:cs="Arial"/>
                      <w:b/>
                      <w:bCs/>
                      <w:color w:val="FFFFFF" w:themeColor="background1"/>
                      <w:sz w:val="12"/>
                    </w:rPr>
                  </w:pPr>
                  <w:r w:rsidRPr="0027647A">
                    <w:rPr>
                      <w:rFonts w:ascii="Arial" w:hAnsi="Arial" w:cs="Arial"/>
                      <w:b/>
                      <w:bCs/>
                      <w:sz w:val="12"/>
                    </w:rPr>
                    <w:t>INTERNACIONAL</w:t>
                  </w:r>
                </w:p>
              </w:tc>
            </w:tr>
            <w:tr w:rsidR="00705FFC" w:rsidRPr="0027647A" w:rsidTr="00CD177E">
              <w:trPr>
                <w:trHeight w:val="270"/>
              </w:trPr>
              <w:tc>
                <w:tcPr>
                  <w:tcW w:w="320" w:type="dxa"/>
                  <w:tcBorders>
                    <w:top w:val="nil"/>
                    <w:left w:val="single" w:sz="4" w:space="0" w:color="auto"/>
                    <w:bottom w:val="single" w:sz="4" w:space="0" w:color="auto"/>
                    <w:right w:val="single" w:sz="4" w:space="0" w:color="auto"/>
                  </w:tcBorders>
                  <w:shd w:val="clear" w:color="auto" w:fill="F79646" w:themeFill="accent6"/>
                  <w:vAlign w:val="center"/>
                  <w:hideMark/>
                </w:tcPr>
                <w:p w:rsidR="00705FFC" w:rsidRPr="0027647A" w:rsidRDefault="00705FFC" w:rsidP="0027647A">
                  <w:pPr>
                    <w:jc w:val="center"/>
                    <w:rPr>
                      <w:rFonts w:ascii="Arial" w:hAnsi="Arial" w:cs="Arial"/>
                      <w:b/>
                      <w:bCs/>
                      <w:color w:val="000000"/>
                      <w:sz w:val="12"/>
                    </w:rPr>
                  </w:pPr>
                  <w:r w:rsidRPr="0027647A">
                    <w:rPr>
                      <w:rFonts w:ascii="Arial" w:hAnsi="Arial" w:cs="Arial"/>
                      <w:b/>
                      <w:bCs/>
                      <w:color w:val="000000"/>
                      <w:sz w:val="12"/>
                    </w:rPr>
                    <w:t>N°</w:t>
                  </w:r>
                </w:p>
              </w:tc>
              <w:tc>
                <w:tcPr>
                  <w:tcW w:w="4954" w:type="dxa"/>
                  <w:gridSpan w:val="2"/>
                  <w:tcBorders>
                    <w:top w:val="single" w:sz="4" w:space="0" w:color="auto"/>
                    <w:left w:val="nil"/>
                    <w:bottom w:val="single" w:sz="4" w:space="0" w:color="auto"/>
                    <w:right w:val="single" w:sz="4" w:space="0" w:color="000000"/>
                  </w:tcBorders>
                  <w:shd w:val="clear" w:color="auto" w:fill="F79646" w:themeFill="accent6"/>
                  <w:vAlign w:val="center"/>
                  <w:hideMark/>
                </w:tcPr>
                <w:p w:rsidR="00705FFC" w:rsidRPr="0027647A" w:rsidRDefault="00705FFC" w:rsidP="0027647A">
                  <w:pPr>
                    <w:jc w:val="center"/>
                    <w:rPr>
                      <w:rFonts w:ascii="Arial" w:hAnsi="Arial" w:cs="Arial"/>
                      <w:b/>
                      <w:bCs/>
                      <w:color w:val="000000"/>
                      <w:sz w:val="12"/>
                    </w:rPr>
                  </w:pPr>
                  <w:r w:rsidRPr="0027647A">
                    <w:rPr>
                      <w:rFonts w:ascii="Arial" w:hAnsi="Arial" w:cs="Arial"/>
                      <w:b/>
                      <w:bCs/>
                      <w:color w:val="000000"/>
                      <w:sz w:val="12"/>
                    </w:rPr>
                    <w:t>DESTINO</w:t>
                  </w:r>
                  <w:r>
                    <w:rPr>
                      <w:rFonts w:ascii="Arial" w:hAnsi="Arial" w:cs="Arial"/>
                      <w:b/>
                      <w:bCs/>
                      <w:color w:val="000000"/>
                      <w:sz w:val="12"/>
                    </w:rPr>
                    <w:t>S</w:t>
                  </w:r>
                </w:p>
              </w:tc>
              <w:tc>
                <w:tcPr>
                  <w:tcW w:w="2009" w:type="dxa"/>
                  <w:tcBorders>
                    <w:top w:val="nil"/>
                    <w:left w:val="nil"/>
                    <w:bottom w:val="single" w:sz="4" w:space="0" w:color="auto"/>
                    <w:right w:val="single" w:sz="4" w:space="0" w:color="auto"/>
                  </w:tcBorders>
                  <w:shd w:val="clear" w:color="auto" w:fill="F79646" w:themeFill="accent6"/>
                  <w:vAlign w:val="center"/>
                  <w:hideMark/>
                </w:tcPr>
                <w:p w:rsidR="00705FFC" w:rsidRPr="0027647A" w:rsidRDefault="00705FFC" w:rsidP="0027647A">
                  <w:pPr>
                    <w:jc w:val="center"/>
                    <w:rPr>
                      <w:rFonts w:ascii="Arial" w:hAnsi="Arial" w:cs="Arial"/>
                      <w:b/>
                      <w:bCs/>
                      <w:color w:val="000000"/>
                      <w:sz w:val="12"/>
                    </w:rPr>
                  </w:pPr>
                  <w:r w:rsidRPr="0027647A">
                    <w:rPr>
                      <w:rFonts w:ascii="Arial" w:hAnsi="Arial" w:cs="Arial"/>
                      <w:b/>
                      <w:bCs/>
                      <w:color w:val="000000"/>
                      <w:sz w:val="12"/>
                    </w:rPr>
                    <w:t xml:space="preserve">PRECIO </w:t>
                  </w:r>
                  <w:r w:rsidRPr="0027647A">
                    <w:rPr>
                      <w:rFonts w:ascii="Arial" w:hAnsi="Arial" w:cs="Arial"/>
                      <w:b/>
                      <w:bCs/>
                      <w:color w:val="C00000"/>
                      <w:sz w:val="12"/>
                    </w:rPr>
                    <w:t>REFERENCIAL UNITARIO</w:t>
                  </w:r>
                </w:p>
                <w:p w:rsidR="00705FFC" w:rsidRPr="0027647A" w:rsidRDefault="00705FFC" w:rsidP="0027647A">
                  <w:pPr>
                    <w:jc w:val="center"/>
                    <w:rPr>
                      <w:rFonts w:ascii="Arial" w:hAnsi="Arial" w:cs="Arial"/>
                      <w:b/>
                      <w:bCs/>
                      <w:color w:val="000000"/>
                      <w:sz w:val="12"/>
                    </w:rPr>
                  </w:pPr>
                  <w:r w:rsidRPr="0027647A">
                    <w:rPr>
                      <w:rFonts w:ascii="Arial" w:hAnsi="Arial" w:cs="Arial"/>
                      <w:b/>
                      <w:bCs/>
                      <w:color w:val="000000"/>
                      <w:sz w:val="12"/>
                    </w:rPr>
                    <w:t>(HASTA UN KILO)</w:t>
                  </w:r>
                </w:p>
              </w:tc>
            </w:tr>
            <w:tr w:rsidR="00705FFC" w:rsidRPr="0027647A" w:rsidTr="00CD177E">
              <w:trPr>
                <w:trHeight w:val="218"/>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1</w:t>
                  </w:r>
                </w:p>
              </w:tc>
              <w:tc>
                <w:tcPr>
                  <w:tcW w:w="4954" w:type="dxa"/>
                  <w:gridSpan w:val="2"/>
                  <w:tcBorders>
                    <w:top w:val="single" w:sz="4" w:space="0" w:color="auto"/>
                    <w:left w:val="nil"/>
                    <w:bottom w:val="single" w:sz="4" w:space="0" w:color="auto"/>
                    <w:right w:val="single" w:sz="4" w:space="0" w:color="000000"/>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NORTE AMÉRICA</w:t>
                  </w: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900,00</w:t>
                  </w:r>
                </w:p>
              </w:tc>
            </w:tr>
            <w:tr w:rsidR="00705FFC" w:rsidRPr="0027647A" w:rsidTr="00CD177E">
              <w:trPr>
                <w:trHeight w:val="136"/>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2</w:t>
                  </w:r>
                </w:p>
              </w:tc>
              <w:tc>
                <w:tcPr>
                  <w:tcW w:w="4954" w:type="dxa"/>
                  <w:gridSpan w:val="2"/>
                  <w:tcBorders>
                    <w:top w:val="single" w:sz="4" w:space="0" w:color="auto"/>
                    <w:left w:val="nil"/>
                    <w:bottom w:val="single" w:sz="4" w:space="0" w:color="auto"/>
                    <w:right w:val="single" w:sz="4" w:space="0" w:color="000000"/>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SUD AMÉRICA</w:t>
                  </w:r>
                </w:p>
              </w:tc>
              <w:tc>
                <w:tcPr>
                  <w:tcW w:w="2009" w:type="dxa"/>
                  <w:tcBorders>
                    <w:top w:val="nil"/>
                    <w:left w:val="single" w:sz="4" w:space="0" w:color="auto"/>
                    <w:bottom w:val="single" w:sz="4" w:space="0" w:color="auto"/>
                    <w:right w:val="single" w:sz="4" w:space="0" w:color="auto"/>
                  </w:tcBorders>
                  <w:shd w:val="clear" w:color="auto" w:fill="auto"/>
                  <w:noWrap/>
                  <w:vAlign w:val="center"/>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800,00</w:t>
                  </w:r>
                </w:p>
              </w:tc>
            </w:tr>
            <w:tr w:rsidR="00705FFC" w:rsidRPr="0027647A" w:rsidTr="00CD177E">
              <w:trPr>
                <w:trHeight w:val="84"/>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3</w:t>
                  </w:r>
                </w:p>
              </w:tc>
              <w:tc>
                <w:tcPr>
                  <w:tcW w:w="4954" w:type="dxa"/>
                  <w:gridSpan w:val="2"/>
                  <w:tcBorders>
                    <w:top w:val="single" w:sz="4" w:space="0" w:color="auto"/>
                    <w:left w:val="nil"/>
                    <w:bottom w:val="single" w:sz="4" w:space="0" w:color="auto"/>
                    <w:right w:val="single" w:sz="4" w:space="0" w:color="000000"/>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CENTRO AMÉRICA</w:t>
                  </w:r>
                </w:p>
              </w:tc>
              <w:tc>
                <w:tcPr>
                  <w:tcW w:w="2009" w:type="dxa"/>
                  <w:tcBorders>
                    <w:top w:val="nil"/>
                    <w:left w:val="single" w:sz="4" w:space="0" w:color="auto"/>
                    <w:bottom w:val="single" w:sz="4" w:space="0" w:color="auto"/>
                    <w:right w:val="single" w:sz="4" w:space="0" w:color="auto"/>
                  </w:tcBorders>
                  <w:shd w:val="clear" w:color="auto" w:fill="auto"/>
                  <w:noWrap/>
                  <w:vAlign w:val="center"/>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900,00</w:t>
                  </w:r>
                </w:p>
              </w:tc>
            </w:tr>
            <w:tr w:rsidR="00705FFC" w:rsidRPr="0027647A" w:rsidTr="00CD177E">
              <w:trPr>
                <w:trHeight w:val="17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4</w:t>
                  </w:r>
                </w:p>
              </w:tc>
              <w:tc>
                <w:tcPr>
                  <w:tcW w:w="4954" w:type="dxa"/>
                  <w:gridSpan w:val="2"/>
                  <w:tcBorders>
                    <w:top w:val="single" w:sz="4" w:space="0" w:color="auto"/>
                    <w:left w:val="nil"/>
                    <w:bottom w:val="single" w:sz="4" w:space="0" w:color="auto"/>
                    <w:right w:val="single" w:sz="4" w:space="0" w:color="000000"/>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EUROPA</w:t>
                  </w:r>
                </w:p>
              </w:tc>
              <w:tc>
                <w:tcPr>
                  <w:tcW w:w="2009" w:type="dxa"/>
                  <w:tcBorders>
                    <w:top w:val="nil"/>
                    <w:left w:val="single" w:sz="4" w:space="0" w:color="auto"/>
                    <w:bottom w:val="single" w:sz="4" w:space="0" w:color="auto"/>
                    <w:right w:val="single" w:sz="4" w:space="0" w:color="auto"/>
                  </w:tcBorders>
                  <w:shd w:val="clear" w:color="auto" w:fill="auto"/>
                  <w:noWrap/>
                  <w:vAlign w:val="center"/>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1.100,00</w:t>
                  </w:r>
                </w:p>
              </w:tc>
            </w:tr>
            <w:tr w:rsidR="00705FFC" w:rsidRPr="0027647A" w:rsidTr="00CD177E">
              <w:trPr>
                <w:trHeight w:val="56"/>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5</w:t>
                  </w:r>
                </w:p>
              </w:tc>
              <w:tc>
                <w:tcPr>
                  <w:tcW w:w="4954" w:type="dxa"/>
                  <w:gridSpan w:val="2"/>
                  <w:tcBorders>
                    <w:top w:val="single" w:sz="4" w:space="0" w:color="auto"/>
                    <w:left w:val="nil"/>
                    <w:bottom w:val="single" w:sz="4" w:space="0" w:color="auto"/>
                    <w:right w:val="single" w:sz="4" w:space="0" w:color="000000"/>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ASIA</w:t>
                  </w:r>
                </w:p>
              </w:tc>
              <w:tc>
                <w:tcPr>
                  <w:tcW w:w="2009" w:type="dxa"/>
                  <w:tcBorders>
                    <w:top w:val="nil"/>
                    <w:left w:val="single" w:sz="4" w:space="0" w:color="auto"/>
                    <w:bottom w:val="single" w:sz="4" w:space="0" w:color="auto"/>
                    <w:right w:val="single" w:sz="4" w:space="0" w:color="auto"/>
                  </w:tcBorders>
                  <w:shd w:val="clear" w:color="auto" w:fill="auto"/>
                  <w:noWrap/>
                  <w:vAlign w:val="center"/>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1.300,00</w:t>
                  </w:r>
                </w:p>
              </w:tc>
            </w:tr>
            <w:tr w:rsidR="00705FFC" w:rsidRPr="0027647A" w:rsidTr="00CD177E">
              <w:trPr>
                <w:trHeight w:val="62"/>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6</w:t>
                  </w:r>
                </w:p>
              </w:tc>
              <w:tc>
                <w:tcPr>
                  <w:tcW w:w="4954" w:type="dxa"/>
                  <w:gridSpan w:val="2"/>
                  <w:tcBorders>
                    <w:top w:val="single" w:sz="4" w:space="0" w:color="auto"/>
                    <w:left w:val="nil"/>
                    <w:bottom w:val="single" w:sz="4" w:space="0" w:color="auto"/>
                    <w:right w:val="single" w:sz="4" w:space="0" w:color="000000"/>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RESTO DEL MUNDO</w:t>
                  </w:r>
                </w:p>
              </w:tc>
              <w:tc>
                <w:tcPr>
                  <w:tcW w:w="2009" w:type="dxa"/>
                  <w:tcBorders>
                    <w:top w:val="nil"/>
                    <w:left w:val="single" w:sz="4" w:space="0" w:color="auto"/>
                    <w:bottom w:val="single" w:sz="4" w:space="0" w:color="auto"/>
                    <w:right w:val="single" w:sz="4" w:space="0" w:color="auto"/>
                  </w:tcBorders>
                  <w:shd w:val="clear" w:color="auto" w:fill="auto"/>
                  <w:noWrap/>
                  <w:vAlign w:val="center"/>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1.270,00</w:t>
                  </w:r>
                </w:p>
              </w:tc>
            </w:tr>
            <w:tr w:rsidR="00705FFC" w:rsidRPr="0027647A" w:rsidTr="00CD177E">
              <w:trPr>
                <w:trHeight w:val="121"/>
              </w:trPr>
              <w:tc>
                <w:tcPr>
                  <w:tcW w:w="728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705FFC" w:rsidRPr="0027647A" w:rsidRDefault="00705FFC" w:rsidP="0027647A">
                  <w:pPr>
                    <w:rPr>
                      <w:rFonts w:ascii="Arial" w:hAnsi="Arial" w:cs="Arial"/>
                      <w:b/>
                      <w:bCs/>
                      <w:color w:val="FFFFFF" w:themeColor="background1"/>
                      <w:sz w:val="12"/>
                    </w:rPr>
                  </w:pPr>
                  <w:r w:rsidRPr="0027647A">
                    <w:rPr>
                      <w:rFonts w:ascii="Arial" w:hAnsi="Arial" w:cs="Arial"/>
                      <w:b/>
                      <w:bCs/>
                      <w:sz w:val="12"/>
                    </w:rPr>
                    <w:t>OFICINAS REGIONALES</w:t>
                  </w:r>
                </w:p>
              </w:tc>
            </w:tr>
            <w:tr w:rsidR="00705FFC" w:rsidRPr="0027647A" w:rsidTr="00CD177E">
              <w:trPr>
                <w:trHeight w:val="96"/>
              </w:trPr>
              <w:tc>
                <w:tcPr>
                  <w:tcW w:w="7283" w:type="dxa"/>
                  <w:gridSpan w:val="4"/>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705FFC" w:rsidRPr="0027647A" w:rsidRDefault="00705FFC" w:rsidP="0027647A">
                  <w:pPr>
                    <w:rPr>
                      <w:rFonts w:ascii="Arial" w:hAnsi="Arial" w:cs="Arial"/>
                      <w:b/>
                      <w:bCs/>
                      <w:color w:val="000000"/>
                      <w:sz w:val="12"/>
                    </w:rPr>
                  </w:pPr>
                  <w:r w:rsidRPr="0027647A">
                    <w:rPr>
                      <w:rFonts w:ascii="Arial" w:hAnsi="Arial" w:cs="Arial"/>
                      <w:b/>
                      <w:bCs/>
                      <w:color w:val="000000"/>
                      <w:sz w:val="12"/>
                    </w:rPr>
                    <w:t>INTERDEPARTAMENTAL</w:t>
                  </w:r>
                </w:p>
              </w:tc>
            </w:tr>
            <w:tr w:rsidR="00705FFC" w:rsidRPr="0027647A" w:rsidTr="00CD177E">
              <w:trPr>
                <w:trHeight w:val="129"/>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7</w:t>
                  </w:r>
                </w:p>
              </w:tc>
              <w:tc>
                <w:tcPr>
                  <w:tcW w:w="11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ind w:left="-68" w:right="-68" w:hanging="14"/>
                    <w:jc w:val="center"/>
                    <w:rPr>
                      <w:rFonts w:ascii="Arial" w:hAnsi="Arial" w:cs="Arial"/>
                      <w:color w:val="000000"/>
                      <w:sz w:val="12"/>
                    </w:rPr>
                  </w:pPr>
                  <w:r w:rsidRPr="0027647A">
                    <w:rPr>
                      <w:rFonts w:ascii="Arial" w:hAnsi="Arial" w:cs="Arial"/>
                      <w:color w:val="000000"/>
                      <w:sz w:val="12"/>
                    </w:rPr>
                    <w:t>SANTA CRUZ</w:t>
                  </w:r>
                </w:p>
              </w:tc>
              <w:tc>
                <w:tcPr>
                  <w:tcW w:w="3818" w:type="dxa"/>
                  <w:tcBorders>
                    <w:top w:val="nil"/>
                    <w:left w:val="nil"/>
                    <w:bottom w:val="single" w:sz="4" w:space="0" w:color="auto"/>
                    <w:right w:val="nil"/>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LA PAZ, COCHABAMBA, ORURO, POTOSI, SUCRE Y TARIJA</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20,00</w:t>
                  </w:r>
                </w:p>
              </w:tc>
            </w:tr>
            <w:tr w:rsidR="00705FFC" w:rsidRPr="0027647A" w:rsidTr="00CD177E">
              <w:trPr>
                <w:trHeight w:val="56"/>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nil"/>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TRINIDAD Y COBIJA</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20,00</w:t>
                  </w:r>
                </w:p>
              </w:tc>
            </w:tr>
            <w:tr w:rsidR="00705FFC" w:rsidRPr="0027647A" w:rsidTr="00CD177E">
              <w:trPr>
                <w:trHeight w:val="123"/>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nil"/>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OTROS DESTINOS PROVINCIAS</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50,00</w:t>
                  </w:r>
                </w:p>
              </w:tc>
            </w:tr>
            <w:tr w:rsidR="00705FFC" w:rsidRPr="0027647A" w:rsidTr="00CD177E">
              <w:trPr>
                <w:trHeight w:val="211"/>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8</w:t>
                  </w:r>
                </w:p>
              </w:tc>
              <w:tc>
                <w:tcPr>
                  <w:tcW w:w="11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ind w:left="-68" w:right="-68" w:hanging="14"/>
                    <w:jc w:val="center"/>
                    <w:rPr>
                      <w:rFonts w:ascii="Arial" w:hAnsi="Arial" w:cs="Arial"/>
                      <w:color w:val="000000"/>
                      <w:sz w:val="12"/>
                    </w:rPr>
                  </w:pPr>
                  <w:r w:rsidRPr="0027647A">
                    <w:rPr>
                      <w:rFonts w:ascii="Arial" w:hAnsi="Arial" w:cs="Arial"/>
                      <w:color w:val="000000"/>
                      <w:sz w:val="12"/>
                    </w:rPr>
                    <w:t>COCHABAMBA</w:t>
                  </w:r>
                </w:p>
              </w:tc>
              <w:tc>
                <w:tcPr>
                  <w:tcW w:w="3818" w:type="dxa"/>
                  <w:tcBorders>
                    <w:top w:val="nil"/>
                    <w:left w:val="nil"/>
                    <w:bottom w:val="single" w:sz="4" w:space="0" w:color="auto"/>
                    <w:right w:val="nil"/>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LA PAZ, SANTA CRUZ, ORURO, POTOSI, SUCRE Y TARIJA</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20,00</w:t>
                  </w:r>
                </w:p>
              </w:tc>
            </w:tr>
            <w:tr w:rsidR="00705FFC" w:rsidRPr="0027647A" w:rsidTr="00CD177E">
              <w:trPr>
                <w:trHeight w:val="255"/>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nil"/>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TRINIDAD</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20,00</w:t>
                  </w:r>
                </w:p>
              </w:tc>
            </w:tr>
            <w:tr w:rsidR="00705FFC" w:rsidRPr="0027647A" w:rsidTr="00CD177E">
              <w:trPr>
                <w:trHeight w:val="134"/>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nil"/>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COBIJA</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20,00</w:t>
                  </w:r>
                </w:p>
              </w:tc>
            </w:tr>
            <w:tr w:rsidR="00705FFC" w:rsidRPr="0027647A" w:rsidTr="00CD177E">
              <w:trPr>
                <w:trHeight w:val="81"/>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nil"/>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OTROS DESTINOS PROVINCIAS</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50,00</w:t>
                  </w:r>
                </w:p>
              </w:tc>
            </w:tr>
            <w:tr w:rsidR="00705FFC" w:rsidRPr="0027647A" w:rsidTr="00CD177E">
              <w:trPr>
                <w:trHeight w:val="310"/>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9</w:t>
                  </w:r>
                </w:p>
              </w:tc>
              <w:tc>
                <w:tcPr>
                  <w:tcW w:w="11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ind w:left="-68" w:right="-68" w:hanging="14"/>
                    <w:jc w:val="center"/>
                    <w:rPr>
                      <w:rFonts w:ascii="Arial" w:hAnsi="Arial" w:cs="Arial"/>
                      <w:color w:val="000000"/>
                      <w:sz w:val="12"/>
                    </w:rPr>
                  </w:pPr>
                  <w:r w:rsidRPr="0027647A">
                    <w:rPr>
                      <w:rFonts w:ascii="Arial" w:hAnsi="Arial" w:cs="Arial"/>
                      <w:color w:val="000000"/>
                      <w:sz w:val="12"/>
                    </w:rPr>
                    <w:t>ORURO</w:t>
                  </w:r>
                </w:p>
              </w:tc>
              <w:tc>
                <w:tcPr>
                  <w:tcW w:w="3818" w:type="dxa"/>
                  <w:tcBorders>
                    <w:top w:val="nil"/>
                    <w:left w:val="nil"/>
                    <w:bottom w:val="single" w:sz="4" w:space="0" w:color="auto"/>
                    <w:right w:val="nil"/>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LA PAZ, COCHABAMBA, SANTA CRUZ, POTOSI, SUCRE Y TARIJA</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20,00</w:t>
                  </w:r>
                </w:p>
              </w:tc>
            </w:tr>
            <w:tr w:rsidR="00705FFC" w:rsidRPr="0027647A" w:rsidTr="00CD177E">
              <w:trPr>
                <w:trHeight w:val="75"/>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nil"/>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TRINIDAD</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20,00</w:t>
                  </w:r>
                </w:p>
              </w:tc>
            </w:tr>
            <w:tr w:rsidR="00705FFC" w:rsidRPr="0027647A" w:rsidTr="00CD177E">
              <w:trPr>
                <w:trHeight w:val="163"/>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nil"/>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COBIJA</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20,00</w:t>
                  </w:r>
                </w:p>
              </w:tc>
            </w:tr>
            <w:tr w:rsidR="00705FFC" w:rsidRPr="0027647A" w:rsidTr="00CD177E">
              <w:trPr>
                <w:trHeight w:val="108"/>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nil"/>
                  </w:tcBorders>
                  <w:shd w:val="clear" w:color="auto" w:fill="auto"/>
                  <w:noWrap/>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OTROS DESTINOS PROVINCIAS</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50,00</w:t>
                  </w:r>
                </w:p>
              </w:tc>
            </w:tr>
            <w:tr w:rsidR="00705FFC" w:rsidRPr="0027647A" w:rsidTr="00CD177E">
              <w:trPr>
                <w:trHeight w:val="69"/>
              </w:trPr>
              <w:tc>
                <w:tcPr>
                  <w:tcW w:w="7283" w:type="dxa"/>
                  <w:gridSpan w:val="4"/>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705FFC" w:rsidRPr="0027647A" w:rsidRDefault="00705FFC" w:rsidP="0027647A">
                  <w:pPr>
                    <w:rPr>
                      <w:rFonts w:ascii="Arial" w:hAnsi="Arial" w:cs="Arial"/>
                      <w:b/>
                      <w:bCs/>
                      <w:color w:val="000000"/>
                      <w:sz w:val="12"/>
                    </w:rPr>
                  </w:pPr>
                  <w:r w:rsidRPr="0027647A">
                    <w:rPr>
                      <w:rFonts w:ascii="Arial" w:hAnsi="Arial" w:cs="Arial"/>
                      <w:b/>
                      <w:bCs/>
                      <w:color w:val="000000"/>
                      <w:sz w:val="12"/>
                    </w:rPr>
                    <w:t>LOCAL</w:t>
                  </w:r>
                </w:p>
              </w:tc>
            </w:tr>
            <w:tr w:rsidR="00705FFC" w:rsidRPr="0027647A" w:rsidTr="00CD177E">
              <w:trPr>
                <w:trHeight w:val="157"/>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10</w:t>
                  </w:r>
                </w:p>
              </w:tc>
              <w:tc>
                <w:tcPr>
                  <w:tcW w:w="1136" w:type="dxa"/>
                  <w:vMerge w:val="restart"/>
                  <w:tcBorders>
                    <w:top w:val="nil"/>
                    <w:left w:val="single" w:sz="4" w:space="0" w:color="auto"/>
                    <w:bottom w:val="nil"/>
                    <w:right w:val="single" w:sz="4" w:space="0" w:color="auto"/>
                  </w:tcBorders>
                  <w:shd w:val="clear" w:color="auto" w:fill="auto"/>
                  <w:noWrap/>
                  <w:vAlign w:val="center"/>
                  <w:hideMark/>
                </w:tcPr>
                <w:p w:rsidR="00705FFC" w:rsidRPr="0027647A" w:rsidRDefault="00705FFC" w:rsidP="0027647A">
                  <w:pPr>
                    <w:ind w:left="-68" w:right="-68" w:hanging="14"/>
                    <w:jc w:val="center"/>
                    <w:rPr>
                      <w:rFonts w:ascii="Arial" w:hAnsi="Arial" w:cs="Arial"/>
                      <w:color w:val="000000"/>
                      <w:sz w:val="12"/>
                    </w:rPr>
                  </w:pPr>
                  <w:r w:rsidRPr="0027647A">
                    <w:rPr>
                      <w:rFonts w:ascii="Arial" w:hAnsi="Arial" w:cs="Arial"/>
                      <w:color w:val="000000"/>
                      <w:sz w:val="12"/>
                    </w:rPr>
                    <w:t>SANTA CRUZ</w:t>
                  </w:r>
                </w:p>
              </w:tc>
              <w:tc>
                <w:tcPr>
                  <w:tcW w:w="3818" w:type="dxa"/>
                  <w:tcBorders>
                    <w:top w:val="nil"/>
                    <w:left w:val="nil"/>
                    <w:bottom w:val="single" w:sz="4" w:space="0" w:color="auto"/>
                    <w:right w:val="single" w:sz="4" w:space="0" w:color="auto"/>
                  </w:tcBorders>
                  <w:shd w:val="clear" w:color="auto" w:fill="auto"/>
                  <w:noWrap/>
                  <w:vAlign w:val="bottom"/>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ZONA CENTRAL Y VILLAS</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 xml:space="preserve">         12,00 </w:t>
                  </w:r>
                </w:p>
              </w:tc>
            </w:tr>
            <w:tr w:rsidR="00705FFC" w:rsidRPr="0027647A" w:rsidTr="00CD177E">
              <w:trPr>
                <w:trHeight w:val="103"/>
              </w:trPr>
              <w:tc>
                <w:tcPr>
                  <w:tcW w:w="320" w:type="dxa"/>
                  <w:vMerge/>
                  <w:tcBorders>
                    <w:top w:val="nil"/>
                    <w:left w:val="single" w:sz="4" w:space="0" w:color="auto"/>
                    <w:bottom w:val="single" w:sz="4" w:space="0" w:color="auto"/>
                    <w:right w:val="single" w:sz="4" w:space="0" w:color="auto"/>
                  </w:tcBorders>
                  <w:vAlign w:val="center"/>
                  <w:hideMark/>
                </w:tcPr>
                <w:p w:rsidR="00705FFC" w:rsidRPr="0027647A" w:rsidRDefault="00705FFC" w:rsidP="0027647A">
                  <w:pPr>
                    <w:rPr>
                      <w:rFonts w:ascii="Arial" w:hAnsi="Arial" w:cs="Arial"/>
                      <w:color w:val="000000"/>
                      <w:sz w:val="12"/>
                    </w:rPr>
                  </w:pPr>
                </w:p>
              </w:tc>
              <w:tc>
                <w:tcPr>
                  <w:tcW w:w="1136" w:type="dxa"/>
                  <w:vMerge/>
                  <w:tcBorders>
                    <w:top w:val="nil"/>
                    <w:left w:val="single" w:sz="4" w:space="0" w:color="auto"/>
                    <w:bottom w:val="nil"/>
                    <w:right w:val="single" w:sz="4" w:space="0" w:color="auto"/>
                  </w:tcBorders>
                  <w:vAlign w:val="center"/>
                  <w:hideMark/>
                </w:tcPr>
                <w:p w:rsidR="00705FFC" w:rsidRPr="0027647A" w:rsidRDefault="00705FFC" w:rsidP="0027647A">
                  <w:pPr>
                    <w:rPr>
                      <w:rFonts w:ascii="Arial" w:hAnsi="Arial" w:cs="Arial"/>
                      <w:color w:val="000000"/>
                      <w:sz w:val="12"/>
                    </w:rPr>
                  </w:pPr>
                </w:p>
              </w:tc>
              <w:tc>
                <w:tcPr>
                  <w:tcW w:w="3818" w:type="dxa"/>
                  <w:tcBorders>
                    <w:top w:val="nil"/>
                    <w:left w:val="nil"/>
                    <w:bottom w:val="single" w:sz="4" w:space="0" w:color="auto"/>
                    <w:right w:val="single" w:sz="4" w:space="0" w:color="auto"/>
                  </w:tcBorders>
                  <w:shd w:val="clear" w:color="auto" w:fill="auto"/>
                  <w:noWrap/>
                  <w:vAlign w:val="bottom"/>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CARRETERAS</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 xml:space="preserve">         15,00 </w:t>
                  </w:r>
                </w:p>
              </w:tc>
            </w:tr>
            <w:tr w:rsidR="00705FFC" w:rsidRPr="0027647A" w:rsidTr="00CD177E">
              <w:trPr>
                <w:trHeight w:val="136"/>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11</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COCHABAMBA</w:t>
                  </w:r>
                </w:p>
              </w:tc>
              <w:tc>
                <w:tcPr>
                  <w:tcW w:w="3818" w:type="dxa"/>
                  <w:tcBorders>
                    <w:top w:val="nil"/>
                    <w:left w:val="nil"/>
                    <w:bottom w:val="single" w:sz="4" w:space="0" w:color="auto"/>
                    <w:right w:val="single" w:sz="4" w:space="0" w:color="auto"/>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MUNICIPIOS DE COCHABAMBA,  SACABA Y QUILLACOLLO</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 xml:space="preserve">         20,00 </w:t>
                  </w:r>
                </w:p>
              </w:tc>
            </w:tr>
            <w:tr w:rsidR="00705FFC" w:rsidRPr="0027647A" w:rsidTr="00CD177E">
              <w:trPr>
                <w:trHeight w:val="127"/>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12</w:t>
                  </w:r>
                </w:p>
              </w:tc>
              <w:tc>
                <w:tcPr>
                  <w:tcW w:w="1136" w:type="dxa"/>
                  <w:tcBorders>
                    <w:top w:val="nil"/>
                    <w:left w:val="nil"/>
                    <w:bottom w:val="single" w:sz="4" w:space="0" w:color="auto"/>
                    <w:right w:val="single" w:sz="4" w:space="0" w:color="auto"/>
                  </w:tcBorders>
                  <w:shd w:val="clear" w:color="auto" w:fill="auto"/>
                  <w:noWrap/>
                  <w:vAlign w:val="center"/>
                  <w:hideMark/>
                </w:tcPr>
                <w:p w:rsidR="00705FFC" w:rsidRPr="0027647A" w:rsidRDefault="00705FFC" w:rsidP="0027647A">
                  <w:pPr>
                    <w:jc w:val="center"/>
                    <w:rPr>
                      <w:rFonts w:ascii="Arial" w:hAnsi="Arial" w:cs="Arial"/>
                      <w:color w:val="000000"/>
                      <w:sz w:val="12"/>
                    </w:rPr>
                  </w:pPr>
                  <w:r w:rsidRPr="0027647A">
                    <w:rPr>
                      <w:rFonts w:ascii="Arial" w:hAnsi="Arial" w:cs="Arial"/>
                      <w:color w:val="000000"/>
                      <w:sz w:val="12"/>
                    </w:rPr>
                    <w:t>ORURO</w:t>
                  </w:r>
                </w:p>
              </w:tc>
              <w:tc>
                <w:tcPr>
                  <w:tcW w:w="3818" w:type="dxa"/>
                  <w:tcBorders>
                    <w:top w:val="nil"/>
                    <w:left w:val="nil"/>
                    <w:bottom w:val="single" w:sz="4" w:space="0" w:color="auto"/>
                    <w:right w:val="single" w:sz="4" w:space="0" w:color="auto"/>
                  </w:tcBorders>
                  <w:shd w:val="clear" w:color="auto" w:fill="auto"/>
                  <w:vAlign w:val="center"/>
                  <w:hideMark/>
                </w:tcPr>
                <w:p w:rsidR="00705FFC" w:rsidRPr="0027647A" w:rsidRDefault="00705FFC" w:rsidP="0027647A">
                  <w:pPr>
                    <w:rPr>
                      <w:rFonts w:ascii="Arial" w:hAnsi="Arial" w:cs="Arial"/>
                      <w:color w:val="000000"/>
                      <w:sz w:val="12"/>
                    </w:rPr>
                  </w:pPr>
                  <w:r w:rsidRPr="0027647A">
                    <w:rPr>
                      <w:rFonts w:ascii="Arial" w:hAnsi="Arial" w:cs="Arial"/>
                      <w:color w:val="000000"/>
                      <w:sz w:val="12"/>
                    </w:rPr>
                    <w:t>CIUDAD DE ORURO</w:t>
                  </w:r>
                </w:p>
              </w:tc>
              <w:tc>
                <w:tcPr>
                  <w:tcW w:w="2009" w:type="dxa"/>
                  <w:tcBorders>
                    <w:top w:val="nil"/>
                    <w:left w:val="single" w:sz="4" w:space="0" w:color="auto"/>
                    <w:bottom w:val="single" w:sz="4" w:space="0" w:color="auto"/>
                    <w:right w:val="single" w:sz="4" w:space="0" w:color="auto"/>
                  </w:tcBorders>
                  <w:shd w:val="clear" w:color="auto" w:fill="auto"/>
                  <w:noWrap/>
                  <w:vAlign w:val="bottom"/>
                </w:tcPr>
                <w:p w:rsidR="00705FFC" w:rsidRPr="0027647A" w:rsidRDefault="00705FFC" w:rsidP="00CD177E">
                  <w:pPr>
                    <w:ind w:right="500"/>
                    <w:jc w:val="center"/>
                    <w:rPr>
                      <w:rFonts w:ascii="Arial" w:hAnsi="Arial" w:cs="Arial"/>
                      <w:color w:val="000000"/>
                      <w:sz w:val="12"/>
                    </w:rPr>
                  </w:pPr>
                  <w:r w:rsidRPr="0027647A">
                    <w:rPr>
                      <w:rFonts w:ascii="Arial" w:hAnsi="Arial" w:cs="Arial"/>
                      <w:color w:val="000000"/>
                      <w:sz w:val="12"/>
                    </w:rPr>
                    <w:t xml:space="preserve">         12,00 </w:t>
                  </w:r>
                </w:p>
              </w:tc>
            </w:tr>
          </w:tbl>
          <w:p w:rsidR="00CD177E" w:rsidRPr="0028419A" w:rsidRDefault="0028419A" w:rsidP="00855A73">
            <w:pPr>
              <w:jc w:val="both"/>
              <w:rPr>
                <w:rFonts w:ascii="Arial" w:hAnsi="Arial" w:cs="Arial"/>
                <w:sz w:val="12"/>
                <w:lang w:val="es-BO"/>
              </w:rPr>
            </w:pPr>
            <w:r w:rsidRPr="0028419A">
              <w:rPr>
                <w:rFonts w:ascii="Arial" w:hAnsi="Arial" w:cs="Arial"/>
                <w:sz w:val="12"/>
                <w:lang w:val="es-BO"/>
              </w:rPr>
              <w:t>*Por kilo adicional el mismo precio, a prorrata según el peso.</w:t>
            </w:r>
          </w:p>
          <w:p w:rsidR="00F31D16" w:rsidRPr="00CD177E" w:rsidRDefault="00855A73" w:rsidP="00855A73">
            <w:pPr>
              <w:jc w:val="both"/>
              <w:rPr>
                <w:rFonts w:ascii="Arial" w:hAnsi="Arial" w:cs="Arial"/>
                <w:sz w:val="14"/>
                <w:lang w:val="es-BO"/>
              </w:rPr>
            </w:pPr>
            <w:r w:rsidRPr="00CD177E">
              <w:rPr>
                <w:rFonts w:ascii="Arial" w:hAnsi="Arial" w:cs="Arial"/>
                <w:sz w:val="14"/>
                <w:lang w:val="es-BO"/>
              </w:rPr>
              <w:t>El monto total presupuestado para el presente proceso de contratación es de Bs64.000</w:t>
            </w:r>
            <w:proofErr w:type="gramStart"/>
            <w:r w:rsidRPr="00CD177E">
              <w:rPr>
                <w:rFonts w:ascii="Arial" w:hAnsi="Arial" w:cs="Arial"/>
                <w:sz w:val="14"/>
                <w:lang w:val="es-BO"/>
              </w:rPr>
              <w:t>,00</w:t>
            </w:r>
            <w:proofErr w:type="gramEnd"/>
            <w:r w:rsidRPr="00CD177E">
              <w:rPr>
                <w:rFonts w:ascii="Arial" w:hAnsi="Arial" w:cs="Arial"/>
                <w:sz w:val="14"/>
                <w:lang w:val="es-BO"/>
              </w:rPr>
              <w:t xml:space="preserve"> (Sesenta y Cuatro Mil 00/100 Bolivianos)</w:t>
            </w:r>
            <w:r w:rsidR="00CD177E">
              <w:rPr>
                <w:rFonts w:ascii="Arial" w:hAnsi="Arial" w:cs="Arial"/>
                <w:sz w:val="14"/>
                <w:lang w:val="es-BO"/>
              </w:rPr>
              <w:t>.</w:t>
            </w:r>
          </w:p>
          <w:p w:rsidR="00CD177E" w:rsidRPr="00F75995" w:rsidRDefault="00CD177E" w:rsidP="00855A73">
            <w:pPr>
              <w:jc w:val="both"/>
              <w:rPr>
                <w:rFonts w:ascii="Arial" w:hAnsi="Arial" w:cs="Arial"/>
                <w:b/>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726A77">
        <w:trPr>
          <w:trHeight w:val="42"/>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D3093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650C6C" w:rsidRDefault="0027647A" w:rsidP="005930BE">
            <w:pPr>
              <w:jc w:val="both"/>
              <w:rPr>
                <w:rFonts w:ascii="Arial" w:hAnsi="Arial" w:cs="Arial"/>
                <w:b/>
                <w:i/>
                <w:iCs/>
                <w:color w:val="000099"/>
                <w:lang w:val="es-BO"/>
              </w:rPr>
            </w:pPr>
            <w:r w:rsidRPr="0027647A">
              <w:rPr>
                <w:rFonts w:ascii="Arial" w:hAnsi="Arial" w:cs="Arial"/>
                <w:iCs/>
                <w:sz w:val="14"/>
                <w:lang w:val="es-BO"/>
              </w:rPr>
              <w:t>El plazo de prestación de servicio se computará a partir del día siguiente hábil de la suscripción del contrato, hasta el 31 de diciembre de 2026 o hasta ejecutar el monto total presupuestado o hasta que el saldo no alcance para realizar un nuevo envío, lo que suceda primero</w:t>
            </w:r>
            <w:r w:rsidRPr="0027647A">
              <w:rPr>
                <w:rFonts w:ascii="Arial" w:hAnsi="Arial" w:cs="Arial"/>
                <w:iCs/>
                <w:lang w:val="es-BO"/>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726A77">
        <w:trPr>
          <w:trHeight w:val="4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647A" w:rsidRPr="0027647A" w:rsidRDefault="0027647A" w:rsidP="0027647A">
            <w:pPr>
              <w:jc w:val="both"/>
              <w:rPr>
                <w:rFonts w:ascii="Arial" w:hAnsi="Arial" w:cs="Arial"/>
                <w:iCs/>
                <w:sz w:val="14"/>
                <w:lang w:val="es-BO" w:eastAsia="es-BO"/>
              </w:rPr>
            </w:pPr>
            <w:r w:rsidRPr="0027647A">
              <w:rPr>
                <w:rFonts w:ascii="Arial" w:hAnsi="Arial" w:cs="Arial"/>
                <w:iCs/>
                <w:sz w:val="14"/>
                <w:lang w:val="es-BO" w:eastAsia="es-BO"/>
              </w:rPr>
              <w:t>El proveedor prestará el servicio, en:</w:t>
            </w:r>
          </w:p>
          <w:p w:rsidR="0027647A" w:rsidRPr="0027647A" w:rsidRDefault="0027647A" w:rsidP="0027647A">
            <w:pPr>
              <w:jc w:val="both"/>
              <w:rPr>
                <w:rFonts w:ascii="Arial" w:hAnsi="Arial" w:cs="Arial"/>
                <w:iCs/>
                <w:sz w:val="14"/>
                <w:lang w:val="es-BO" w:eastAsia="es-BO"/>
              </w:rPr>
            </w:pPr>
          </w:p>
          <w:p w:rsidR="0027647A" w:rsidRPr="0027647A" w:rsidRDefault="0027647A" w:rsidP="0027647A">
            <w:pPr>
              <w:jc w:val="both"/>
              <w:rPr>
                <w:rFonts w:ascii="Arial" w:hAnsi="Arial" w:cs="Arial"/>
                <w:iCs/>
                <w:sz w:val="14"/>
                <w:lang w:val="es-BO" w:eastAsia="es-BO"/>
              </w:rPr>
            </w:pPr>
            <w:r w:rsidRPr="0027647A">
              <w:rPr>
                <w:rFonts w:ascii="Arial" w:hAnsi="Arial" w:cs="Arial"/>
                <w:iCs/>
                <w:sz w:val="14"/>
                <w:lang w:val="es-BO" w:eastAsia="es-BO"/>
              </w:rPr>
              <w:t>Ámbito Internacional:</w:t>
            </w:r>
          </w:p>
          <w:p w:rsidR="0027647A" w:rsidRPr="0027647A" w:rsidRDefault="0027647A" w:rsidP="0027647A">
            <w:pPr>
              <w:jc w:val="both"/>
              <w:rPr>
                <w:rFonts w:ascii="Arial" w:hAnsi="Arial" w:cs="Arial"/>
                <w:iCs/>
                <w:sz w:val="14"/>
                <w:lang w:val="es-BO" w:eastAsia="es-BO"/>
              </w:rPr>
            </w:pPr>
            <w:r w:rsidRPr="0027647A">
              <w:rPr>
                <w:rFonts w:ascii="Arial" w:hAnsi="Arial" w:cs="Arial"/>
                <w:iCs/>
                <w:sz w:val="14"/>
                <w:lang w:val="es-BO" w:eastAsia="es-BO"/>
              </w:rPr>
              <w:t>La Ventanilla Única de Correspondencia (VUC) ubicada en la calle Mercado esquina Ayacucho (Ventanillas del BCB), en el horario de 8:30 a 13:00 horas en forma continua, los días hábiles de la semana.</w:t>
            </w:r>
          </w:p>
          <w:p w:rsidR="0027647A" w:rsidRPr="0027647A" w:rsidRDefault="0027647A" w:rsidP="0027647A">
            <w:pPr>
              <w:jc w:val="both"/>
              <w:rPr>
                <w:rFonts w:ascii="Arial" w:hAnsi="Arial" w:cs="Arial"/>
                <w:iCs/>
                <w:sz w:val="14"/>
                <w:lang w:val="es-BO" w:eastAsia="es-BO"/>
              </w:rPr>
            </w:pPr>
          </w:p>
          <w:p w:rsidR="0027647A" w:rsidRPr="0027647A" w:rsidRDefault="0027647A" w:rsidP="0027647A">
            <w:pPr>
              <w:jc w:val="both"/>
              <w:rPr>
                <w:rFonts w:ascii="Arial" w:hAnsi="Arial" w:cs="Arial"/>
                <w:iCs/>
                <w:sz w:val="14"/>
                <w:lang w:val="es-BO" w:eastAsia="es-BO"/>
              </w:rPr>
            </w:pPr>
            <w:r w:rsidRPr="0027647A">
              <w:rPr>
                <w:rFonts w:ascii="Arial" w:hAnsi="Arial" w:cs="Arial"/>
                <w:iCs/>
                <w:sz w:val="14"/>
                <w:lang w:val="es-BO" w:eastAsia="es-BO"/>
              </w:rPr>
              <w:t>Oficinas Regionales (nivel local y nacional):</w:t>
            </w:r>
          </w:p>
          <w:p w:rsidR="0027647A" w:rsidRPr="0027647A" w:rsidRDefault="0027647A" w:rsidP="0027647A">
            <w:pPr>
              <w:jc w:val="both"/>
              <w:rPr>
                <w:rFonts w:ascii="Arial" w:hAnsi="Arial" w:cs="Arial"/>
                <w:iCs/>
                <w:sz w:val="14"/>
                <w:lang w:val="es-BO" w:eastAsia="es-BO"/>
              </w:rPr>
            </w:pPr>
            <w:r w:rsidRPr="0027647A">
              <w:rPr>
                <w:rFonts w:ascii="Arial" w:hAnsi="Arial" w:cs="Arial"/>
                <w:iCs/>
                <w:sz w:val="14"/>
                <w:lang w:val="es-BO" w:eastAsia="es-BO"/>
              </w:rPr>
              <w:t xml:space="preserve">BCB ORURO - Calle 1º de Noviembre #221 entre Pagador y Velasco </w:t>
            </w:r>
            <w:proofErr w:type="spellStart"/>
            <w:r w:rsidRPr="0027647A">
              <w:rPr>
                <w:rFonts w:ascii="Arial" w:hAnsi="Arial" w:cs="Arial"/>
                <w:iCs/>
                <w:sz w:val="14"/>
                <w:lang w:val="es-BO" w:eastAsia="es-BO"/>
              </w:rPr>
              <w:t>Galvarro</w:t>
            </w:r>
            <w:proofErr w:type="spellEnd"/>
            <w:r w:rsidRPr="0027647A">
              <w:rPr>
                <w:rFonts w:ascii="Arial" w:hAnsi="Arial" w:cs="Arial"/>
                <w:iCs/>
                <w:sz w:val="14"/>
                <w:lang w:val="es-BO" w:eastAsia="es-BO"/>
              </w:rPr>
              <w:t>.</w:t>
            </w:r>
          </w:p>
          <w:p w:rsidR="0027647A" w:rsidRPr="0027647A" w:rsidRDefault="0027647A" w:rsidP="0027647A">
            <w:pPr>
              <w:jc w:val="both"/>
              <w:rPr>
                <w:rFonts w:ascii="Arial" w:hAnsi="Arial" w:cs="Arial"/>
                <w:iCs/>
                <w:sz w:val="14"/>
                <w:lang w:val="es-BO" w:eastAsia="es-BO"/>
              </w:rPr>
            </w:pPr>
            <w:r w:rsidRPr="0027647A">
              <w:rPr>
                <w:rFonts w:ascii="Arial" w:hAnsi="Arial" w:cs="Arial"/>
                <w:iCs/>
                <w:sz w:val="14"/>
                <w:lang w:val="es-BO" w:eastAsia="es-BO"/>
              </w:rPr>
              <w:t xml:space="preserve">BCB COCHABAMBA - Calle </w:t>
            </w:r>
            <w:proofErr w:type="spellStart"/>
            <w:r w:rsidRPr="0027647A">
              <w:rPr>
                <w:rFonts w:ascii="Arial" w:hAnsi="Arial" w:cs="Arial"/>
                <w:iCs/>
                <w:sz w:val="14"/>
                <w:lang w:val="es-BO" w:eastAsia="es-BO"/>
              </w:rPr>
              <w:t>Jordan</w:t>
            </w:r>
            <w:proofErr w:type="spellEnd"/>
            <w:r w:rsidRPr="0027647A">
              <w:rPr>
                <w:rFonts w:ascii="Arial" w:hAnsi="Arial" w:cs="Arial"/>
                <w:iCs/>
                <w:sz w:val="14"/>
                <w:lang w:val="es-BO" w:eastAsia="es-BO"/>
              </w:rPr>
              <w:t xml:space="preserve"> Nº 202, esq. Nataniel Aguirre, Edif. Ex–BBA, Piso 4.</w:t>
            </w:r>
          </w:p>
          <w:p w:rsidR="0027647A" w:rsidRPr="0027647A" w:rsidRDefault="0027647A" w:rsidP="0027647A">
            <w:pPr>
              <w:jc w:val="both"/>
              <w:rPr>
                <w:rFonts w:ascii="Arial" w:hAnsi="Arial" w:cs="Arial"/>
                <w:iCs/>
                <w:sz w:val="14"/>
                <w:lang w:val="es-BO" w:eastAsia="es-BO"/>
              </w:rPr>
            </w:pPr>
            <w:r w:rsidRPr="0027647A">
              <w:rPr>
                <w:rFonts w:ascii="Arial" w:hAnsi="Arial" w:cs="Arial"/>
                <w:iCs/>
                <w:sz w:val="14"/>
                <w:lang w:val="es-BO" w:eastAsia="es-BO"/>
              </w:rPr>
              <w:t>BCB SANTA CRUZ- Calle Las Jardineras No.10 Segundo Anillo, entre Av. La Salle y Av. San Martin.</w:t>
            </w:r>
          </w:p>
          <w:p w:rsidR="0027647A" w:rsidRPr="0027647A" w:rsidRDefault="0027647A" w:rsidP="0027647A">
            <w:pPr>
              <w:jc w:val="both"/>
              <w:rPr>
                <w:rFonts w:ascii="Arial" w:hAnsi="Arial" w:cs="Arial"/>
                <w:iCs/>
                <w:sz w:val="14"/>
                <w:lang w:val="es-BO" w:eastAsia="es-BO"/>
              </w:rPr>
            </w:pPr>
          </w:p>
          <w:p w:rsidR="001A5C3F" w:rsidRPr="0027647A" w:rsidRDefault="0027647A" w:rsidP="0027647A">
            <w:pPr>
              <w:jc w:val="both"/>
              <w:rPr>
                <w:rFonts w:ascii="Arial" w:hAnsi="Arial" w:cs="Arial"/>
                <w:iCs/>
                <w:sz w:val="14"/>
                <w:lang w:val="es-BO" w:eastAsia="es-BO"/>
              </w:rPr>
            </w:pPr>
            <w:r w:rsidRPr="0027647A">
              <w:rPr>
                <w:rFonts w:ascii="Arial" w:hAnsi="Arial" w:cs="Arial"/>
                <w:iCs/>
                <w:sz w:val="14"/>
                <w:lang w:val="es-BO" w:eastAsia="es-BO"/>
              </w:rPr>
              <w:t>En el horario de 8:30 a 15:30 horas en forma continua</w:t>
            </w:r>
            <w:r>
              <w:rPr>
                <w:rFonts w:ascii="Arial" w:hAnsi="Arial" w:cs="Arial"/>
                <w:iCs/>
                <w:sz w:val="14"/>
                <w:lang w:val="es-BO" w:eastAsia="es-BO"/>
              </w:rPr>
              <w:t>, los días hábiles de la semana.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062841">
        <w:trPr>
          <w:trHeight w:val="197"/>
        </w:trPr>
        <w:tc>
          <w:tcPr>
            <w:tcW w:w="1997" w:type="dxa"/>
            <w:gridSpan w:val="2"/>
            <w:vMerge w:val="restart"/>
            <w:tcBorders>
              <w:left w:val="single" w:sz="12" w:space="0" w:color="244061" w:themeColor="accent1" w:themeShade="80"/>
              <w:bottom w:val="single" w:sz="4" w:space="0" w:color="auto"/>
              <w:right w:val="single" w:sz="4" w:space="0" w:color="auto"/>
            </w:tcBorders>
            <w:vAlign w:val="center"/>
          </w:tcPr>
          <w:p w:rsidR="000C0B93" w:rsidRPr="00D3093A" w:rsidRDefault="000C0B93" w:rsidP="00245453">
            <w:pPr>
              <w:jc w:val="right"/>
              <w:rPr>
                <w:rFonts w:ascii="Arial" w:hAnsi="Arial" w:cs="Arial"/>
                <w:lang w:val="es-BO"/>
              </w:rPr>
            </w:pPr>
            <w:r w:rsidRPr="00D3093A">
              <w:rPr>
                <w:rFonts w:ascii="Arial" w:hAnsi="Arial" w:cs="Arial"/>
                <w:lang w:val="es-BO"/>
              </w:rPr>
              <w:t xml:space="preserve">Garantía de Cumplimiento </w:t>
            </w:r>
          </w:p>
          <w:p w:rsidR="000C0B93" w:rsidRPr="00F75995" w:rsidRDefault="000C0B93" w:rsidP="00245453">
            <w:pPr>
              <w:jc w:val="right"/>
              <w:rPr>
                <w:rFonts w:ascii="Arial" w:hAnsi="Arial" w:cs="Arial"/>
                <w:lang w:val="es-BO"/>
              </w:rPr>
            </w:pPr>
            <w:r w:rsidRPr="00D3093A">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650C6C" w:rsidRDefault="0027647A" w:rsidP="0027647A">
            <w:pPr>
              <w:jc w:val="both"/>
              <w:rPr>
                <w:rFonts w:ascii="Arial" w:hAnsi="Arial" w:cs="Arial"/>
                <w:color w:val="000099"/>
                <w:lang w:val="es-BO"/>
              </w:rPr>
            </w:pPr>
            <w:r w:rsidRPr="0027647A">
              <w:rPr>
                <w:rFonts w:ascii="Arial" w:hAnsi="Arial" w:cs="Arial"/>
                <w:bCs/>
                <w:sz w:val="14"/>
              </w:rPr>
              <w:t>Por tratarse de un servicio general recurrente de provisión discontinua, el BCB realizará la retención del 7% o 3.5% de cada pago (según corresponda) en sustitución de la Garantía de Cumplimiento de Contrato.</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062841">
        <w:trPr>
          <w:trHeight w:val="282"/>
        </w:trPr>
        <w:tc>
          <w:tcPr>
            <w:tcW w:w="1997" w:type="dxa"/>
            <w:gridSpan w:val="2"/>
            <w:vMerge/>
            <w:tcBorders>
              <w:left w:val="single" w:sz="12" w:space="0" w:color="244061" w:themeColor="accent1" w:themeShade="80"/>
              <w:bottom w:val="single" w:sz="4" w:space="0" w:color="auto"/>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bottom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062841">
        <w:trPr>
          <w:trHeight w:val="304"/>
        </w:trPr>
        <w:tc>
          <w:tcPr>
            <w:tcW w:w="2004" w:type="dxa"/>
            <w:vMerge w:val="restart"/>
            <w:tcBorders>
              <w:top w:val="single" w:sz="4" w:space="0" w:color="auto"/>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lastRenderedPageBreak/>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683126" w:rsidP="00245453">
            <w:pPr>
              <w:jc w:val="center"/>
              <w:rPr>
                <w:rFonts w:ascii="Arial" w:hAnsi="Arial" w:cs="Arial"/>
                <w:b/>
              </w:rPr>
            </w:pPr>
            <w:r>
              <w:rPr>
                <w:rFonts w:ascii="Arial" w:hAnsi="Arial" w:cs="Arial"/>
                <w:b/>
              </w:rPr>
              <w:t>X</w:t>
            </w:r>
          </w:p>
        </w:tc>
        <w:tc>
          <w:tcPr>
            <w:tcW w:w="6375" w:type="dxa"/>
            <w:tcBorders>
              <w:top w:val="single" w:sz="4" w:space="0" w:color="auto"/>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Borders>
              <w:top w:val="single" w:sz="4" w:space="0" w:color="auto"/>
            </w:tcBorders>
          </w:tcPr>
          <w:p w:rsidR="000C0B93" w:rsidRPr="00A40276" w:rsidRDefault="000C0B93" w:rsidP="00245453">
            <w:pPr>
              <w:rPr>
                <w:rFonts w:ascii="Arial" w:hAnsi="Arial" w:cs="Arial"/>
              </w:rPr>
            </w:pPr>
          </w:p>
        </w:tc>
        <w:tc>
          <w:tcPr>
            <w:tcW w:w="716" w:type="dxa"/>
            <w:gridSpan w:val="2"/>
            <w:tcBorders>
              <w:top w:val="single" w:sz="4" w:space="0" w:color="auto"/>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726A77">
        <w:trPr>
          <w:trHeight w:val="42"/>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AE2" w:rsidRPr="00A40276" w:rsidRDefault="00B35AE2"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rsidTr="00726A77">
        <w:trPr>
          <w:trHeight w:val="137"/>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726A77">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D3093A">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683126">
            <w:pPr>
              <w:jc w:val="center"/>
              <w:rPr>
                <w:rFonts w:ascii="Arial" w:hAnsi="Arial" w:cs="Arial"/>
                <w:color w:val="000099"/>
                <w:lang w:val="es-BO"/>
              </w:rPr>
            </w:pPr>
            <w:r w:rsidRPr="00D3093A">
              <w:rPr>
                <w:rFonts w:ascii="Arial" w:hAnsi="Arial" w:cs="Arial"/>
                <w:lang w:val="es-BO" w:eastAsia="es-BO"/>
              </w:rPr>
              <w:t>08:</w:t>
            </w:r>
            <w:r w:rsidR="00683126">
              <w:rPr>
                <w:rFonts w:ascii="Arial" w:hAnsi="Arial" w:cs="Arial"/>
                <w:lang w:val="es-BO" w:eastAsia="es-BO"/>
              </w:rPr>
              <w:t>3</w:t>
            </w:r>
            <w:r w:rsidRPr="00D3093A">
              <w:rPr>
                <w:rFonts w:ascii="Arial" w:hAnsi="Arial" w:cs="Arial"/>
                <w:lang w:val="es-BO" w:eastAsia="es-BO"/>
              </w:rPr>
              <w:t>0</w:t>
            </w:r>
            <w:r w:rsidR="000710B6" w:rsidRPr="00D3093A">
              <w:rPr>
                <w:rFonts w:ascii="Arial" w:hAnsi="Arial" w:cs="Arial"/>
                <w:bCs/>
                <w:lang w:val="es-BO" w:eastAsia="es-BO"/>
              </w:rPr>
              <w:t xml:space="preserve"> a 1</w:t>
            </w:r>
            <w:r w:rsidRPr="00D3093A">
              <w:rPr>
                <w:rFonts w:ascii="Arial" w:hAnsi="Arial" w:cs="Arial"/>
                <w:bCs/>
                <w:lang w:val="es-BO" w:eastAsia="es-BO"/>
              </w:rPr>
              <w:t>6</w:t>
            </w:r>
            <w:r w:rsidR="000C0B93" w:rsidRPr="00D3093A">
              <w:rPr>
                <w:rFonts w:ascii="Arial" w:hAnsi="Arial" w:cs="Arial"/>
                <w:bCs/>
                <w:lang w:val="es-BO" w:eastAsia="es-BO"/>
              </w:rPr>
              <w:t>:</w:t>
            </w:r>
            <w:r w:rsidR="00683126">
              <w:rPr>
                <w:rFonts w:ascii="Arial" w:hAnsi="Arial" w:cs="Arial"/>
                <w:bCs/>
                <w:lang w:val="es-BO" w:eastAsia="es-BO"/>
              </w:rPr>
              <w:t>3</w:t>
            </w:r>
            <w:r w:rsidRPr="00D3093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BD253C">
        <w:trPr>
          <w:trHeight w:val="42"/>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A0297A" w:rsidP="00245453">
            <w:pPr>
              <w:jc w:val="center"/>
              <w:rPr>
                <w:rFonts w:ascii="Arial" w:hAnsi="Arial" w:cs="Arial"/>
                <w:lang w:val="es-BO"/>
              </w:rPr>
            </w:pPr>
            <w:r>
              <w:rPr>
                <w:rFonts w:ascii="Arial" w:hAnsi="Arial" w:cs="Arial"/>
                <w:sz w:val="13"/>
                <w:szCs w:val="13"/>
                <w:lang w:val="es-BO" w:eastAsia="es-BO"/>
              </w:rPr>
              <w:t>Esperanza Mamani Mercado</w:t>
            </w:r>
          </w:p>
        </w:tc>
        <w:tc>
          <w:tcPr>
            <w:tcW w:w="268" w:type="dxa"/>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1A5C3F">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062841" w:rsidP="00062841">
            <w:pPr>
              <w:rPr>
                <w:rFonts w:ascii="Arial" w:hAnsi="Arial" w:cs="Arial"/>
                <w:sz w:val="13"/>
                <w:szCs w:val="13"/>
                <w:lang w:val="es-BO" w:eastAsia="es-BO"/>
              </w:rPr>
            </w:pPr>
            <w:r w:rsidRPr="00062841">
              <w:rPr>
                <w:rFonts w:ascii="Arial" w:hAnsi="Arial" w:cs="Arial"/>
                <w:sz w:val="13"/>
                <w:szCs w:val="13"/>
                <w:lang w:val="es-BO" w:eastAsia="es-BO"/>
              </w:rPr>
              <w:t>Fernando</w:t>
            </w:r>
            <w:r>
              <w:rPr>
                <w:rFonts w:ascii="Arial" w:hAnsi="Arial" w:cs="Arial"/>
                <w:sz w:val="13"/>
                <w:szCs w:val="13"/>
                <w:lang w:val="es-BO" w:eastAsia="es-BO"/>
              </w:rPr>
              <w:t xml:space="preserve"> </w:t>
            </w:r>
            <w:proofErr w:type="spellStart"/>
            <w:r w:rsidRPr="00062841">
              <w:rPr>
                <w:rFonts w:ascii="Arial" w:hAnsi="Arial" w:cs="Arial"/>
                <w:sz w:val="13"/>
                <w:szCs w:val="13"/>
                <w:lang w:val="es-BO" w:eastAsia="es-BO"/>
              </w:rPr>
              <w:t>Felix</w:t>
            </w:r>
            <w:proofErr w:type="spellEnd"/>
            <w:r>
              <w:rPr>
                <w:rFonts w:ascii="Arial" w:hAnsi="Arial" w:cs="Arial"/>
                <w:sz w:val="13"/>
                <w:szCs w:val="13"/>
                <w:lang w:val="es-BO" w:eastAsia="es-BO"/>
              </w:rPr>
              <w:t xml:space="preserve"> </w:t>
            </w:r>
            <w:r w:rsidRPr="00062841">
              <w:rPr>
                <w:rFonts w:ascii="Arial" w:hAnsi="Arial" w:cs="Arial"/>
                <w:sz w:val="13"/>
                <w:szCs w:val="13"/>
                <w:lang w:val="es-BO" w:eastAsia="es-BO"/>
              </w:rPr>
              <w:t>Garcia</w:t>
            </w:r>
            <w:r>
              <w:rPr>
                <w:rFonts w:ascii="Arial" w:hAnsi="Arial" w:cs="Arial"/>
                <w:sz w:val="13"/>
                <w:szCs w:val="13"/>
                <w:lang w:val="es-BO" w:eastAsia="es-BO"/>
              </w:rPr>
              <w:t xml:space="preserve"> </w:t>
            </w:r>
            <w:r w:rsidRPr="00062841">
              <w:rPr>
                <w:rFonts w:ascii="Arial" w:hAnsi="Arial" w:cs="Arial"/>
                <w:sz w:val="13"/>
                <w:szCs w:val="13"/>
                <w:lang w:val="es-BO" w:eastAsia="es-BO"/>
              </w:rPr>
              <w:t>Montemayor</w:t>
            </w:r>
          </w:p>
        </w:tc>
        <w:tc>
          <w:tcPr>
            <w:tcW w:w="268" w:type="dxa"/>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062841" w:rsidP="00062841">
            <w:pPr>
              <w:jc w:val="center"/>
              <w:rPr>
                <w:rFonts w:ascii="Arial" w:hAnsi="Arial" w:cs="Arial"/>
                <w:sz w:val="13"/>
                <w:szCs w:val="13"/>
                <w:lang w:val="es-BO" w:eastAsia="es-BO"/>
              </w:rPr>
            </w:pPr>
            <w:r w:rsidRPr="00062841">
              <w:rPr>
                <w:rFonts w:ascii="Arial" w:hAnsi="Arial" w:cs="Arial"/>
                <w:sz w:val="13"/>
                <w:szCs w:val="13"/>
                <w:lang w:val="es-BO" w:eastAsia="es-BO"/>
              </w:rPr>
              <w:t xml:space="preserve">Supervisor </w:t>
            </w:r>
            <w:r>
              <w:rPr>
                <w:rFonts w:ascii="Arial" w:hAnsi="Arial" w:cs="Arial"/>
                <w:sz w:val="13"/>
                <w:szCs w:val="13"/>
                <w:lang w:val="es-BO" w:eastAsia="es-BO"/>
              </w:rPr>
              <w:t>d</w:t>
            </w:r>
            <w:r w:rsidRPr="00062841">
              <w:rPr>
                <w:rFonts w:ascii="Arial" w:hAnsi="Arial" w:cs="Arial"/>
                <w:sz w:val="13"/>
                <w:szCs w:val="13"/>
                <w:lang w:val="es-BO" w:eastAsia="es-BO"/>
              </w:rPr>
              <w:t xml:space="preserve">e </w:t>
            </w:r>
            <w:r>
              <w:rPr>
                <w:rFonts w:ascii="Arial" w:hAnsi="Arial" w:cs="Arial"/>
                <w:sz w:val="13"/>
                <w:szCs w:val="13"/>
                <w:lang w:val="es-BO" w:eastAsia="es-BO"/>
              </w:rPr>
              <w:t>l</w:t>
            </w:r>
            <w:r w:rsidRPr="00062841">
              <w:rPr>
                <w:rFonts w:ascii="Arial" w:hAnsi="Arial" w:cs="Arial"/>
                <w:sz w:val="13"/>
                <w:szCs w:val="13"/>
                <w:lang w:val="es-BO" w:eastAsia="es-BO"/>
              </w:rPr>
              <w:t xml:space="preserve">a Ventanilla Única </w:t>
            </w:r>
            <w:r>
              <w:rPr>
                <w:rFonts w:ascii="Arial" w:hAnsi="Arial" w:cs="Arial"/>
                <w:sz w:val="13"/>
                <w:szCs w:val="13"/>
                <w:lang w:val="es-BO" w:eastAsia="es-BO"/>
              </w:rPr>
              <w:t>y</w:t>
            </w:r>
            <w:r w:rsidRPr="00062841">
              <w:rPr>
                <w:rFonts w:ascii="Arial" w:hAnsi="Arial" w:cs="Arial"/>
                <w:sz w:val="13"/>
                <w:szCs w:val="13"/>
                <w:lang w:val="es-BO" w:eastAsia="es-BO"/>
              </w:rPr>
              <w:t xml:space="preserve"> Correspondencia</w:t>
            </w:r>
          </w:p>
        </w:tc>
        <w:tc>
          <w:tcPr>
            <w:tcW w:w="257" w:type="dxa"/>
            <w:gridSpan w:val="2"/>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062841" w:rsidP="000710B6">
            <w:pPr>
              <w:jc w:val="center"/>
              <w:rPr>
                <w:rFonts w:ascii="Arial" w:hAnsi="Arial" w:cs="Arial"/>
                <w:sz w:val="13"/>
                <w:szCs w:val="13"/>
                <w:lang w:val="es-BO" w:eastAsia="es-BO"/>
              </w:rPr>
            </w:pPr>
            <w:r w:rsidRPr="00062841">
              <w:rPr>
                <w:rFonts w:ascii="Arial" w:hAnsi="Arial" w:cs="Arial"/>
                <w:sz w:val="13"/>
                <w:szCs w:val="13"/>
                <w:lang w:val="es-BO" w:eastAsia="es-BO"/>
              </w:rPr>
              <w:t>Dpto.</w:t>
            </w:r>
            <w:r w:rsidR="00266B2A">
              <w:rPr>
                <w:rFonts w:ascii="Arial" w:hAnsi="Arial" w:cs="Arial"/>
                <w:sz w:val="13"/>
                <w:szCs w:val="13"/>
                <w:lang w:val="es-BO" w:eastAsia="es-BO"/>
              </w:rPr>
              <w:t xml:space="preserve"> </w:t>
            </w:r>
            <w:r w:rsidRPr="00062841">
              <w:rPr>
                <w:rFonts w:ascii="Arial" w:hAnsi="Arial" w:cs="Arial"/>
                <w:sz w:val="13"/>
                <w:szCs w:val="13"/>
                <w:lang w:val="es-BO" w:eastAsia="es-BO"/>
              </w:rPr>
              <w:t>de Gestión Documental</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726A77">
        <w:trPr>
          <w:trHeight w:val="42"/>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0C0B93" w:rsidRPr="0006032F" w:rsidRDefault="006B559D" w:rsidP="00245453">
            <w:pPr>
              <w:snapToGrid w:val="0"/>
              <w:rPr>
                <w:rFonts w:ascii="Arial" w:hAnsi="Arial" w:cs="Arial"/>
                <w:bCs/>
                <w:sz w:val="13"/>
                <w:szCs w:val="15"/>
                <w:lang w:val="es-BO" w:eastAsia="es-BO"/>
              </w:rPr>
            </w:pPr>
            <w:r>
              <w:rPr>
                <w:rFonts w:ascii="Arial" w:hAnsi="Arial" w:cs="Arial"/>
                <w:bCs/>
                <w:sz w:val="15"/>
                <w:szCs w:val="15"/>
                <w:lang w:val="es-BO" w:eastAsia="es-BO"/>
              </w:rPr>
              <w:t>47</w:t>
            </w:r>
            <w:r w:rsidR="00D3093A">
              <w:rPr>
                <w:rFonts w:ascii="Arial" w:hAnsi="Arial" w:cs="Arial"/>
                <w:bCs/>
                <w:sz w:val="15"/>
                <w:szCs w:val="15"/>
                <w:lang w:val="es-BO" w:eastAsia="es-BO"/>
              </w:rPr>
              <w:t>1</w:t>
            </w:r>
            <w:r w:rsidR="00A0297A">
              <w:rPr>
                <w:rFonts w:ascii="Arial" w:hAnsi="Arial" w:cs="Arial"/>
                <w:bCs/>
                <w:sz w:val="15"/>
                <w:szCs w:val="15"/>
                <w:lang w:val="es-BO" w:eastAsia="es-BO"/>
              </w:rPr>
              <w:t>5</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rsidR="000C0B93" w:rsidRPr="00A40276" w:rsidRDefault="00A65F9B" w:rsidP="00062841">
            <w:pPr>
              <w:rPr>
                <w:rFonts w:ascii="Arial" w:hAnsi="Arial" w:cs="Arial"/>
                <w:lang w:val="es-BO"/>
              </w:rPr>
            </w:pPr>
            <w:r>
              <w:rPr>
                <w:rFonts w:ascii="Arial" w:hAnsi="Arial" w:cs="Arial"/>
                <w:bCs/>
                <w:sz w:val="15"/>
                <w:szCs w:val="15"/>
                <w:lang w:val="es-BO" w:eastAsia="es-BO"/>
              </w:rPr>
              <w:t>4</w:t>
            </w:r>
            <w:r w:rsidR="00062841">
              <w:rPr>
                <w:rFonts w:ascii="Arial" w:hAnsi="Arial" w:cs="Arial"/>
                <w:bCs/>
                <w:sz w:val="15"/>
                <w:szCs w:val="15"/>
                <w:lang w:val="es-BO" w:eastAsia="es-BO"/>
              </w:rPr>
              <w:t>10</w:t>
            </w:r>
            <w:r w:rsidR="00683126">
              <w:rPr>
                <w:rFonts w:ascii="Arial" w:hAnsi="Arial" w:cs="Arial"/>
                <w:bCs/>
                <w:sz w:val="15"/>
                <w:szCs w:val="15"/>
                <w:lang w:val="es-BO" w:eastAsia="es-BO"/>
              </w:rPr>
              <w:t>6</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63B5" w:rsidRDefault="0028419A" w:rsidP="00245453">
            <w:pPr>
              <w:snapToGrid w:val="0"/>
              <w:rPr>
                <w:rFonts w:ascii="Arial" w:hAnsi="Arial" w:cs="Arial"/>
                <w:sz w:val="12"/>
                <w:szCs w:val="14"/>
                <w:lang w:val="pt-BR" w:eastAsia="es-BO"/>
              </w:rPr>
            </w:pPr>
            <w:hyperlink r:id="rId14" w:history="1">
              <w:r w:rsidR="00A0297A" w:rsidRPr="00F01AD1">
                <w:rPr>
                  <w:rStyle w:val="Hipervnculo"/>
                  <w:rFonts w:ascii="Arial" w:hAnsi="Arial" w:cs="Arial"/>
                  <w:sz w:val="12"/>
                  <w:szCs w:val="14"/>
                  <w:lang w:val="pt-BR" w:eastAsia="es-BO"/>
                </w:rPr>
                <w:t>emamani@bcb.gob.bo</w:t>
              </w:r>
            </w:hyperlink>
          </w:p>
          <w:p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rsidR="00062841" w:rsidRDefault="0028419A" w:rsidP="00245453">
            <w:pPr>
              <w:rPr>
                <w:rFonts w:ascii="Arial" w:hAnsi="Arial" w:cs="Arial"/>
                <w:sz w:val="12"/>
                <w:szCs w:val="14"/>
                <w:lang w:val="es-BO" w:eastAsia="es-BO"/>
              </w:rPr>
            </w:pPr>
            <w:hyperlink r:id="rId15" w:history="1">
              <w:r w:rsidR="00062841" w:rsidRPr="00062841">
                <w:rPr>
                  <w:rStyle w:val="Hipervnculo"/>
                  <w:rFonts w:ascii="Arial" w:hAnsi="Arial" w:cs="Arial"/>
                  <w:sz w:val="12"/>
                  <w:szCs w:val="14"/>
                  <w:lang w:val="pt-BR" w:eastAsia="es-BO"/>
                </w:rPr>
                <w:t>fgarcia@bcb.gob.bo</w:t>
              </w:r>
            </w:hyperlink>
            <w:r w:rsidR="00062841" w:rsidRPr="0006032F">
              <w:rPr>
                <w:rFonts w:ascii="Arial" w:hAnsi="Arial" w:cs="Arial"/>
                <w:sz w:val="12"/>
                <w:szCs w:val="14"/>
                <w:lang w:val="es-BO" w:eastAsia="es-BO"/>
              </w:rPr>
              <w:t xml:space="preserve"> </w:t>
            </w:r>
          </w:p>
          <w:p w:rsidR="000C0B93" w:rsidRPr="00A40276" w:rsidRDefault="000C0B93" w:rsidP="0024545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726A77">
              <w:rPr>
                <w:rFonts w:ascii="Arial" w:hAnsi="Arial" w:cs="Arial"/>
                <w:sz w:val="14"/>
                <w:lang w:val="es-BO"/>
              </w:rPr>
              <w:t>Cuenta Corriente Fiscal para depósito por concepto de Garantía de Seriedad de Propuesta</w:t>
            </w:r>
            <w:r w:rsidRPr="00726A77">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D3093A">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Default="00062841" w:rsidP="00062841">
      <w:pPr>
        <w:pStyle w:val="Puesto"/>
        <w:spacing w:before="0" w:after="0"/>
        <w:ind w:left="432"/>
        <w:jc w:val="both"/>
      </w:pPr>
    </w:p>
    <w:p w:rsidR="00062841" w:rsidRPr="00062841" w:rsidRDefault="00062841" w:rsidP="00062841">
      <w:pPr>
        <w:pStyle w:val="Puesto"/>
        <w:spacing w:before="0" w:after="0"/>
        <w:ind w:left="432"/>
        <w:jc w:val="both"/>
      </w:pPr>
    </w:p>
    <w:p w:rsidR="00084633" w:rsidRDefault="00435C41" w:rsidP="00065F31">
      <w:pPr>
        <w:pStyle w:val="Puesto"/>
        <w:numPr>
          <w:ilvl w:val="0"/>
          <w:numId w:val="17"/>
        </w:numPr>
        <w:spacing w:before="0" w:after="0"/>
        <w:jc w:val="both"/>
      </w:pPr>
      <w:r w:rsidRPr="009956C4">
        <w:rPr>
          <w:rFonts w:ascii="Verdana" w:hAnsi="Verdana"/>
          <w:sz w:val="18"/>
          <w:szCs w:val="18"/>
        </w:rPr>
        <w:lastRenderedPageBreak/>
        <w:t>CRONOGRAMA DE PLAZOS</w:t>
      </w:r>
      <w:bookmarkEnd w:id="161"/>
    </w:p>
    <w:p w:rsidR="00435C41" w:rsidRPr="00EE09A7" w:rsidRDefault="00435C41" w:rsidP="00B35DBB">
      <w:pPr>
        <w:rPr>
          <w:sz w:val="2"/>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EE09A7" w:rsidRDefault="00313176" w:rsidP="00313176">
      <w:pPr>
        <w:rPr>
          <w:rFonts w:cs="Arial"/>
          <w:sz w:val="2"/>
          <w:szCs w:val="10"/>
        </w:rPr>
      </w:pPr>
      <w:bookmarkStart w:id="162"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0C6821" w:rsidTr="00EE09A7">
        <w:trPr>
          <w:trHeight w:val="75"/>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302D6D">
        <w:trPr>
          <w:trHeight w:val="136"/>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302D6D">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044E0" w:rsidP="00062841">
            <w:pPr>
              <w:adjustRightInd w:val="0"/>
              <w:snapToGrid w:val="0"/>
              <w:jc w:val="center"/>
              <w:rPr>
                <w:rFonts w:ascii="Arial" w:hAnsi="Arial" w:cs="Arial"/>
              </w:rPr>
            </w:pPr>
            <w:r>
              <w:rPr>
                <w:rFonts w:ascii="Arial" w:hAnsi="Arial" w:cs="Arial"/>
              </w:rPr>
              <w:t>2</w:t>
            </w:r>
            <w:r w:rsidR="00062841">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683126">
            <w:pPr>
              <w:adjustRightInd w:val="0"/>
              <w:snapToGrid w:val="0"/>
              <w:rPr>
                <w:rFonts w:ascii="Arial" w:hAnsi="Arial" w:cs="Arial"/>
              </w:rPr>
            </w:pPr>
            <w:r>
              <w:rPr>
                <w:rFonts w:ascii="Arial" w:hAnsi="Arial" w:cs="Arial"/>
              </w:rPr>
              <w:t xml:space="preserve"> </w:t>
            </w:r>
            <w:r w:rsidR="00683126">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0E349D">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302D6D" w:rsidP="001D3030">
            <w:pPr>
              <w:adjustRightInd w:val="0"/>
              <w:snapToGrid w:val="0"/>
              <w:jc w:val="center"/>
              <w:rPr>
                <w:rFonts w:ascii="Arial" w:hAnsi="Arial" w:cs="Arial"/>
              </w:rPr>
            </w:pPr>
            <w:r>
              <w:rPr>
                <w:rFonts w:ascii="Arial" w:hAnsi="Arial" w:cs="Arial"/>
              </w:rPr>
              <w:t>06</w:t>
            </w:r>
          </w:p>
        </w:tc>
        <w:tc>
          <w:tcPr>
            <w:tcW w:w="74" w:type="pct"/>
            <w:tcBorders>
              <w:top w:val="nil"/>
              <w:left w:val="single" w:sz="4" w:space="0" w:color="auto"/>
              <w:bottom w:val="nil"/>
              <w:right w:val="single" w:sz="4" w:space="0" w:color="auto"/>
            </w:tcBorders>
            <w:shd w:val="clear" w:color="auto" w:fill="auto"/>
            <w:vAlign w:val="center"/>
          </w:tcPr>
          <w:p w:rsidR="00313176" w:rsidRPr="000E349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302D6D" w:rsidP="00D9049C">
            <w:pPr>
              <w:adjustRightInd w:val="0"/>
              <w:snapToGrid w:val="0"/>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683126" w:rsidP="009A417A">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552B7" w:rsidP="00541D2D">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F450AB"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8B40D7">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02D6D" w:rsidRPr="000C6821" w:rsidTr="00302D6D">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02D6D" w:rsidRPr="000C6821" w:rsidRDefault="00302D6D" w:rsidP="00302D6D">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02D6D" w:rsidRPr="000C6821" w:rsidRDefault="00302D6D" w:rsidP="00302D6D">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E349D" w:rsidRDefault="00302D6D" w:rsidP="00302D6D">
            <w:pPr>
              <w:adjustRightInd w:val="0"/>
              <w:snapToGrid w:val="0"/>
              <w:jc w:val="center"/>
              <w:rPr>
                <w:rFonts w:ascii="Arial" w:hAnsi="Arial" w:cs="Arial"/>
              </w:rPr>
            </w:pPr>
            <w:r>
              <w:rPr>
                <w:rFonts w:ascii="Arial" w:hAnsi="Arial" w:cs="Arial"/>
              </w:rPr>
              <w:t>06</w:t>
            </w:r>
          </w:p>
        </w:tc>
        <w:tc>
          <w:tcPr>
            <w:tcW w:w="74" w:type="pct"/>
            <w:tcBorders>
              <w:top w:val="nil"/>
              <w:left w:val="single" w:sz="4" w:space="0" w:color="auto"/>
              <w:bottom w:val="nil"/>
              <w:right w:val="single" w:sz="4" w:space="0" w:color="auto"/>
            </w:tcBorders>
            <w:shd w:val="clear" w:color="auto" w:fill="auto"/>
            <w:vAlign w:val="center"/>
          </w:tcPr>
          <w:p w:rsidR="00302D6D" w:rsidRPr="000E349D" w:rsidRDefault="00302D6D" w:rsidP="00302D6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E349D" w:rsidRDefault="00302D6D" w:rsidP="00302D6D">
            <w:pPr>
              <w:adjustRightInd w:val="0"/>
              <w:snapToGrid w:val="0"/>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C6821" w:rsidRDefault="00302D6D" w:rsidP="00302D6D">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02D6D" w:rsidRPr="000C6821" w:rsidRDefault="00302D6D" w:rsidP="00302D6D">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8420CF" w:rsidRDefault="004552B7" w:rsidP="00302D6D">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C6821" w:rsidRDefault="00302D6D" w:rsidP="00302D6D">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74" w:type="pct"/>
            <w:vMerge/>
            <w:tcBorders>
              <w:left w:val="nil"/>
            </w:tcBorders>
            <w:shd w:val="clear" w:color="auto" w:fill="auto"/>
            <w:vAlign w:val="center"/>
          </w:tcPr>
          <w:p w:rsidR="00302D6D" w:rsidRPr="000C6821" w:rsidRDefault="00302D6D" w:rsidP="00302D6D">
            <w:pPr>
              <w:adjustRightInd w:val="0"/>
              <w:snapToGrid w:val="0"/>
              <w:rPr>
                <w:rFonts w:ascii="Arial" w:hAnsi="Arial" w:cs="Arial"/>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02D6D" w:rsidRPr="000C6821" w:rsidTr="00302D6D">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02D6D" w:rsidRPr="000C6821" w:rsidRDefault="00302D6D" w:rsidP="00302D6D">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02D6D" w:rsidRPr="000C6821" w:rsidRDefault="00302D6D" w:rsidP="00302D6D">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E349D" w:rsidRDefault="00302D6D" w:rsidP="00302D6D">
            <w:pPr>
              <w:adjustRightInd w:val="0"/>
              <w:snapToGrid w:val="0"/>
              <w:jc w:val="center"/>
              <w:rPr>
                <w:rFonts w:ascii="Arial" w:hAnsi="Arial" w:cs="Arial"/>
              </w:rPr>
            </w:pPr>
            <w:r>
              <w:rPr>
                <w:rFonts w:ascii="Arial" w:hAnsi="Arial" w:cs="Arial"/>
              </w:rPr>
              <w:t>06</w:t>
            </w:r>
          </w:p>
        </w:tc>
        <w:tc>
          <w:tcPr>
            <w:tcW w:w="74" w:type="pct"/>
            <w:tcBorders>
              <w:top w:val="nil"/>
              <w:left w:val="single" w:sz="4" w:space="0" w:color="auto"/>
              <w:bottom w:val="nil"/>
              <w:right w:val="single" w:sz="4" w:space="0" w:color="auto"/>
            </w:tcBorders>
            <w:shd w:val="clear" w:color="auto" w:fill="auto"/>
            <w:vAlign w:val="center"/>
          </w:tcPr>
          <w:p w:rsidR="00302D6D" w:rsidRPr="000E349D" w:rsidRDefault="00302D6D" w:rsidP="00302D6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E349D" w:rsidRDefault="00302D6D" w:rsidP="00302D6D">
            <w:pPr>
              <w:adjustRightInd w:val="0"/>
              <w:snapToGrid w:val="0"/>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C6821" w:rsidRDefault="00302D6D" w:rsidP="00302D6D">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02D6D" w:rsidRPr="000C6821" w:rsidRDefault="00302D6D" w:rsidP="00302D6D">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8420CF" w:rsidRDefault="004552B7" w:rsidP="00302D6D">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C6821" w:rsidRDefault="00302D6D" w:rsidP="00302D6D">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302D6D" w:rsidRPr="000C6821" w:rsidRDefault="00302D6D" w:rsidP="00302D6D">
            <w:pPr>
              <w:adjustRightInd w:val="0"/>
              <w:snapToGrid w:val="0"/>
              <w:rPr>
                <w:rFonts w:ascii="Arial" w:hAnsi="Arial" w:cs="Arial"/>
              </w:rPr>
            </w:pPr>
          </w:p>
        </w:tc>
        <w:tc>
          <w:tcPr>
            <w:tcW w:w="1734" w:type="pct"/>
            <w:gridSpan w:val="2"/>
            <w:vMerge/>
            <w:tcBorders>
              <w:left w:val="single" w:sz="12" w:space="0" w:color="auto"/>
              <w:right w:val="nil"/>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74" w:type="pct"/>
            <w:vMerge/>
            <w:tcBorders>
              <w:left w:val="nil"/>
            </w:tcBorders>
            <w:shd w:val="clear" w:color="auto" w:fill="auto"/>
            <w:vAlign w:val="center"/>
          </w:tcPr>
          <w:p w:rsidR="00302D6D" w:rsidRPr="000C6821" w:rsidRDefault="00302D6D" w:rsidP="00302D6D">
            <w:pPr>
              <w:adjustRightInd w:val="0"/>
              <w:snapToGrid w:val="0"/>
              <w:rPr>
                <w:rFonts w:ascii="Arial" w:hAnsi="Arial" w:cs="Arial"/>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02D6D" w:rsidRPr="000C6821" w:rsidTr="00302D6D">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02D6D" w:rsidRPr="000C6821" w:rsidRDefault="00302D6D" w:rsidP="00302D6D">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02D6D" w:rsidRPr="000C6821" w:rsidRDefault="00302D6D" w:rsidP="00302D6D">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E349D" w:rsidRDefault="00302D6D" w:rsidP="00302D6D">
            <w:pPr>
              <w:adjustRightInd w:val="0"/>
              <w:snapToGrid w:val="0"/>
              <w:jc w:val="center"/>
              <w:rPr>
                <w:rFonts w:ascii="Arial" w:hAnsi="Arial" w:cs="Arial"/>
              </w:rPr>
            </w:pPr>
            <w:r>
              <w:rPr>
                <w:rFonts w:ascii="Arial" w:hAnsi="Arial" w:cs="Arial"/>
              </w:rPr>
              <w:t>06</w:t>
            </w:r>
          </w:p>
        </w:tc>
        <w:tc>
          <w:tcPr>
            <w:tcW w:w="74" w:type="pct"/>
            <w:tcBorders>
              <w:top w:val="nil"/>
              <w:left w:val="single" w:sz="4" w:space="0" w:color="auto"/>
              <w:bottom w:val="nil"/>
              <w:right w:val="single" w:sz="4" w:space="0" w:color="auto"/>
            </w:tcBorders>
            <w:shd w:val="clear" w:color="auto" w:fill="auto"/>
            <w:vAlign w:val="center"/>
          </w:tcPr>
          <w:p w:rsidR="00302D6D" w:rsidRPr="000E349D" w:rsidRDefault="00302D6D" w:rsidP="00302D6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E349D" w:rsidRDefault="00302D6D" w:rsidP="00302D6D">
            <w:pPr>
              <w:adjustRightInd w:val="0"/>
              <w:snapToGrid w:val="0"/>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C6821" w:rsidRDefault="00302D6D" w:rsidP="00302D6D">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02D6D" w:rsidRPr="000C6821" w:rsidRDefault="00302D6D" w:rsidP="00302D6D">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F334DC" w:rsidRDefault="00302D6D" w:rsidP="004552B7">
            <w:pPr>
              <w:adjustRightInd w:val="0"/>
              <w:snapToGrid w:val="0"/>
              <w:jc w:val="center"/>
              <w:rPr>
                <w:rFonts w:ascii="Arial" w:hAnsi="Arial" w:cs="Arial"/>
              </w:rPr>
            </w:pPr>
            <w:r w:rsidRPr="00F334DC">
              <w:rPr>
                <w:rFonts w:ascii="Arial" w:hAnsi="Arial" w:cs="Arial"/>
              </w:rPr>
              <w:t>1</w:t>
            </w:r>
            <w:r w:rsidR="004552B7">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Pr="000C6821" w:rsidRDefault="00302D6D" w:rsidP="00302D6D">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02D6D" w:rsidRPr="000C6821" w:rsidRDefault="00302D6D" w:rsidP="00302D6D">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02D6D" w:rsidRDefault="00302D6D" w:rsidP="00302D6D">
            <w:pPr>
              <w:widowControl w:val="0"/>
              <w:jc w:val="both"/>
              <w:rPr>
                <w:sz w:val="12"/>
                <w:szCs w:val="12"/>
              </w:rPr>
            </w:pPr>
            <w:r w:rsidRPr="00D9049C">
              <w:rPr>
                <w:rFonts w:ascii="Arial" w:hAnsi="Arial" w:cs="Arial"/>
                <w:sz w:val="12"/>
                <w:szCs w:val="12"/>
              </w:rPr>
              <w:t xml:space="preserve">Piso 7, Dpto. de Compras y Contrataciones del edificio principal del BCB o ingresar al siguiente enlace a través de </w:t>
            </w:r>
            <w:r w:rsidRPr="000E349D">
              <w:rPr>
                <w:rFonts w:ascii="Arial" w:hAnsi="Arial" w:cs="Arial"/>
                <w:sz w:val="12"/>
                <w:szCs w:val="12"/>
              </w:rPr>
              <w:t>zoom:</w:t>
            </w:r>
            <w:hyperlink r:id="rId16" w:history="1"/>
            <w:r w:rsidRPr="00D9049C">
              <w:rPr>
                <w:sz w:val="12"/>
                <w:szCs w:val="12"/>
              </w:rPr>
              <w:t xml:space="preserve"> </w:t>
            </w:r>
          </w:p>
          <w:p w:rsidR="00F03F3C" w:rsidRPr="00F03F3C" w:rsidRDefault="00F03F3C" w:rsidP="00F03F3C">
            <w:pPr>
              <w:adjustRightInd w:val="0"/>
              <w:snapToGrid w:val="0"/>
              <w:jc w:val="both"/>
              <w:rPr>
                <w:rStyle w:val="Hipervnculo"/>
                <w:sz w:val="10"/>
              </w:rPr>
            </w:pPr>
            <w:r w:rsidRPr="00F03F3C">
              <w:rPr>
                <w:rStyle w:val="Hipervnculo"/>
                <w:sz w:val="10"/>
              </w:rPr>
              <w:t>https://bcb-gob-bo.zoom.us/j/89741991516?pwd=FwzpFQaqLQ2x8Tkx1xLqMK1ym5bntJ.1</w:t>
            </w:r>
          </w:p>
          <w:p w:rsidR="00F03F3C" w:rsidRPr="00F03F3C" w:rsidRDefault="00F03F3C" w:rsidP="00F03F3C">
            <w:pPr>
              <w:adjustRightInd w:val="0"/>
              <w:snapToGrid w:val="0"/>
              <w:jc w:val="both"/>
              <w:rPr>
                <w:rStyle w:val="Hipervnculo"/>
                <w:sz w:val="10"/>
              </w:rPr>
            </w:pPr>
          </w:p>
          <w:p w:rsidR="00F03F3C" w:rsidRPr="00F03F3C" w:rsidRDefault="00F03F3C" w:rsidP="00F03F3C">
            <w:pPr>
              <w:adjustRightInd w:val="0"/>
              <w:snapToGrid w:val="0"/>
              <w:jc w:val="both"/>
              <w:rPr>
                <w:rStyle w:val="Hipervnculo"/>
                <w:sz w:val="10"/>
              </w:rPr>
            </w:pPr>
            <w:r w:rsidRPr="00F03F3C">
              <w:rPr>
                <w:rStyle w:val="Hipervnculo"/>
                <w:sz w:val="10"/>
              </w:rPr>
              <w:t>ID de reunión: 897 4199 1516</w:t>
            </w:r>
          </w:p>
          <w:p w:rsidR="00302D6D" w:rsidRPr="000E349D" w:rsidRDefault="00F03F3C" w:rsidP="00F03F3C">
            <w:pPr>
              <w:adjustRightInd w:val="0"/>
              <w:snapToGrid w:val="0"/>
              <w:jc w:val="both"/>
              <w:rPr>
                <w:rFonts w:cs="Calibri"/>
                <w:color w:val="000000"/>
                <w:sz w:val="12"/>
                <w:szCs w:val="12"/>
                <w:u w:val="single"/>
              </w:rPr>
            </w:pPr>
            <w:r w:rsidRPr="00F03F3C">
              <w:rPr>
                <w:rStyle w:val="Hipervnculo"/>
                <w:sz w:val="10"/>
              </w:rPr>
              <w:t>Código de acceso: 543517</w:t>
            </w:r>
          </w:p>
        </w:tc>
        <w:tc>
          <w:tcPr>
            <w:tcW w:w="74" w:type="pct"/>
            <w:vMerge/>
            <w:tcBorders>
              <w:left w:val="single" w:sz="4" w:space="0" w:color="auto"/>
            </w:tcBorders>
            <w:shd w:val="clear" w:color="auto" w:fill="auto"/>
            <w:vAlign w:val="center"/>
          </w:tcPr>
          <w:p w:rsidR="00302D6D" w:rsidRPr="000C6821" w:rsidRDefault="00302D6D" w:rsidP="00302D6D">
            <w:pPr>
              <w:adjustRightInd w:val="0"/>
              <w:snapToGrid w:val="0"/>
              <w:rPr>
                <w:rFonts w:ascii="Arial" w:hAnsi="Arial" w:cs="Arial"/>
              </w:rPr>
            </w:pPr>
          </w:p>
        </w:tc>
      </w:tr>
      <w:tr w:rsidR="00313176" w:rsidRPr="000C6821" w:rsidTr="00302D6D">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02D6D" w:rsidP="00302D6D">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02D6D" w:rsidP="00313176">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302D6D">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30097" w:rsidP="00830097">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02D6D" w:rsidP="00313176">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30097" w:rsidP="00E3419E">
            <w:pPr>
              <w:adjustRightInd w:val="0"/>
              <w:snapToGrid w:val="0"/>
              <w:jc w:val="center"/>
              <w:rPr>
                <w:rFonts w:ascii="Arial" w:hAnsi="Arial" w:cs="Arial"/>
              </w:rPr>
            </w:pPr>
            <w:r>
              <w:rPr>
                <w:rFonts w:ascii="Arial" w:hAnsi="Arial" w:cs="Arial"/>
              </w:rPr>
              <w:t>17</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02D6D" w:rsidP="00700B8B">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30097" w:rsidP="00D9255B">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02D6D"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302D6D">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302D6D">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30097" w:rsidP="00D9255B">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EE16C7">
            <w:pPr>
              <w:adjustRightInd w:val="0"/>
              <w:snapToGrid w:val="0"/>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02D6D" w:rsidP="00830097">
            <w:pPr>
              <w:adjustRightInd w:val="0"/>
              <w:snapToGrid w:val="0"/>
              <w:jc w:val="center"/>
              <w:rPr>
                <w:rFonts w:ascii="Arial" w:hAnsi="Arial" w:cs="Arial"/>
              </w:rPr>
            </w:pPr>
            <w:r>
              <w:rPr>
                <w:rFonts w:ascii="Arial" w:hAnsi="Arial" w:cs="Arial"/>
              </w:rPr>
              <w:t>0</w:t>
            </w:r>
            <w:r w:rsidR="00830097">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302D6D">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BD253C" w:rsidRDefault="00BD253C" w:rsidP="00BD253C">
      <w:pPr>
        <w:pStyle w:val="Puesto"/>
        <w:spacing w:before="0" w:after="0"/>
        <w:ind w:left="432"/>
        <w:jc w:val="both"/>
        <w:rPr>
          <w:rFonts w:ascii="Verdana" w:hAnsi="Verdana"/>
          <w:sz w:val="18"/>
        </w:rPr>
      </w:pPr>
      <w:bookmarkStart w:id="163" w:name="_Toc94724714"/>
    </w:p>
    <w:p w:rsidR="00302D6D" w:rsidRDefault="00302D6D" w:rsidP="00BD253C">
      <w:pPr>
        <w:pStyle w:val="Puesto"/>
        <w:spacing w:before="0" w:after="0"/>
        <w:ind w:left="432"/>
        <w:jc w:val="both"/>
        <w:rPr>
          <w:rFonts w:ascii="Verdana" w:hAnsi="Verdana"/>
          <w:sz w:val="18"/>
        </w:rPr>
      </w:pPr>
    </w:p>
    <w:p w:rsidR="00302D6D" w:rsidRDefault="00302D6D" w:rsidP="00BD253C">
      <w:pPr>
        <w:pStyle w:val="Puesto"/>
        <w:spacing w:before="0" w:after="0"/>
        <w:ind w:left="432"/>
        <w:jc w:val="both"/>
        <w:rPr>
          <w:rFonts w:ascii="Verdana" w:hAnsi="Verdana"/>
          <w:sz w:val="18"/>
        </w:rPr>
      </w:pPr>
    </w:p>
    <w:p w:rsidR="009A417A" w:rsidRPr="00A40276" w:rsidRDefault="009A417A" w:rsidP="009A417A">
      <w:pPr>
        <w:pStyle w:val="Puesto"/>
        <w:numPr>
          <w:ilvl w:val="0"/>
          <w:numId w:val="17"/>
        </w:numPr>
        <w:spacing w:before="0" w:after="0"/>
        <w:jc w:val="both"/>
        <w:rPr>
          <w:rFonts w:ascii="Verdana" w:hAnsi="Verdana"/>
          <w:sz w:val="18"/>
        </w:rPr>
      </w:pPr>
      <w:r w:rsidRPr="00A40276">
        <w:rPr>
          <w:rFonts w:ascii="Verdana" w:hAnsi="Verdana"/>
          <w:sz w:val="18"/>
        </w:rPr>
        <w:lastRenderedPageBreak/>
        <w:t>ESPECIFICACIONES TÉCNICAS Y CONDICIONES TÉCNICAS REQUERIDAS DEL SERVICIO GENERAL</w:t>
      </w:r>
      <w:bookmarkEnd w:id="163"/>
    </w:p>
    <w:bookmarkEnd w:id="162"/>
    <w:p w:rsidR="00D571E6" w:rsidRDefault="00D571E6" w:rsidP="00302D6D">
      <w:pPr>
        <w:ind w:left="573"/>
        <w:contextualSpacing/>
        <w:jc w:val="center"/>
        <w:rPr>
          <w:rFonts w:ascii="Arial" w:hAnsi="Arial" w:cs="Arial"/>
          <w:b/>
          <w:caps/>
          <w:sz w:val="22"/>
          <w:szCs w:val="20"/>
          <w:lang w:val="es-MX" w:eastAsia="en-US"/>
        </w:rPr>
      </w:pPr>
    </w:p>
    <w:p w:rsidR="00302D6D" w:rsidRDefault="00D571E6" w:rsidP="00302D6D">
      <w:pPr>
        <w:ind w:left="573"/>
        <w:contextualSpacing/>
        <w:jc w:val="center"/>
        <w:rPr>
          <w:rFonts w:ascii="Arial" w:hAnsi="Arial" w:cs="Arial"/>
          <w:b/>
          <w:sz w:val="22"/>
          <w:szCs w:val="22"/>
        </w:rPr>
      </w:pPr>
      <w:r w:rsidRPr="00A01539">
        <w:rPr>
          <w:rFonts w:ascii="Arial" w:hAnsi="Arial" w:cs="Arial"/>
          <w:b/>
          <w:caps/>
          <w:sz w:val="22"/>
          <w:szCs w:val="20"/>
          <w:lang w:val="es-MX" w:eastAsia="en-US"/>
        </w:rPr>
        <w:t>ESPECIFICACIONES TÉCNICAS</w:t>
      </w:r>
    </w:p>
    <w:p w:rsidR="00302D6D" w:rsidRDefault="00302D6D" w:rsidP="00302D6D">
      <w:pPr>
        <w:ind w:left="573"/>
        <w:contextualSpacing/>
        <w:jc w:val="center"/>
        <w:rPr>
          <w:rFonts w:ascii="Arial" w:hAnsi="Arial" w:cs="Arial"/>
          <w:b/>
          <w:sz w:val="20"/>
          <w:szCs w:val="22"/>
        </w:rPr>
      </w:pPr>
      <w:r w:rsidRPr="00302D6D">
        <w:rPr>
          <w:rFonts w:ascii="Arial" w:hAnsi="Arial" w:cs="Arial"/>
          <w:b/>
          <w:sz w:val="22"/>
          <w:szCs w:val="22"/>
        </w:rPr>
        <w:t xml:space="preserve"> </w:t>
      </w:r>
      <w:r w:rsidRPr="00302D6D">
        <w:rPr>
          <w:rFonts w:ascii="Arial" w:hAnsi="Arial" w:cs="Arial"/>
          <w:b/>
          <w:sz w:val="20"/>
          <w:szCs w:val="22"/>
        </w:rPr>
        <w:t>“SERVICIO DE MENSAJERÍA (COURIER) EN EL ÁMBITO INTERNACIONAL Y PARA OFICINAS REGIONALES DEL BCB - GESTIÓN 2026”</w:t>
      </w:r>
    </w:p>
    <w:p w:rsidR="00A01539" w:rsidRPr="00D571E6" w:rsidRDefault="00A01539" w:rsidP="00A01539">
      <w:pPr>
        <w:ind w:left="573"/>
        <w:contextualSpacing/>
        <w:jc w:val="center"/>
        <w:rPr>
          <w:rFonts w:ascii="Arial" w:hAnsi="Arial" w:cs="Arial"/>
          <w:b/>
          <w:szCs w:val="22"/>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2995"/>
      </w:tblGrid>
      <w:tr w:rsidR="00D571E6" w:rsidRPr="00A01539" w:rsidTr="00D571E6">
        <w:trPr>
          <w:trHeight w:val="315"/>
          <w:tblHeader/>
          <w:jc w:val="center"/>
        </w:trPr>
        <w:tc>
          <w:tcPr>
            <w:tcW w:w="6232" w:type="dxa"/>
            <w:shd w:val="clear" w:color="auto" w:fill="92CDDC"/>
            <w:vAlign w:val="center"/>
            <w:hideMark/>
          </w:tcPr>
          <w:p w:rsidR="00D571E6" w:rsidRPr="00A01539" w:rsidRDefault="00D571E6" w:rsidP="0028419A">
            <w:pPr>
              <w:jc w:val="center"/>
              <w:rPr>
                <w:rFonts w:ascii="Arial" w:hAnsi="Arial" w:cs="Arial"/>
                <w:b/>
                <w:bCs/>
                <w:sz w:val="18"/>
                <w:szCs w:val="18"/>
                <w:lang w:val="es-BO" w:eastAsia="es-BO"/>
              </w:rPr>
            </w:pPr>
            <w:r w:rsidRPr="00A01539">
              <w:rPr>
                <w:rFonts w:ascii="Arial" w:hAnsi="Arial" w:cs="Arial"/>
                <w:b/>
                <w:bCs/>
                <w:sz w:val="18"/>
                <w:szCs w:val="18"/>
                <w:lang w:eastAsia="es-BO"/>
              </w:rPr>
              <w:t>REQUISITOS PARA LOS SERVICIOS Y CONDICIONES COMPLEMENTARIAS</w:t>
            </w:r>
          </w:p>
        </w:tc>
        <w:tc>
          <w:tcPr>
            <w:tcW w:w="2995" w:type="dxa"/>
            <w:shd w:val="clear" w:color="auto" w:fill="92CDDC"/>
            <w:vAlign w:val="center"/>
          </w:tcPr>
          <w:p w:rsidR="00D571E6" w:rsidRPr="00A01539" w:rsidRDefault="00D571E6" w:rsidP="0028419A">
            <w:pPr>
              <w:jc w:val="center"/>
              <w:rPr>
                <w:rFonts w:ascii="Arial" w:hAnsi="Arial" w:cs="Arial"/>
                <w:b/>
                <w:bCs/>
                <w:sz w:val="18"/>
                <w:szCs w:val="18"/>
                <w:lang w:eastAsia="es-BO"/>
              </w:rPr>
            </w:pPr>
            <w:r w:rsidRPr="00A01539">
              <w:rPr>
                <w:rFonts w:ascii="Arial" w:hAnsi="Arial" w:cs="Arial"/>
                <w:b/>
                <w:bCs/>
                <w:sz w:val="18"/>
                <w:szCs w:val="18"/>
                <w:lang w:eastAsia="es-BO"/>
              </w:rPr>
              <w:t>Para ser llenado por el proponente</w:t>
            </w:r>
          </w:p>
          <w:p w:rsidR="00D571E6" w:rsidRPr="00A01539" w:rsidRDefault="00D571E6" w:rsidP="0028419A">
            <w:pPr>
              <w:jc w:val="center"/>
              <w:rPr>
                <w:rFonts w:ascii="Arial" w:hAnsi="Arial" w:cs="Arial"/>
                <w:b/>
                <w:bCs/>
                <w:sz w:val="18"/>
                <w:szCs w:val="18"/>
                <w:lang w:eastAsia="es-BO"/>
              </w:rPr>
            </w:pPr>
            <w:r w:rsidRPr="00A01539">
              <w:rPr>
                <w:rFonts w:ascii="Arial" w:hAnsi="Arial" w:cs="Arial"/>
                <w:b/>
                <w:bCs/>
                <w:sz w:val="18"/>
                <w:szCs w:val="18"/>
                <w:lang w:eastAsia="es-BO"/>
              </w:rPr>
              <w:t>CARACTERÍSTICAS DE LA PROPUESTA</w:t>
            </w:r>
          </w:p>
          <w:p w:rsidR="00D571E6" w:rsidRPr="00A01539" w:rsidRDefault="00D571E6" w:rsidP="0028419A">
            <w:pPr>
              <w:jc w:val="center"/>
              <w:rPr>
                <w:rFonts w:ascii="Arial" w:hAnsi="Arial" w:cs="Arial"/>
                <w:b/>
                <w:bCs/>
                <w:sz w:val="18"/>
                <w:szCs w:val="18"/>
                <w:lang w:eastAsia="es-BO"/>
              </w:rPr>
            </w:pPr>
            <w:r w:rsidRPr="00A01539">
              <w:rPr>
                <w:rFonts w:ascii="Arial" w:hAnsi="Arial" w:cs="Arial"/>
                <w:b/>
                <w:bCs/>
                <w:sz w:val="18"/>
                <w:szCs w:val="18"/>
                <w:lang w:eastAsia="es-BO"/>
              </w:rPr>
              <w:t>(Manifestar aceptación, especificar y/o adjuntar lo requerido)</w:t>
            </w:r>
          </w:p>
        </w:tc>
      </w:tr>
      <w:tr w:rsidR="00D571E6" w:rsidRPr="00A01539" w:rsidTr="00D571E6">
        <w:trPr>
          <w:trHeight w:val="315"/>
          <w:jc w:val="center"/>
        </w:trPr>
        <w:tc>
          <w:tcPr>
            <w:tcW w:w="6232" w:type="dxa"/>
            <w:shd w:val="clear" w:color="auto" w:fill="DAEEF3"/>
            <w:vAlign w:val="center"/>
            <w:hideMark/>
          </w:tcPr>
          <w:p w:rsidR="00D571E6" w:rsidRPr="00A01539" w:rsidRDefault="00D571E6" w:rsidP="0028419A">
            <w:pPr>
              <w:numPr>
                <w:ilvl w:val="0"/>
                <w:numId w:val="47"/>
              </w:numPr>
              <w:ind w:left="383" w:hanging="140"/>
              <w:jc w:val="both"/>
              <w:rPr>
                <w:rFonts w:ascii="Arial" w:hAnsi="Arial" w:cs="Arial"/>
                <w:b/>
                <w:bCs/>
                <w:sz w:val="18"/>
                <w:szCs w:val="18"/>
                <w:lang w:val="es-BO" w:eastAsia="es-BO"/>
              </w:rPr>
            </w:pPr>
            <w:r w:rsidRPr="00A01539">
              <w:rPr>
                <w:rFonts w:ascii="Arial" w:hAnsi="Arial" w:cs="Arial"/>
                <w:b/>
                <w:bCs/>
                <w:sz w:val="18"/>
                <w:szCs w:val="18"/>
                <w:lang w:val="es-ES_tradnl" w:eastAsia="es-BO"/>
              </w:rPr>
              <w:t xml:space="preserve">ANTECEDENTES Y JUSTIFICACIÓN </w:t>
            </w:r>
          </w:p>
        </w:tc>
        <w:tc>
          <w:tcPr>
            <w:tcW w:w="2995" w:type="dxa"/>
            <w:shd w:val="clear" w:color="auto" w:fill="DAEEF3"/>
            <w:vAlign w:val="center"/>
          </w:tcPr>
          <w:p w:rsidR="00D571E6" w:rsidRPr="00A01539" w:rsidRDefault="00D571E6" w:rsidP="0028419A">
            <w:pPr>
              <w:ind w:left="383"/>
              <w:jc w:val="center"/>
              <w:rPr>
                <w:rFonts w:ascii="Arial" w:hAnsi="Arial" w:cs="Arial"/>
                <w:b/>
                <w:bCs/>
                <w:sz w:val="18"/>
                <w:szCs w:val="18"/>
                <w:lang w:val="es-ES_tradnl" w:eastAsia="es-BO"/>
              </w:rPr>
            </w:pPr>
          </w:p>
        </w:tc>
      </w:tr>
      <w:tr w:rsidR="00D571E6" w:rsidRPr="00A01539" w:rsidTr="00D571E6">
        <w:trPr>
          <w:trHeight w:val="1866"/>
          <w:jc w:val="center"/>
        </w:trPr>
        <w:tc>
          <w:tcPr>
            <w:tcW w:w="6232" w:type="dxa"/>
            <w:shd w:val="clear" w:color="auto" w:fill="auto"/>
            <w:vAlign w:val="center"/>
          </w:tcPr>
          <w:p w:rsidR="00D571E6" w:rsidRPr="00A01539" w:rsidRDefault="00D571E6" w:rsidP="0028419A">
            <w:pPr>
              <w:tabs>
                <w:tab w:val="left" w:pos="4144"/>
              </w:tabs>
              <w:spacing w:before="40" w:after="40"/>
              <w:ind w:right="45"/>
              <w:jc w:val="both"/>
              <w:rPr>
                <w:rFonts w:ascii="Arial" w:hAnsi="Arial" w:cs="Arial"/>
                <w:bCs/>
                <w:sz w:val="18"/>
                <w:szCs w:val="18"/>
              </w:rPr>
            </w:pPr>
            <w:r w:rsidRPr="00A01539">
              <w:rPr>
                <w:rFonts w:ascii="Arial" w:hAnsi="Arial" w:cs="Arial"/>
                <w:bCs/>
                <w:sz w:val="18"/>
                <w:szCs w:val="18"/>
              </w:rPr>
              <w:t>El Banco Central de Bolivia (BCB) para el cumplimiento de sus objetivos, requiere a nivel internacional y regional el despacho y entrega de documentación (correspondencia) oficial de interés para el desarrollo de las actividades institucionales, de manera recurrente.</w:t>
            </w:r>
          </w:p>
          <w:p w:rsidR="00D571E6" w:rsidRPr="00A01539" w:rsidRDefault="00D571E6" w:rsidP="0028419A">
            <w:pPr>
              <w:tabs>
                <w:tab w:val="left" w:pos="4144"/>
              </w:tabs>
              <w:spacing w:before="40" w:after="40"/>
              <w:ind w:right="45"/>
              <w:jc w:val="both"/>
              <w:rPr>
                <w:rFonts w:ascii="Arial" w:hAnsi="Arial" w:cs="Arial"/>
                <w:bCs/>
                <w:sz w:val="18"/>
                <w:szCs w:val="18"/>
              </w:rPr>
            </w:pPr>
          </w:p>
          <w:p w:rsidR="00D571E6" w:rsidRPr="00A01539" w:rsidRDefault="00D571E6" w:rsidP="0028419A">
            <w:pPr>
              <w:jc w:val="both"/>
              <w:rPr>
                <w:rFonts w:ascii="Arial" w:hAnsi="Arial" w:cs="Arial"/>
                <w:b/>
                <w:bCs/>
                <w:sz w:val="18"/>
                <w:szCs w:val="18"/>
                <w:lang w:val="es-ES_tradnl" w:eastAsia="es-BO"/>
              </w:rPr>
            </w:pPr>
            <w:r w:rsidRPr="00A01539">
              <w:rPr>
                <w:rFonts w:ascii="Arial" w:hAnsi="Arial" w:cs="Arial"/>
                <w:bCs/>
                <w:sz w:val="18"/>
                <w:szCs w:val="18"/>
              </w:rPr>
              <w:t>El presente proceso de contratación se encuentra registrado en el Plan Operativo Anual (POA) de la gestión 2026 y cuenta con el presupuesto aprobado.</w:t>
            </w:r>
          </w:p>
        </w:tc>
        <w:tc>
          <w:tcPr>
            <w:tcW w:w="2995" w:type="dxa"/>
            <w:shd w:val="clear" w:color="auto" w:fill="D9D9D9"/>
            <w:vAlign w:val="center"/>
          </w:tcPr>
          <w:p w:rsidR="00D571E6" w:rsidRPr="00A01539" w:rsidRDefault="00D571E6" w:rsidP="0028419A">
            <w:pPr>
              <w:tabs>
                <w:tab w:val="left" w:pos="4144"/>
              </w:tabs>
              <w:spacing w:before="40" w:after="40"/>
              <w:ind w:right="45"/>
              <w:jc w:val="center"/>
              <w:rPr>
                <w:rFonts w:ascii="Arial" w:hAnsi="Arial" w:cs="Arial"/>
                <w:bCs/>
                <w:sz w:val="18"/>
                <w:szCs w:val="18"/>
              </w:rPr>
            </w:pPr>
          </w:p>
        </w:tc>
      </w:tr>
      <w:tr w:rsidR="00D571E6" w:rsidRPr="00A01539" w:rsidTr="00D571E6">
        <w:trPr>
          <w:trHeight w:val="315"/>
          <w:jc w:val="center"/>
        </w:trPr>
        <w:tc>
          <w:tcPr>
            <w:tcW w:w="6232" w:type="dxa"/>
            <w:shd w:val="clear" w:color="auto" w:fill="DAEEF3"/>
            <w:vAlign w:val="center"/>
            <w:hideMark/>
          </w:tcPr>
          <w:p w:rsidR="00D571E6" w:rsidRPr="00A01539" w:rsidRDefault="00D571E6" w:rsidP="0028419A">
            <w:pPr>
              <w:numPr>
                <w:ilvl w:val="0"/>
                <w:numId w:val="47"/>
              </w:numPr>
              <w:ind w:left="383" w:hanging="140"/>
              <w:jc w:val="both"/>
              <w:rPr>
                <w:rFonts w:ascii="Arial" w:hAnsi="Arial" w:cs="Arial"/>
                <w:b/>
                <w:bCs/>
                <w:sz w:val="18"/>
                <w:szCs w:val="18"/>
                <w:lang w:val="es-BO" w:eastAsia="es-BO"/>
              </w:rPr>
            </w:pPr>
            <w:r w:rsidRPr="00A01539">
              <w:rPr>
                <w:rFonts w:ascii="Arial" w:hAnsi="Arial" w:cs="Arial"/>
                <w:b/>
                <w:bCs/>
                <w:sz w:val="18"/>
                <w:szCs w:val="18"/>
                <w:lang w:val="es-ES_tradnl" w:eastAsia="es-BO"/>
              </w:rPr>
              <w:t xml:space="preserve">OBJETO Y ACUSA </w:t>
            </w:r>
          </w:p>
        </w:tc>
        <w:tc>
          <w:tcPr>
            <w:tcW w:w="2995" w:type="dxa"/>
            <w:shd w:val="clear" w:color="auto" w:fill="DAEEF3"/>
            <w:vAlign w:val="center"/>
          </w:tcPr>
          <w:p w:rsidR="00D571E6" w:rsidRPr="00A01539" w:rsidRDefault="00D571E6" w:rsidP="0028419A">
            <w:pPr>
              <w:ind w:left="383"/>
              <w:jc w:val="center"/>
              <w:rPr>
                <w:rFonts w:ascii="Arial" w:hAnsi="Arial" w:cs="Arial"/>
                <w:b/>
                <w:bCs/>
                <w:sz w:val="18"/>
                <w:szCs w:val="18"/>
                <w:lang w:val="es-ES_tradnl" w:eastAsia="es-BO"/>
              </w:rPr>
            </w:pPr>
          </w:p>
        </w:tc>
      </w:tr>
      <w:tr w:rsidR="00D571E6" w:rsidRPr="00A01539" w:rsidTr="00D571E6">
        <w:trPr>
          <w:trHeight w:val="888"/>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val="es-ES_tradnl" w:eastAsia="es-BO"/>
              </w:rPr>
            </w:pPr>
            <w:r w:rsidRPr="00A01539">
              <w:rPr>
                <w:rFonts w:ascii="Arial" w:hAnsi="Arial" w:cs="Arial"/>
                <w:sz w:val="18"/>
                <w:szCs w:val="18"/>
                <w:lang w:eastAsia="es-BO"/>
              </w:rPr>
              <w:t xml:space="preserve">Contratar el </w:t>
            </w:r>
            <w:r w:rsidRPr="00A01539">
              <w:rPr>
                <w:rFonts w:ascii="Arial" w:hAnsi="Arial" w:cs="Arial"/>
                <w:b/>
                <w:sz w:val="18"/>
                <w:szCs w:val="18"/>
              </w:rPr>
              <w:t>Servicio de Mensajería (Courier) en el Ámbito Internacional y para Oficinas Regionales del BCB - Gestión 2026</w:t>
            </w:r>
            <w:r w:rsidRPr="00A01539">
              <w:rPr>
                <w:rFonts w:ascii="Arial" w:hAnsi="Arial" w:cs="Arial"/>
                <w:sz w:val="18"/>
                <w:szCs w:val="18"/>
                <w:lang w:eastAsia="es-BO"/>
              </w:rPr>
              <w:t>, para prestar los servicios de despacho</w:t>
            </w:r>
            <w:r w:rsidRPr="00A01539">
              <w:rPr>
                <w:rFonts w:ascii="Arial" w:hAnsi="Arial" w:cs="Arial"/>
                <w:sz w:val="18"/>
                <w:szCs w:val="18"/>
                <w:lang w:val="es-ES_tradnl" w:eastAsia="es-BO"/>
              </w:rPr>
              <w:t xml:space="preserve"> y entrega de la correspondencia externa general del BCB.</w:t>
            </w:r>
          </w:p>
        </w:tc>
        <w:tc>
          <w:tcPr>
            <w:tcW w:w="2995" w:type="dxa"/>
            <w:shd w:val="clear" w:color="auto" w:fill="D9D9D9"/>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15"/>
          <w:jc w:val="center"/>
        </w:trPr>
        <w:tc>
          <w:tcPr>
            <w:tcW w:w="6232" w:type="dxa"/>
            <w:shd w:val="clear" w:color="auto" w:fill="DAEEF3"/>
            <w:vAlign w:val="center"/>
            <w:hideMark/>
          </w:tcPr>
          <w:p w:rsidR="00D571E6" w:rsidRPr="00A01539" w:rsidRDefault="00D571E6" w:rsidP="0028419A">
            <w:pPr>
              <w:numPr>
                <w:ilvl w:val="0"/>
                <w:numId w:val="47"/>
              </w:numPr>
              <w:ind w:left="383" w:hanging="140"/>
              <w:jc w:val="both"/>
              <w:rPr>
                <w:rFonts w:ascii="Arial" w:hAnsi="Arial" w:cs="Arial"/>
                <w:b/>
                <w:bCs/>
                <w:sz w:val="18"/>
                <w:szCs w:val="18"/>
                <w:lang w:val="es-BO" w:eastAsia="es-BO"/>
              </w:rPr>
            </w:pPr>
            <w:r w:rsidRPr="00A01539">
              <w:rPr>
                <w:rFonts w:ascii="Arial" w:hAnsi="Arial" w:cs="Arial"/>
                <w:b/>
                <w:bCs/>
                <w:sz w:val="18"/>
                <w:szCs w:val="18"/>
                <w:lang w:eastAsia="es-BO"/>
              </w:rPr>
              <w:t>CARACTERÍSTICAS TÉCNICAS DEL SERVICIO</w:t>
            </w:r>
          </w:p>
        </w:tc>
        <w:tc>
          <w:tcPr>
            <w:tcW w:w="2995" w:type="dxa"/>
            <w:tcBorders>
              <w:bottom w:val="single" w:sz="4" w:space="0" w:color="auto"/>
            </w:tcBorders>
            <w:shd w:val="clear" w:color="auto" w:fill="DAEEF3"/>
            <w:vAlign w:val="center"/>
          </w:tcPr>
          <w:p w:rsidR="00D571E6" w:rsidRPr="00A01539" w:rsidRDefault="00D571E6" w:rsidP="0028419A">
            <w:pPr>
              <w:jc w:val="center"/>
              <w:rPr>
                <w:rFonts w:ascii="Arial" w:hAnsi="Arial" w:cs="Arial"/>
                <w:b/>
                <w:bCs/>
                <w:sz w:val="18"/>
                <w:szCs w:val="18"/>
                <w:lang w:eastAsia="es-BO"/>
              </w:rPr>
            </w:pPr>
          </w:p>
        </w:tc>
      </w:tr>
      <w:tr w:rsidR="00D571E6" w:rsidRPr="00A01539" w:rsidTr="00D571E6">
        <w:trPr>
          <w:trHeight w:val="841"/>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val="es-ES_tradnl" w:eastAsia="es-BO"/>
              </w:rPr>
            </w:pPr>
            <w:r w:rsidRPr="00A01539">
              <w:rPr>
                <w:rFonts w:ascii="Arial" w:hAnsi="Arial" w:cs="Arial"/>
                <w:sz w:val="18"/>
                <w:szCs w:val="18"/>
                <w:lang w:val="es-ES_tradnl" w:eastAsia="es-BO"/>
              </w:rPr>
              <w:t>El servicio debe cubrir los requerimientos de despacho y entrega de correspondencia de las áreas organizacionales del BCB, de acuerdo con el siguiente detalle:</w:t>
            </w:r>
          </w:p>
          <w:p w:rsidR="00D571E6" w:rsidRPr="00A01539" w:rsidRDefault="00D571E6" w:rsidP="0028419A">
            <w:pPr>
              <w:jc w:val="both"/>
              <w:rPr>
                <w:rFonts w:ascii="Arial" w:hAnsi="Arial" w:cs="Arial"/>
                <w:sz w:val="18"/>
                <w:szCs w:val="18"/>
                <w:lang w:val="es-ES_tradnl" w:eastAsia="es-BO"/>
              </w:rPr>
            </w:pPr>
          </w:p>
          <w:p w:rsidR="00D571E6" w:rsidRPr="00A01539" w:rsidRDefault="00D571E6" w:rsidP="0028419A">
            <w:pPr>
              <w:numPr>
                <w:ilvl w:val="0"/>
                <w:numId w:val="44"/>
              </w:numPr>
              <w:ind w:left="487" w:hanging="425"/>
              <w:jc w:val="both"/>
              <w:rPr>
                <w:rFonts w:ascii="Arial" w:hAnsi="Arial" w:cs="Arial"/>
                <w:sz w:val="18"/>
                <w:szCs w:val="18"/>
                <w:lang w:val="es-ES_tradnl" w:eastAsia="es-BO"/>
              </w:rPr>
            </w:pPr>
            <w:r w:rsidRPr="00A01539">
              <w:rPr>
                <w:rFonts w:ascii="Arial" w:hAnsi="Arial" w:cs="Arial"/>
                <w:sz w:val="18"/>
                <w:szCs w:val="18"/>
                <w:lang w:val="es-ES_tradnl" w:eastAsia="es-BO"/>
              </w:rPr>
              <w:t>En el Ámbito Internacional, para cubrir los requerimientos de las áreas organizacionales del BCB.</w:t>
            </w:r>
          </w:p>
          <w:p w:rsidR="00D571E6" w:rsidRPr="00A01539" w:rsidRDefault="00D571E6" w:rsidP="0028419A">
            <w:pPr>
              <w:numPr>
                <w:ilvl w:val="0"/>
                <w:numId w:val="44"/>
              </w:numPr>
              <w:ind w:left="487" w:hanging="425"/>
              <w:jc w:val="both"/>
              <w:rPr>
                <w:rFonts w:ascii="Arial" w:hAnsi="Arial" w:cs="Arial"/>
                <w:sz w:val="18"/>
                <w:szCs w:val="18"/>
                <w:lang w:val="es-ES_tradnl" w:eastAsia="es-BO"/>
              </w:rPr>
            </w:pPr>
            <w:r w:rsidRPr="00A01539">
              <w:rPr>
                <w:rFonts w:ascii="Arial" w:hAnsi="Arial" w:cs="Arial"/>
                <w:sz w:val="18"/>
                <w:szCs w:val="18"/>
                <w:lang w:val="es-ES_tradnl" w:eastAsia="es-BO"/>
              </w:rPr>
              <w:t>En</w:t>
            </w:r>
            <w:r w:rsidRPr="00A01539">
              <w:rPr>
                <w:rFonts w:ascii="Arial" w:hAnsi="Arial" w:cs="Arial"/>
                <w:bCs/>
                <w:sz w:val="18"/>
                <w:szCs w:val="18"/>
                <w:lang w:val="es-ES_tradnl" w:eastAsia="es-BO"/>
              </w:rPr>
              <w:t xml:space="preserve"> las Oficinas Regionales, </w:t>
            </w:r>
            <w:r w:rsidRPr="00A01539">
              <w:rPr>
                <w:rFonts w:ascii="Arial" w:hAnsi="Arial" w:cs="Arial"/>
                <w:sz w:val="18"/>
                <w:szCs w:val="18"/>
                <w:lang w:val="es-ES_tradnl" w:eastAsia="es-BO"/>
              </w:rPr>
              <w:t>para cubrir los requerimientos de las mismas (Cochabamba, Oruro y Santa Cruz) a nivel local y nacional.</w:t>
            </w:r>
          </w:p>
          <w:p w:rsidR="00D571E6" w:rsidRPr="00A01539" w:rsidRDefault="00D571E6" w:rsidP="0028419A">
            <w:pPr>
              <w:jc w:val="both"/>
              <w:rPr>
                <w:rFonts w:ascii="Arial" w:hAnsi="Arial" w:cs="Arial"/>
                <w:sz w:val="18"/>
                <w:szCs w:val="18"/>
                <w:lang w:val="es-ES_tradnl" w:eastAsia="es-BO"/>
              </w:rPr>
            </w:pPr>
          </w:p>
          <w:p w:rsidR="00D571E6" w:rsidRPr="00A01539" w:rsidRDefault="00D571E6" w:rsidP="0028419A">
            <w:pPr>
              <w:jc w:val="both"/>
              <w:rPr>
                <w:rFonts w:ascii="Arial" w:hAnsi="Arial" w:cs="Arial"/>
                <w:sz w:val="18"/>
                <w:szCs w:val="18"/>
                <w:lang w:val="es-ES_tradnl" w:eastAsia="es-BO"/>
              </w:rPr>
            </w:pPr>
            <w:r w:rsidRPr="00A01539">
              <w:rPr>
                <w:rFonts w:ascii="Arial" w:hAnsi="Arial" w:cs="Arial"/>
                <w:sz w:val="18"/>
                <w:szCs w:val="18"/>
                <w:lang w:val="es-ES_tradnl" w:eastAsia="es-BO"/>
              </w:rPr>
              <w:t>Las características de los servicios comprenden:</w:t>
            </w:r>
          </w:p>
          <w:p w:rsidR="00D571E6" w:rsidRPr="00A01539" w:rsidRDefault="00D571E6" w:rsidP="0028419A">
            <w:pPr>
              <w:jc w:val="both"/>
              <w:rPr>
                <w:rFonts w:ascii="Arial" w:hAnsi="Arial" w:cs="Arial"/>
                <w:sz w:val="18"/>
                <w:szCs w:val="18"/>
                <w:lang w:val="es-ES_tradnl" w:eastAsia="es-BO"/>
              </w:rPr>
            </w:pPr>
          </w:p>
          <w:p w:rsidR="00D571E6" w:rsidRPr="00A01539" w:rsidRDefault="00D571E6" w:rsidP="0028419A">
            <w:pPr>
              <w:numPr>
                <w:ilvl w:val="0"/>
                <w:numId w:val="46"/>
              </w:numPr>
              <w:ind w:left="384"/>
              <w:jc w:val="both"/>
              <w:rPr>
                <w:rFonts w:ascii="Arial" w:hAnsi="Arial" w:cs="Arial"/>
                <w:sz w:val="18"/>
                <w:szCs w:val="18"/>
                <w:lang w:val="es-ES_tradnl" w:eastAsia="es-BO"/>
              </w:rPr>
            </w:pPr>
            <w:r w:rsidRPr="00A01539">
              <w:rPr>
                <w:rFonts w:ascii="Arial" w:hAnsi="Arial" w:cs="Arial"/>
                <w:sz w:val="18"/>
                <w:szCs w:val="18"/>
                <w:lang w:val="es-ES_tradnl" w:eastAsia="es-BO"/>
              </w:rPr>
              <w:t>Entregar la correspondencia a los destinatarios en la dirección rotulada en cada uno de los sobres, de acuerdo a los plazos establecidos en el cuadro</w:t>
            </w:r>
            <w:r w:rsidRPr="00A01539">
              <w:rPr>
                <w:rFonts w:ascii="Arial" w:hAnsi="Arial" w:cs="Arial"/>
                <w:b/>
                <w:sz w:val="18"/>
                <w:szCs w:val="18"/>
                <w:lang w:val="es-ES_tradnl" w:eastAsia="es-BO"/>
              </w:rPr>
              <w:t xml:space="preserve"> </w:t>
            </w:r>
            <w:r w:rsidRPr="00A01539">
              <w:rPr>
                <w:rFonts w:ascii="Arial" w:hAnsi="Arial" w:cs="Arial"/>
                <w:sz w:val="18"/>
                <w:szCs w:val="18"/>
                <w:lang w:val="es-ES_tradnl" w:eastAsia="es-BO"/>
              </w:rPr>
              <w:t>adjunto.</w:t>
            </w:r>
          </w:p>
          <w:p w:rsidR="00D571E6" w:rsidRPr="00A01539" w:rsidRDefault="00D571E6" w:rsidP="0028419A">
            <w:pPr>
              <w:numPr>
                <w:ilvl w:val="0"/>
                <w:numId w:val="46"/>
              </w:numPr>
              <w:ind w:left="384"/>
              <w:jc w:val="both"/>
              <w:rPr>
                <w:rFonts w:ascii="Arial" w:hAnsi="Arial" w:cs="Arial"/>
                <w:sz w:val="18"/>
                <w:szCs w:val="18"/>
                <w:lang w:val="es-ES_tradnl" w:eastAsia="es-BO"/>
              </w:rPr>
            </w:pPr>
            <w:r w:rsidRPr="00A01539">
              <w:rPr>
                <w:rFonts w:ascii="Arial" w:hAnsi="Arial" w:cs="Arial"/>
                <w:sz w:val="18"/>
                <w:szCs w:val="18"/>
                <w:lang w:eastAsia="es-BO"/>
              </w:rPr>
              <w:t>Despachar la correspondencia a su destino en forma oportuna para cumplir los plazos de entrega.</w:t>
            </w:r>
          </w:p>
          <w:p w:rsidR="00D571E6" w:rsidRPr="00A01539" w:rsidRDefault="00D571E6" w:rsidP="0028419A">
            <w:pPr>
              <w:numPr>
                <w:ilvl w:val="0"/>
                <w:numId w:val="46"/>
              </w:numPr>
              <w:ind w:left="384"/>
              <w:jc w:val="both"/>
              <w:rPr>
                <w:rFonts w:ascii="Arial" w:hAnsi="Arial" w:cs="Arial"/>
                <w:sz w:val="18"/>
                <w:szCs w:val="18"/>
                <w:lang w:val="es-ES_tradnl" w:eastAsia="es-BO"/>
              </w:rPr>
            </w:pPr>
            <w:r w:rsidRPr="00A01539">
              <w:rPr>
                <w:rFonts w:ascii="Arial" w:hAnsi="Arial" w:cs="Arial"/>
                <w:sz w:val="18"/>
                <w:szCs w:val="18"/>
                <w:lang w:val="es-ES_tradnl" w:eastAsia="es-BO"/>
              </w:rPr>
              <w:t>Remitir copias de las guías con sello de recepción y/o firma y nombre legible del destinatario, de manera mensual, anexadas a la Planilla de Ejecución del Servicio, para verificar que la correspondencia ha sido entregada a los destinatarios dentro de los plazos establecidos.</w:t>
            </w:r>
          </w:p>
          <w:p w:rsidR="00D571E6" w:rsidRPr="00A01539" w:rsidRDefault="00D571E6" w:rsidP="0028419A">
            <w:pPr>
              <w:numPr>
                <w:ilvl w:val="0"/>
                <w:numId w:val="46"/>
              </w:numPr>
              <w:ind w:left="384"/>
              <w:jc w:val="both"/>
              <w:rPr>
                <w:rFonts w:ascii="Arial" w:hAnsi="Arial" w:cs="Arial"/>
                <w:sz w:val="18"/>
                <w:szCs w:val="18"/>
                <w:lang w:val="es-ES_tradnl" w:eastAsia="es-BO"/>
              </w:rPr>
            </w:pPr>
            <w:r w:rsidRPr="00A01539">
              <w:rPr>
                <w:rFonts w:ascii="Arial" w:hAnsi="Arial" w:cs="Arial"/>
                <w:sz w:val="18"/>
                <w:szCs w:val="18"/>
                <w:lang w:eastAsia="es-BO"/>
              </w:rPr>
              <w:t>Certificar por escrito, en forma mensual, al tiempo de la facturación, que la correspondencia ha sido entregada a los destinatarios dentro de los plazos establecidos y sin observaciones.</w:t>
            </w:r>
          </w:p>
          <w:p w:rsidR="00D571E6" w:rsidRPr="00A01539" w:rsidRDefault="00D571E6" w:rsidP="0028419A">
            <w:pPr>
              <w:numPr>
                <w:ilvl w:val="0"/>
                <w:numId w:val="46"/>
              </w:numPr>
              <w:ind w:left="384"/>
              <w:jc w:val="both"/>
              <w:rPr>
                <w:rFonts w:ascii="Arial" w:hAnsi="Arial" w:cs="Arial"/>
                <w:sz w:val="18"/>
                <w:szCs w:val="18"/>
                <w:lang w:val="es-ES_tradnl" w:eastAsia="es-BO"/>
              </w:rPr>
            </w:pPr>
            <w:r w:rsidRPr="00A01539">
              <w:rPr>
                <w:rFonts w:ascii="Arial" w:hAnsi="Arial" w:cs="Arial"/>
                <w:sz w:val="18"/>
                <w:szCs w:val="18"/>
                <w:lang w:eastAsia="es-BO"/>
              </w:rPr>
              <w:t xml:space="preserve">Contar durante la ejecución del contrato con acceso permanente a: teléfono, correo electrónico, sitio web, como equipo mínimo de medios de comunicación e información, a través de los cuales se puede obtener información en forma directa y permanente sobre la entrega de </w:t>
            </w:r>
            <w:r w:rsidRPr="00A01539">
              <w:rPr>
                <w:rFonts w:ascii="Arial" w:hAnsi="Arial" w:cs="Arial"/>
                <w:sz w:val="18"/>
                <w:szCs w:val="18"/>
                <w:lang w:eastAsia="es-BO"/>
              </w:rPr>
              <w:lastRenderedPageBreak/>
              <w:t>documentos al destinatario, a solo requerimiento  de los funcionarios de la Ventanilla Única de Correspondencia (VUC) del BCB.</w:t>
            </w:r>
          </w:p>
          <w:p w:rsidR="00D571E6" w:rsidRPr="00A01539" w:rsidRDefault="00D571E6" w:rsidP="0028419A">
            <w:pPr>
              <w:numPr>
                <w:ilvl w:val="0"/>
                <w:numId w:val="46"/>
              </w:numPr>
              <w:ind w:left="384"/>
              <w:jc w:val="both"/>
              <w:rPr>
                <w:rFonts w:ascii="Arial" w:hAnsi="Arial" w:cs="Arial"/>
                <w:sz w:val="18"/>
                <w:szCs w:val="18"/>
                <w:lang w:val="es-ES_tradnl" w:eastAsia="es-BO"/>
              </w:rPr>
            </w:pPr>
            <w:r w:rsidRPr="00A01539">
              <w:rPr>
                <w:rFonts w:ascii="Arial" w:hAnsi="Arial" w:cs="Arial"/>
                <w:sz w:val="18"/>
                <w:szCs w:val="18"/>
                <w:lang w:eastAsia="es-BO"/>
              </w:rPr>
              <w:t>Cooperar con la VUC del BCB, para rectificar direcciones equivocadas, incompletas, etc., en la correspondencia despachada.</w:t>
            </w:r>
          </w:p>
          <w:p w:rsidR="00D571E6" w:rsidRPr="00A01539" w:rsidRDefault="00D571E6" w:rsidP="0028419A">
            <w:pPr>
              <w:numPr>
                <w:ilvl w:val="0"/>
                <w:numId w:val="46"/>
              </w:numPr>
              <w:ind w:left="384"/>
              <w:jc w:val="both"/>
              <w:rPr>
                <w:rFonts w:ascii="Arial" w:hAnsi="Arial" w:cs="Arial"/>
                <w:sz w:val="18"/>
                <w:szCs w:val="18"/>
                <w:lang w:eastAsia="es-BO"/>
              </w:rPr>
            </w:pPr>
            <w:r w:rsidRPr="00A01539">
              <w:rPr>
                <w:rFonts w:ascii="Arial" w:hAnsi="Arial" w:cs="Arial"/>
                <w:sz w:val="18"/>
                <w:szCs w:val="18"/>
                <w:lang w:eastAsia="es-BO"/>
              </w:rPr>
              <w:t xml:space="preserve">Garantizar la seguridad de la correspondencia, de tal manera que el destinatario la reciba en el mismo estado en que fue expedido por el BCB. El proveedor es responsable de la correspondencia del BCB, desde el momento de su recepción hasta su entrega final a destino, debiendo brindar la máxima seguridad en la prestación del servicio. </w:t>
            </w:r>
          </w:p>
          <w:p w:rsidR="00D571E6" w:rsidRPr="00A01539" w:rsidRDefault="00D571E6" w:rsidP="0028419A">
            <w:pPr>
              <w:numPr>
                <w:ilvl w:val="0"/>
                <w:numId w:val="46"/>
              </w:numPr>
              <w:ind w:left="384"/>
              <w:jc w:val="both"/>
              <w:rPr>
                <w:rFonts w:ascii="Arial" w:hAnsi="Arial" w:cs="Arial"/>
                <w:sz w:val="18"/>
                <w:szCs w:val="18"/>
                <w:lang w:val="es-ES_tradnl" w:eastAsia="es-BO"/>
              </w:rPr>
            </w:pPr>
            <w:r w:rsidRPr="00A01539">
              <w:rPr>
                <w:rFonts w:ascii="Arial" w:hAnsi="Arial" w:cs="Arial"/>
                <w:sz w:val="18"/>
                <w:szCs w:val="18"/>
                <w:lang w:eastAsia="es-BO"/>
              </w:rPr>
              <w:t>Comunicar al BCB en forma oportuna todo acto que haya interferido o pudiera interferir con la entrega de la correspondencia de los destinatarios.</w:t>
            </w:r>
          </w:p>
          <w:p w:rsidR="00D571E6" w:rsidRDefault="00D571E6" w:rsidP="0028419A">
            <w:pPr>
              <w:ind w:left="24"/>
              <w:jc w:val="both"/>
              <w:rPr>
                <w:rFonts w:ascii="Arial" w:eastAsia="Arial" w:hAnsi="Arial" w:cs="Arial"/>
                <w:sz w:val="18"/>
                <w:szCs w:val="18"/>
                <w:lang w:eastAsia="es-BO"/>
              </w:rPr>
            </w:pPr>
          </w:p>
          <w:p w:rsidR="00D571E6" w:rsidRPr="00A01539" w:rsidRDefault="00D571E6" w:rsidP="0028419A">
            <w:pPr>
              <w:ind w:left="24"/>
              <w:jc w:val="both"/>
              <w:rPr>
                <w:rFonts w:ascii="Arial" w:hAnsi="Arial" w:cs="Arial"/>
                <w:sz w:val="18"/>
                <w:szCs w:val="18"/>
                <w:lang w:val="es-ES_tradnl"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tcBorders>
              <w:bottom w:val="single" w:sz="4" w:space="0" w:color="auto"/>
            </w:tcBorders>
            <w:vAlign w:val="center"/>
          </w:tcPr>
          <w:p w:rsidR="00D571E6" w:rsidRPr="00A01539" w:rsidRDefault="00D571E6" w:rsidP="0028419A">
            <w:pPr>
              <w:jc w:val="center"/>
              <w:rPr>
                <w:rFonts w:ascii="Arial" w:hAnsi="Arial" w:cs="Arial"/>
                <w:sz w:val="18"/>
                <w:szCs w:val="18"/>
                <w:lang w:val="es-ES_tradnl" w:eastAsia="es-BO"/>
              </w:rPr>
            </w:pPr>
          </w:p>
        </w:tc>
      </w:tr>
      <w:tr w:rsidR="00D571E6" w:rsidRPr="00A01539" w:rsidTr="00D571E6">
        <w:trPr>
          <w:trHeight w:val="519"/>
          <w:jc w:val="center"/>
        </w:trPr>
        <w:tc>
          <w:tcPr>
            <w:tcW w:w="6232" w:type="dxa"/>
            <w:shd w:val="clear" w:color="auto" w:fill="DAEEF3"/>
            <w:vAlign w:val="center"/>
            <w:hideMark/>
          </w:tcPr>
          <w:p w:rsidR="00D571E6" w:rsidRPr="00A01539" w:rsidRDefault="00D571E6" w:rsidP="0028419A">
            <w:pPr>
              <w:numPr>
                <w:ilvl w:val="0"/>
                <w:numId w:val="47"/>
              </w:numPr>
              <w:ind w:left="383" w:hanging="140"/>
              <w:jc w:val="both"/>
              <w:rPr>
                <w:rFonts w:ascii="Arial" w:hAnsi="Arial" w:cs="Arial"/>
                <w:b/>
                <w:bCs/>
                <w:sz w:val="18"/>
                <w:szCs w:val="18"/>
                <w:lang w:val="es-BO" w:eastAsia="es-BO"/>
              </w:rPr>
            </w:pPr>
            <w:r w:rsidRPr="00A01539">
              <w:rPr>
                <w:rFonts w:ascii="Arial" w:hAnsi="Arial" w:cs="Arial"/>
                <w:b/>
                <w:bCs/>
                <w:sz w:val="18"/>
                <w:szCs w:val="18"/>
                <w:lang w:eastAsia="es-BO"/>
              </w:rPr>
              <w:t>CONDICIONES COMPELENTARIAS DEL SERVICIO</w:t>
            </w:r>
          </w:p>
        </w:tc>
        <w:tc>
          <w:tcPr>
            <w:tcW w:w="2995" w:type="dxa"/>
            <w:tcBorders>
              <w:top w:val="single" w:sz="4" w:space="0" w:color="auto"/>
            </w:tcBorders>
            <w:shd w:val="clear" w:color="auto" w:fill="DAEEF3"/>
            <w:vAlign w:val="center"/>
          </w:tcPr>
          <w:p w:rsidR="00D571E6" w:rsidRPr="00A01539" w:rsidRDefault="00D571E6" w:rsidP="0028419A">
            <w:pPr>
              <w:ind w:left="383"/>
              <w:jc w:val="center"/>
              <w:rPr>
                <w:rFonts w:ascii="Arial" w:hAnsi="Arial" w:cs="Arial"/>
                <w:b/>
                <w:bCs/>
                <w:sz w:val="18"/>
                <w:szCs w:val="18"/>
                <w:lang w:eastAsia="es-BO"/>
              </w:rPr>
            </w:pPr>
          </w:p>
        </w:tc>
      </w:tr>
      <w:tr w:rsidR="00D571E6" w:rsidRPr="00A01539" w:rsidTr="00D571E6">
        <w:trPr>
          <w:trHeight w:val="421"/>
          <w:jc w:val="center"/>
        </w:trPr>
        <w:tc>
          <w:tcPr>
            <w:tcW w:w="6232" w:type="dxa"/>
            <w:shd w:val="clear" w:color="auto" w:fill="FBD4B4"/>
            <w:vAlign w:val="center"/>
            <w:hideMark/>
          </w:tcPr>
          <w:p w:rsidR="00D571E6" w:rsidRPr="00A01539" w:rsidRDefault="00D571E6" w:rsidP="0028419A">
            <w:pPr>
              <w:numPr>
                <w:ilvl w:val="0"/>
                <w:numId w:val="49"/>
              </w:numPr>
              <w:ind w:left="350" w:hanging="284"/>
              <w:rPr>
                <w:rFonts w:ascii="Arial" w:hAnsi="Arial" w:cs="Arial"/>
                <w:b/>
                <w:bCs/>
                <w:sz w:val="18"/>
                <w:szCs w:val="18"/>
                <w:lang w:val="es-BO" w:eastAsia="es-BO"/>
              </w:rPr>
            </w:pPr>
            <w:r w:rsidRPr="00A01539">
              <w:rPr>
                <w:rFonts w:ascii="Arial" w:eastAsia="Arial" w:hAnsi="Arial" w:cs="Arial"/>
                <w:b/>
                <w:bCs/>
                <w:sz w:val="18"/>
                <w:szCs w:val="18"/>
                <w:lang w:eastAsia="es-BO"/>
              </w:rPr>
              <w:t>REQUISITOS DEL PROPONENTE</w:t>
            </w:r>
          </w:p>
        </w:tc>
        <w:tc>
          <w:tcPr>
            <w:tcW w:w="2995" w:type="dxa"/>
            <w:shd w:val="clear" w:color="auto" w:fill="FBD4B4"/>
            <w:vAlign w:val="center"/>
          </w:tcPr>
          <w:p w:rsidR="00D571E6" w:rsidRPr="00A01539" w:rsidRDefault="00D571E6" w:rsidP="0028419A">
            <w:pPr>
              <w:ind w:left="350"/>
              <w:jc w:val="center"/>
              <w:rPr>
                <w:rFonts w:ascii="Arial" w:eastAsia="Arial" w:hAnsi="Arial" w:cs="Arial"/>
                <w:b/>
                <w:bCs/>
                <w:sz w:val="18"/>
                <w:szCs w:val="18"/>
                <w:lang w:eastAsia="es-BO"/>
              </w:rPr>
            </w:pPr>
          </w:p>
        </w:tc>
      </w:tr>
      <w:tr w:rsidR="00D571E6" w:rsidRPr="00A01539" w:rsidTr="00D571E6">
        <w:trPr>
          <w:trHeight w:val="421"/>
          <w:jc w:val="center"/>
        </w:trPr>
        <w:tc>
          <w:tcPr>
            <w:tcW w:w="6232" w:type="dxa"/>
            <w:shd w:val="clear" w:color="auto" w:fill="F2F2F2"/>
            <w:vAlign w:val="center"/>
            <w:hideMark/>
          </w:tcPr>
          <w:p w:rsidR="00D571E6" w:rsidRPr="00A01539" w:rsidRDefault="00D571E6" w:rsidP="0028419A">
            <w:pPr>
              <w:numPr>
                <w:ilvl w:val="0"/>
                <w:numId w:val="54"/>
              </w:numPr>
              <w:ind w:left="359" w:hanging="284"/>
              <w:rPr>
                <w:rFonts w:ascii="Arial" w:hAnsi="Arial" w:cs="Arial"/>
                <w:b/>
                <w:bCs/>
                <w:sz w:val="18"/>
                <w:szCs w:val="18"/>
                <w:lang w:val="es-BO" w:eastAsia="es-BO"/>
              </w:rPr>
            </w:pPr>
            <w:r w:rsidRPr="00A01539">
              <w:rPr>
                <w:rFonts w:ascii="Arial" w:eastAsia="Arial" w:hAnsi="Arial" w:cs="Arial"/>
                <w:b/>
                <w:bCs/>
                <w:sz w:val="18"/>
                <w:szCs w:val="18"/>
                <w:lang w:eastAsia="es-BO"/>
              </w:rPr>
              <w:t>EXPERIENCIA</w:t>
            </w:r>
          </w:p>
        </w:tc>
        <w:tc>
          <w:tcPr>
            <w:tcW w:w="2995" w:type="dxa"/>
            <w:shd w:val="clear" w:color="auto" w:fill="F2F2F2"/>
            <w:vAlign w:val="center"/>
          </w:tcPr>
          <w:p w:rsidR="00D571E6" w:rsidRPr="00A01539" w:rsidRDefault="00D571E6" w:rsidP="0028419A">
            <w:pPr>
              <w:ind w:left="66"/>
              <w:jc w:val="center"/>
              <w:rPr>
                <w:rFonts w:ascii="Arial" w:eastAsia="Arial" w:hAnsi="Arial" w:cs="Arial"/>
                <w:b/>
                <w:bCs/>
                <w:sz w:val="18"/>
                <w:szCs w:val="18"/>
                <w:lang w:eastAsia="es-BO"/>
              </w:rPr>
            </w:pPr>
          </w:p>
        </w:tc>
      </w:tr>
      <w:tr w:rsidR="00D571E6" w:rsidRPr="00A01539" w:rsidTr="00D571E6">
        <w:trPr>
          <w:trHeight w:val="2156"/>
          <w:jc w:val="center"/>
        </w:trPr>
        <w:tc>
          <w:tcPr>
            <w:tcW w:w="6232" w:type="dxa"/>
            <w:shd w:val="clear" w:color="auto" w:fill="auto"/>
            <w:vAlign w:val="center"/>
            <w:hideMark/>
          </w:tcPr>
          <w:p w:rsidR="00D571E6" w:rsidRPr="00A01539"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El proponente, debe contar con una experiencia en servicios relacionados con: mensajería o transporte de envíos de correspondencia o Courier, de al menos dos (2) años, en entidades públicas y/o privadas.</w:t>
            </w:r>
          </w:p>
          <w:p w:rsidR="00D571E6" w:rsidRPr="00A01539" w:rsidRDefault="00D571E6" w:rsidP="0028419A">
            <w:pPr>
              <w:ind w:left="642"/>
              <w:jc w:val="both"/>
              <w:rPr>
                <w:rFonts w:ascii="Arial" w:eastAsia="Arial" w:hAnsi="Arial" w:cs="Arial"/>
                <w:sz w:val="18"/>
                <w:szCs w:val="18"/>
                <w:lang w:eastAsia="es-BO"/>
              </w:rPr>
            </w:pPr>
          </w:p>
          <w:p w:rsidR="00D571E6" w:rsidRPr="00A01539" w:rsidRDefault="00D571E6" w:rsidP="0028419A">
            <w:pPr>
              <w:jc w:val="both"/>
              <w:rPr>
                <w:rFonts w:ascii="Arial" w:eastAsia="Arial" w:hAnsi="Arial" w:cs="Arial"/>
                <w:sz w:val="18"/>
                <w:szCs w:val="18"/>
                <w:lang w:eastAsia="es-BO"/>
              </w:rPr>
            </w:pPr>
            <w:r w:rsidRPr="00D571E6">
              <w:rPr>
                <w:rFonts w:ascii="Arial" w:eastAsia="Arial" w:hAnsi="Arial" w:cs="Arial"/>
                <w:sz w:val="18"/>
                <w:szCs w:val="18"/>
                <w:lang w:eastAsia="es-BO"/>
              </w:rPr>
              <w:t xml:space="preserve">El proponente deberá presentar en documento escaneado en su propuesta el respaldo de su experiencia acreditada con los siguientes documentos: </w:t>
            </w:r>
            <w:r w:rsidRPr="00D571E6">
              <w:rPr>
                <w:rFonts w:ascii="Arial" w:eastAsia="Arial" w:hAnsi="Arial" w:cs="Arial"/>
                <w:b/>
                <w:bCs/>
                <w:sz w:val="18"/>
                <w:szCs w:val="18"/>
                <w:lang w:eastAsia="es-BO"/>
              </w:rPr>
              <w:t>Certificados</w:t>
            </w:r>
            <w:r w:rsidRPr="00A01539">
              <w:rPr>
                <w:rFonts w:ascii="Arial" w:eastAsia="Arial" w:hAnsi="Arial" w:cs="Arial"/>
                <w:b/>
                <w:bCs/>
                <w:sz w:val="18"/>
                <w:szCs w:val="18"/>
                <w:lang w:eastAsia="es-BO"/>
              </w:rPr>
              <w:t xml:space="preserve"> de Cumplimiento de Contrato o Informes de Conformidad o Actas de Conformidad </w:t>
            </w:r>
            <w:r w:rsidRPr="00A01539">
              <w:rPr>
                <w:rFonts w:ascii="Arial" w:eastAsia="Arial" w:hAnsi="Arial" w:cs="Arial"/>
                <w:sz w:val="18"/>
                <w:szCs w:val="18"/>
                <w:lang w:eastAsia="es-BO"/>
              </w:rPr>
              <w:t xml:space="preserve">u otros documentos que acrediten el cumplimiento de contrato o prestación del servicio. </w:t>
            </w:r>
          </w:p>
          <w:p w:rsidR="00D571E6" w:rsidRDefault="00D571E6" w:rsidP="0028419A">
            <w:pPr>
              <w:jc w:val="both"/>
              <w:rPr>
                <w:rFonts w:ascii="Arial" w:eastAsia="Arial" w:hAnsi="Arial" w:cs="Arial"/>
                <w:sz w:val="18"/>
                <w:szCs w:val="18"/>
                <w:lang w:eastAsia="es-BO"/>
              </w:rPr>
            </w:pPr>
          </w:p>
          <w:p w:rsidR="00D571E6" w:rsidRPr="00A01539"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 y adjuntar documentación que respalda su experiencia</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eastAsia="Arial" w:hAnsi="Arial" w:cs="Arial"/>
                <w:sz w:val="18"/>
                <w:szCs w:val="18"/>
                <w:lang w:eastAsia="es-BO"/>
              </w:rPr>
            </w:pPr>
          </w:p>
        </w:tc>
      </w:tr>
      <w:tr w:rsidR="00D571E6" w:rsidRPr="00A01539" w:rsidTr="00D571E6">
        <w:trPr>
          <w:trHeight w:val="414"/>
          <w:jc w:val="center"/>
        </w:trPr>
        <w:tc>
          <w:tcPr>
            <w:tcW w:w="6232" w:type="dxa"/>
            <w:shd w:val="clear" w:color="auto" w:fill="F2F2F2"/>
            <w:vAlign w:val="center"/>
            <w:hideMark/>
          </w:tcPr>
          <w:p w:rsidR="00D571E6" w:rsidRPr="00A01539" w:rsidRDefault="00D571E6" w:rsidP="0028419A">
            <w:pPr>
              <w:numPr>
                <w:ilvl w:val="0"/>
                <w:numId w:val="54"/>
              </w:numPr>
              <w:ind w:left="359" w:hanging="284"/>
              <w:rPr>
                <w:rFonts w:ascii="Arial" w:eastAsia="Arial" w:hAnsi="Arial" w:cs="Arial"/>
                <w:b/>
                <w:bCs/>
                <w:sz w:val="18"/>
                <w:szCs w:val="18"/>
                <w:lang w:eastAsia="es-BO"/>
              </w:rPr>
            </w:pPr>
            <w:r w:rsidRPr="00A01539">
              <w:rPr>
                <w:rFonts w:ascii="Arial" w:eastAsia="Arial" w:hAnsi="Arial" w:cs="Arial"/>
                <w:b/>
                <w:bCs/>
                <w:sz w:val="18"/>
                <w:szCs w:val="18"/>
                <w:lang w:eastAsia="es-BO"/>
              </w:rPr>
              <w:t>DOCUMENTACIÓN TÉCNICA</w:t>
            </w:r>
          </w:p>
        </w:tc>
        <w:tc>
          <w:tcPr>
            <w:tcW w:w="2995" w:type="dxa"/>
            <w:shd w:val="clear" w:color="auto" w:fill="F2F2F2"/>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1682"/>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val="es-BO" w:eastAsia="es-BO"/>
              </w:rPr>
            </w:pPr>
            <w:r w:rsidRPr="00A01539">
              <w:rPr>
                <w:rFonts w:ascii="Arial" w:hAnsi="Arial" w:cs="Arial"/>
                <w:sz w:val="18"/>
                <w:szCs w:val="18"/>
                <w:lang w:val="es-BO" w:eastAsia="es-BO"/>
              </w:rPr>
              <w:t xml:space="preserve">De acuerdo a la Ley 164 de 08.08.2011, D.S. 2617 de 02.12.2015 y Resolución Ministerial N° </w:t>
            </w:r>
            <w:r w:rsidRPr="00D571E6">
              <w:rPr>
                <w:rFonts w:ascii="Arial" w:hAnsi="Arial" w:cs="Arial"/>
                <w:sz w:val="18"/>
                <w:szCs w:val="18"/>
                <w:lang w:val="es-BO" w:eastAsia="es-BO"/>
              </w:rPr>
              <w:t>496 de 31.12.2008 del Ministerio de Obras Públicas, Servicios y Vivienda, el proponente deberá presentar en su propuesta el Certificado Anual de Operaciones (CAO) de la Autoridad Competente vigente escaneado.</w:t>
            </w:r>
          </w:p>
          <w:p w:rsidR="00D571E6" w:rsidRPr="00A01539" w:rsidRDefault="00D571E6" w:rsidP="0028419A">
            <w:pPr>
              <w:jc w:val="both"/>
              <w:rPr>
                <w:rFonts w:ascii="Arial" w:hAnsi="Arial" w:cs="Arial"/>
                <w:sz w:val="18"/>
                <w:szCs w:val="18"/>
                <w:lang w:val="es-BO" w:eastAsia="es-BO"/>
              </w:rPr>
            </w:pPr>
            <w:r w:rsidRPr="00A01539">
              <w:rPr>
                <w:rFonts w:ascii="Arial" w:hAnsi="Arial" w:cs="Arial"/>
                <w:sz w:val="18"/>
                <w:szCs w:val="18"/>
                <w:lang w:val="es-BO" w:eastAsia="es-BO"/>
              </w:rPr>
              <w:t xml:space="preserve">El proveedor deberá mantener del CAO vigente durante el plazo de prestación del servicio. </w:t>
            </w:r>
          </w:p>
          <w:p w:rsidR="00D571E6" w:rsidRDefault="00D571E6" w:rsidP="0028419A">
            <w:pPr>
              <w:jc w:val="both"/>
              <w:rPr>
                <w:rFonts w:ascii="Arial" w:eastAsia="Arial" w:hAnsi="Arial" w:cs="Arial"/>
                <w:sz w:val="18"/>
                <w:szCs w:val="18"/>
                <w:lang w:eastAsia="es-BO"/>
              </w:rPr>
            </w:pPr>
          </w:p>
          <w:p w:rsidR="00D571E6" w:rsidRPr="00A01539" w:rsidRDefault="00D571E6" w:rsidP="0028419A">
            <w:pPr>
              <w:jc w:val="both"/>
              <w:rPr>
                <w:rFonts w:ascii="Arial" w:hAnsi="Arial" w:cs="Arial"/>
                <w:sz w:val="18"/>
                <w:szCs w:val="18"/>
                <w:lang w:val="es-BO"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 y adjuntar documentación solicitada</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val="es-BO" w:eastAsia="es-BO"/>
              </w:rPr>
            </w:pPr>
          </w:p>
        </w:tc>
      </w:tr>
      <w:tr w:rsidR="00D571E6" w:rsidRPr="00A01539" w:rsidTr="00D571E6">
        <w:trPr>
          <w:trHeight w:val="421"/>
          <w:jc w:val="center"/>
        </w:trPr>
        <w:tc>
          <w:tcPr>
            <w:tcW w:w="6232" w:type="dxa"/>
            <w:shd w:val="clear" w:color="auto" w:fill="FBD4B4"/>
            <w:vAlign w:val="center"/>
            <w:hideMark/>
          </w:tcPr>
          <w:p w:rsidR="00D571E6" w:rsidRPr="00A01539" w:rsidRDefault="00D571E6" w:rsidP="0028419A">
            <w:pPr>
              <w:numPr>
                <w:ilvl w:val="0"/>
                <w:numId w:val="49"/>
              </w:numPr>
              <w:ind w:left="350" w:hanging="284"/>
              <w:rPr>
                <w:rFonts w:ascii="Arial" w:hAnsi="Arial" w:cs="Arial"/>
                <w:b/>
                <w:bCs/>
                <w:sz w:val="18"/>
                <w:szCs w:val="18"/>
                <w:lang w:val="es-BO" w:eastAsia="es-BO"/>
              </w:rPr>
            </w:pPr>
            <w:r w:rsidRPr="00A01539">
              <w:rPr>
                <w:rFonts w:ascii="Arial" w:eastAsia="Arial" w:hAnsi="Arial" w:cs="Arial"/>
                <w:b/>
                <w:bCs/>
                <w:sz w:val="18"/>
                <w:szCs w:val="18"/>
                <w:lang w:eastAsia="es-BO"/>
              </w:rPr>
              <w:t>REQUISITOS DEL PROVEEDOR</w:t>
            </w:r>
          </w:p>
        </w:tc>
        <w:tc>
          <w:tcPr>
            <w:tcW w:w="2995" w:type="dxa"/>
            <w:shd w:val="clear" w:color="auto" w:fill="FBD4B4"/>
            <w:vAlign w:val="center"/>
          </w:tcPr>
          <w:p w:rsidR="00D571E6" w:rsidRPr="00A01539" w:rsidRDefault="00D571E6" w:rsidP="0028419A">
            <w:pPr>
              <w:ind w:left="350"/>
              <w:jc w:val="center"/>
              <w:rPr>
                <w:rFonts w:ascii="Arial" w:eastAsia="Arial" w:hAnsi="Arial" w:cs="Arial"/>
                <w:b/>
                <w:bCs/>
                <w:sz w:val="18"/>
                <w:szCs w:val="18"/>
                <w:lang w:eastAsia="es-BO"/>
              </w:rPr>
            </w:pPr>
          </w:p>
        </w:tc>
      </w:tr>
      <w:tr w:rsidR="00D571E6" w:rsidRPr="00A01539" w:rsidTr="00D571E6">
        <w:trPr>
          <w:trHeight w:val="434"/>
          <w:jc w:val="center"/>
        </w:trPr>
        <w:tc>
          <w:tcPr>
            <w:tcW w:w="6232" w:type="dxa"/>
            <w:shd w:val="clear" w:color="auto" w:fill="F2F2F2"/>
            <w:vAlign w:val="center"/>
            <w:hideMark/>
          </w:tcPr>
          <w:p w:rsidR="00D571E6" w:rsidRPr="00A01539" w:rsidRDefault="00D571E6" w:rsidP="0028419A">
            <w:pPr>
              <w:numPr>
                <w:ilvl w:val="0"/>
                <w:numId w:val="55"/>
              </w:numPr>
              <w:ind w:left="359" w:hanging="284"/>
              <w:rPr>
                <w:rFonts w:ascii="Arial" w:hAnsi="Arial" w:cs="Arial"/>
                <w:b/>
                <w:bCs/>
                <w:sz w:val="18"/>
                <w:szCs w:val="18"/>
                <w:lang w:val="es-BO" w:eastAsia="es-BO"/>
              </w:rPr>
            </w:pPr>
            <w:r w:rsidRPr="00A01539">
              <w:rPr>
                <w:rFonts w:ascii="Arial" w:hAnsi="Arial" w:cs="Arial"/>
                <w:b/>
                <w:bCs/>
                <w:sz w:val="18"/>
                <w:szCs w:val="18"/>
                <w:lang w:val="es-ES_tradnl" w:eastAsia="es-BO"/>
              </w:rPr>
              <w:t>PLAZOS DE ENTREGA DE LA CORRESPONDENCIA</w:t>
            </w:r>
          </w:p>
        </w:tc>
        <w:tc>
          <w:tcPr>
            <w:tcW w:w="2995" w:type="dxa"/>
            <w:shd w:val="clear" w:color="auto" w:fill="F2F2F2"/>
            <w:vAlign w:val="center"/>
          </w:tcPr>
          <w:p w:rsidR="00D571E6" w:rsidRPr="00A01539" w:rsidRDefault="00D571E6" w:rsidP="0028419A">
            <w:pPr>
              <w:ind w:left="75"/>
              <w:jc w:val="center"/>
              <w:rPr>
                <w:rFonts w:ascii="Arial" w:hAnsi="Arial" w:cs="Arial"/>
                <w:b/>
                <w:bCs/>
                <w:sz w:val="18"/>
                <w:szCs w:val="18"/>
                <w:lang w:val="es-ES_tradnl" w:eastAsia="es-BO"/>
              </w:rPr>
            </w:pPr>
          </w:p>
        </w:tc>
      </w:tr>
      <w:tr w:rsidR="00D571E6" w:rsidRPr="00A01539" w:rsidTr="00D571E6">
        <w:trPr>
          <w:trHeight w:val="373"/>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val="es-ES_tradnl" w:eastAsia="es-BO"/>
              </w:rPr>
            </w:pPr>
            <w:r w:rsidRPr="00A01539">
              <w:rPr>
                <w:rFonts w:ascii="Arial" w:hAnsi="Arial" w:cs="Arial"/>
                <w:sz w:val="18"/>
                <w:szCs w:val="18"/>
                <w:lang w:val="es-BO" w:eastAsia="es-BO"/>
              </w:rPr>
              <w:t>Según</w:t>
            </w:r>
            <w:r w:rsidRPr="00A01539">
              <w:rPr>
                <w:rFonts w:ascii="Arial" w:hAnsi="Arial" w:cs="Arial"/>
                <w:sz w:val="18"/>
                <w:szCs w:val="18"/>
                <w:lang w:val="es-ES_tradnl" w:eastAsia="es-BO"/>
              </w:rPr>
              <w:t xml:space="preserve"> cuadro adjunto de destinos y plazos de entrega.</w:t>
            </w:r>
          </w:p>
          <w:p w:rsidR="00D571E6" w:rsidRDefault="00D571E6" w:rsidP="0028419A">
            <w:pPr>
              <w:jc w:val="both"/>
              <w:rPr>
                <w:rFonts w:ascii="Arial" w:eastAsia="Arial" w:hAnsi="Arial" w:cs="Arial"/>
                <w:sz w:val="18"/>
                <w:szCs w:val="18"/>
                <w:lang w:eastAsia="es-BO"/>
              </w:rPr>
            </w:pPr>
          </w:p>
          <w:p w:rsidR="00D571E6"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p w:rsidR="00DD6EC4" w:rsidRPr="00A01539" w:rsidRDefault="00DD6EC4" w:rsidP="0028419A">
            <w:pPr>
              <w:jc w:val="both"/>
              <w:rPr>
                <w:rFonts w:ascii="Arial" w:hAnsi="Arial" w:cs="Arial"/>
                <w:sz w:val="18"/>
                <w:szCs w:val="18"/>
                <w:lang w:val="es-ES_tradnl" w:eastAsia="es-BO"/>
              </w:rPr>
            </w:pPr>
          </w:p>
        </w:tc>
        <w:tc>
          <w:tcPr>
            <w:tcW w:w="2995" w:type="dxa"/>
            <w:vAlign w:val="center"/>
          </w:tcPr>
          <w:p w:rsidR="00D571E6" w:rsidRPr="00A01539" w:rsidRDefault="00D571E6" w:rsidP="0028419A">
            <w:pPr>
              <w:jc w:val="center"/>
              <w:rPr>
                <w:rFonts w:ascii="Arial" w:hAnsi="Arial" w:cs="Arial"/>
                <w:sz w:val="18"/>
                <w:szCs w:val="18"/>
                <w:lang w:val="es-BO" w:eastAsia="es-BO"/>
              </w:rPr>
            </w:pPr>
          </w:p>
        </w:tc>
      </w:tr>
      <w:tr w:rsidR="00D571E6" w:rsidRPr="00A01539" w:rsidTr="00D571E6">
        <w:trPr>
          <w:trHeight w:val="449"/>
          <w:jc w:val="center"/>
        </w:trPr>
        <w:tc>
          <w:tcPr>
            <w:tcW w:w="6232" w:type="dxa"/>
            <w:shd w:val="clear" w:color="auto" w:fill="F2F2F2"/>
            <w:vAlign w:val="center"/>
            <w:hideMark/>
          </w:tcPr>
          <w:p w:rsidR="00D571E6" w:rsidRPr="00A01539" w:rsidRDefault="00D571E6" w:rsidP="0028419A">
            <w:pPr>
              <w:numPr>
                <w:ilvl w:val="0"/>
                <w:numId w:val="55"/>
              </w:numPr>
              <w:ind w:left="359" w:hanging="284"/>
              <w:rPr>
                <w:rFonts w:ascii="Arial" w:hAnsi="Arial" w:cs="Arial"/>
                <w:b/>
                <w:bCs/>
                <w:sz w:val="18"/>
                <w:szCs w:val="18"/>
                <w:lang w:val="es-BO" w:eastAsia="es-BO"/>
              </w:rPr>
            </w:pPr>
            <w:r w:rsidRPr="00A01539">
              <w:rPr>
                <w:rFonts w:ascii="Arial" w:eastAsia="Arial" w:hAnsi="Arial" w:cs="Arial"/>
                <w:b/>
                <w:bCs/>
                <w:sz w:val="18"/>
                <w:szCs w:val="18"/>
                <w:lang w:eastAsia="es-BO"/>
              </w:rPr>
              <w:lastRenderedPageBreak/>
              <w:t>AGENTE DE SERVICIOS</w:t>
            </w:r>
          </w:p>
        </w:tc>
        <w:tc>
          <w:tcPr>
            <w:tcW w:w="2995" w:type="dxa"/>
            <w:shd w:val="clear" w:color="auto" w:fill="F2F2F2"/>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1244"/>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rPr>
              <w:t>El proponente que se adjudique la provisión del servicio, deberá designar un Agente del Servicio, cuyo nombre deberá comunicar al BCB, mediante comunicación escrita, antes de la suscripción del Contrato</w:t>
            </w:r>
            <w:r w:rsidRPr="00A01539">
              <w:rPr>
                <w:rFonts w:ascii="Arial" w:hAnsi="Arial" w:cs="Arial"/>
                <w:sz w:val="18"/>
                <w:szCs w:val="18"/>
                <w:lang w:eastAsia="es-BO"/>
              </w:rPr>
              <w:t>; sus funciones entre otras serán:</w:t>
            </w:r>
          </w:p>
          <w:p w:rsidR="00D571E6" w:rsidRPr="00A01539" w:rsidRDefault="00D571E6" w:rsidP="0028419A">
            <w:pPr>
              <w:numPr>
                <w:ilvl w:val="0"/>
                <w:numId w:val="56"/>
              </w:numPr>
              <w:ind w:left="634" w:hanging="283"/>
              <w:jc w:val="both"/>
              <w:rPr>
                <w:rFonts w:ascii="Arial" w:hAnsi="Arial" w:cs="Arial"/>
                <w:b/>
                <w:bCs/>
                <w:sz w:val="18"/>
                <w:szCs w:val="18"/>
                <w:lang w:eastAsia="en-US"/>
              </w:rPr>
            </w:pPr>
            <w:r w:rsidRPr="00A01539">
              <w:rPr>
                <w:rFonts w:ascii="Arial" w:hAnsi="Arial" w:cs="Arial"/>
                <w:sz w:val="18"/>
                <w:szCs w:val="18"/>
                <w:lang w:val="es-BO" w:eastAsia="en-US"/>
              </w:rPr>
              <w:t xml:space="preserve">Coordinación permanente con el Fiscal del Servicio, para atender en forma satisfactoria el cumplimiento de las condiciones establecidas en el Contrato, la propuesta adjudicada y las Especificaciones Técnicas. </w:t>
            </w:r>
          </w:p>
          <w:p w:rsidR="00D571E6" w:rsidRPr="00A01539" w:rsidRDefault="00D571E6" w:rsidP="0028419A">
            <w:pPr>
              <w:numPr>
                <w:ilvl w:val="0"/>
                <w:numId w:val="56"/>
              </w:numPr>
              <w:ind w:left="634" w:hanging="283"/>
              <w:jc w:val="both"/>
              <w:rPr>
                <w:rFonts w:ascii="Arial" w:hAnsi="Arial" w:cs="Arial"/>
                <w:b/>
                <w:bCs/>
                <w:sz w:val="18"/>
                <w:szCs w:val="18"/>
                <w:lang w:eastAsia="en-US"/>
              </w:rPr>
            </w:pPr>
            <w:r w:rsidRPr="00A01539">
              <w:rPr>
                <w:rFonts w:ascii="Arial" w:hAnsi="Arial" w:cs="Arial"/>
                <w:sz w:val="18"/>
                <w:szCs w:val="18"/>
                <w:lang w:val="es-BO" w:eastAsia="en-US"/>
              </w:rPr>
              <w:t>Control del personal en el uso de uniforme.</w:t>
            </w:r>
          </w:p>
          <w:p w:rsidR="00D571E6" w:rsidRPr="00A01539" w:rsidRDefault="00D571E6" w:rsidP="0028419A">
            <w:pPr>
              <w:numPr>
                <w:ilvl w:val="0"/>
                <w:numId w:val="56"/>
              </w:numPr>
              <w:ind w:left="634" w:hanging="283"/>
              <w:jc w:val="both"/>
              <w:rPr>
                <w:rFonts w:ascii="Arial" w:hAnsi="Arial" w:cs="Arial"/>
                <w:b/>
                <w:bCs/>
                <w:sz w:val="18"/>
                <w:szCs w:val="18"/>
                <w:lang w:eastAsia="en-US"/>
              </w:rPr>
            </w:pPr>
            <w:r w:rsidRPr="00A01539">
              <w:rPr>
                <w:rFonts w:ascii="Arial" w:hAnsi="Arial" w:cs="Arial"/>
                <w:sz w:val="18"/>
                <w:szCs w:val="18"/>
                <w:lang w:val="es-BO" w:eastAsia="en-US"/>
              </w:rPr>
              <w:t>Coordinación, control y supervisión del servicio prestado.</w:t>
            </w:r>
          </w:p>
          <w:p w:rsidR="00D571E6" w:rsidRPr="00A01539" w:rsidRDefault="00D571E6" w:rsidP="0028419A">
            <w:pPr>
              <w:jc w:val="both"/>
              <w:rPr>
                <w:rFonts w:ascii="Arial" w:hAnsi="Arial" w:cs="Arial"/>
                <w:sz w:val="18"/>
                <w:szCs w:val="18"/>
                <w:lang w:eastAsia="es-BO"/>
              </w:rPr>
            </w:pPr>
          </w:p>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En caso de realizarse el cambio del Agente del Servicio de forma temporal o permanente, el proveedor deberá comunicar este hecho mediante correo electrónico o carta al Fiscal del Servicio, hasta la fecha de incorporación del nuevo personal.</w:t>
            </w:r>
          </w:p>
          <w:p w:rsidR="00D571E6" w:rsidRPr="00A01539" w:rsidRDefault="00D571E6" w:rsidP="0028419A">
            <w:pPr>
              <w:jc w:val="both"/>
              <w:rPr>
                <w:rFonts w:ascii="Arial" w:hAnsi="Arial" w:cs="Arial"/>
                <w:sz w:val="18"/>
                <w:szCs w:val="18"/>
                <w:lang w:eastAsia="es-BO"/>
              </w:rPr>
            </w:pPr>
          </w:p>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El BCB se reserva el derecho de pedir el cambio del Agente de Servicio cuando lo considere necesario debido al incumplimiento de las funciones designadas, debiendo el proveedor designar un nuevo personal.</w:t>
            </w:r>
          </w:p>
          <w:p w:rsidR="00D571E6" w:rsidRDefault="00D571E6" w:rsidP="0028419A">
            <w:pPr>
              <w:jc w:val="both"/>
              <w:rPr>
                <w:rFonts w:ascii="Arial" w:eastAsia="Arial" w:hAnsi="Arial" w:cs="Arial"/>
                <w:sz w:val="18"/>
                <w:szCs w:val="18"/>
                <w:lang w:eastAsia="es-BO"/>
              </w:rPr>
            </w:pPr>
          </w:p>
          <w:p w:rsidR="00D571E6" w:rsidRPr="00A01539" w:rsidRDefault="00D571E6" w:rsidP="0028419A">
            <w:pPr>
              <w:jc w:val="both"/>
              <w:rPr>
                <w:rFonts w:ascii="Arial" w:hAnsi="Arial" w:cs="Arial"/>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59"/>
          <w:jc w:val="center"/>
        </w:trPr>
        <w:tc>
          <w:tcPr>
            <w:tcW w:w="6232" w:type="dxa"/>
            <w:shd w:val="clear" w:color="auto" w:fill="F2F2F2"/>
            <w:vAlign w:val="center"/>
            <w:hideMark/>
          </w:tcPr>
          <w:p w:rsidR="00D571E6" w:rsidRPr="00A01539" w:rsidRDefault="00D571E6" w:rsidP="0028419A">
            <w:pPr>
              <w:numPr>
                <w:ilvl w:val="0"/>
                <w:numId w:val="55"/>
              </w:numPr>
              <w:ind w:left="359" w:hanging="284"/>
              <w:rPr>
                <w:rFonts w:ascii="Arial" w:hAnsi="Arial" w:cs="Arial"/>
                <w:b/>
                <w:bCs/>
                <w:sz w:val="18"/>
                <w:szCs w:val="18"/>
                <w:lang w:val="es-BO" w:eastAsia="es-BO"/>
              </w:rPr>
            </w:pPr>
            <w:r w:rsidRPr="00A01539">
              <w:rPr>
                <w:rFonts w:ascii="Arial" w:eastAsia="Arial" w:hAnsi="Arial" w:cs="Arial"/>
                <w:b/>
                <w:bCs/>
                <w:sz w:val="18"/>
                <w:szCs w:val="18"/>
                <w:lang w:eastAsia="es-BO"/>
              </w:rPr>
              <w:t>OBLIGACIONES</w:t>
            </w:r>
          </w:p>
        </w:tc>
        <w:tc>
          <w:tcPr>
            <w:tcW w:w="2995" w:type="dxa"/>
            <w:shd w:val="clear" w:color="auto" w:fill="F2F2F2"/>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2545"/>
          <w:jc w:val="center"/>
        </w:trPr>
        <w:tc>
          <w:tcPr>
            <w:tcW w:w="6232" w:type="dxa"/>
            <w:shd w:val="clear" w:color="auto" w:fill="auto"/>
            <w:vAlign w:val="center"/>
            <w:hideMark/>
          </w:tcPr>
          <w:p w:rsidR="00D571E6" w:rsidRPr="00A01539" w:rsidRDefault="00D571E6" w:rsidP="0028419A">
            <w:pPr>
              <w:jc w:val="both"/>
              <w:rPr>
                <w:rFonts w:ascii="Arial" w:eastAsia="Arial" w:hAnsi="Arial" w:cs="Arial"/>
                <w:sz w:val="18"/>
                <w:szCs w:val="18"/>
                <w:lang w:val="es-ES_tradnl" w:eastAsia="es-BO"/>
              </w:rPr>
            </w:pPr>
            <w:r w:rsidRPr="00A01539">
              <w:rPr>
                <w:rFonts w:ascii="Arial" w:eastAsia="Arial" w:hAnsi="Arial" w:cs="Arial"/>
                <w:sz w:val="18"/>
                <w:szCs w:val="18"/>
                <w:lang w:val="es-ES_tradnl" w:eastAsia="es-BO"/>
              </w:rPr>
              <w:t xml:space="preserve">El </w:t>
            </w:r>
            <w:r w:rsidRPr="00A01539">
              <w:rPr>
                <w:rFonts w:ascii="Arial" w:hAnsi="Arial" w:cs="Arial"/>
                <w:sz w:val="18"/>
                <w:szCs w:val="18"/>
                <w:lang w:eastAsia="es-BO"/>
              </w:rPr>
              <w:t>proveedor</w:t>
            </w:r>
            <w:r w:rsidRPr="00A01539">
              <w:rPr>
                <w:rFonts w:ascii="Arial" w:eastAsia="Arial" w:hAnsi="Arial" w:cs="Arial"/>
                <w:sz w:val="18"/>
                <w:szCs w:val="18"/>
                <w:lang w:val="es-ES_tradnl" w:eastAsia="es-BO"/>
              </w:rPr>
              <w:t xml:space="preserve"> del servicio estará obligado a:</w:t>
            </w:r>
          </w:p>
          <w:p w:rsidR="00D571E6" w:rsidRPr="00A01539" w:rsidRDefault="00D571E6" w:rsidP="0028419A">
            <w:pPr>
              <w:jc w:val="both"/>
              <w:rPr>
                <w:rFonts w:ascii="Arial" w:eastAsia="Arial" w:hAnsi="Arial" w:cs="Arial"/>
                <w:sz w:val="18"/>
                <w:szCs w:val="18"/>
                <w:lang w:val="es-ES_tradnl" w:eastAsia="es-BO"/>
              </w:rPr>
            </w:pPr>
          </w:p>
          <w:p w:rsidR="00D571E6" w:rsidRPr="00A01539" w:rsidRDefault="00D571E6" w:rsidP="0028419A">
            <w:pPr>
              <w:numPr>
                <w:ilvl w:val="0"/>
                <w:numId w:val="52"/>
              </w:numPr>
              <w:ind w:left="784" w:hanging="425"/>
              <w:jc w:val="both"/>
              <w:rPr>
                <w:rFonts w:ascii="Arial" w:eastAsia="Arial" w:hAnsi="Arial" w:cs="Arial"/>
                <w:sz w:val="18"/>
                <w:szCs w:val="18"/>
                <w:lang w:val="es-ES_tradnl" w:eastAsia="es-BO"/>
              </w:rPr>
            </w:pPr>
            <w:r w:rsidRPr="00A01539">
              <w:rPr>
                <w:rFonts w:ascii="Arial" w:hAnsi="Arial" w:cs="Arial"/>
                <w:sz w:val="18"/>
                <w:szCs w:val="18"/>
                <w:lang w:val="es-ES_tradnl" w:eastAsia="es-BO"/>
              </w:rPr>
              <w:t>Proveer a su personal de ropa de trabajo y equipos de protección personal, en cumplimiento al Decreto Supremo Nº 0108 y de la Resolución Ministerial N° 527/09 de fecha 10 de agosto de 2009. Esta obligación será verificada por el Fiscal del Servicio en coordinación con la Subgerencia de Gestión de Riesgos antes del primer pago.</w:t>
            </w:r>
          </w:p>
          <w:p w:rsidR="00D571E6" w:rsidRPr="00A01539" w:rsidRDefault="00D571E6" w:rsidP="0028419A">
            <w:pPr>
              <w:numPr>
                <w:ilvl w:val="0"/>
                <w:numId w:val="52"/>
              </w:numPr>
              <w:ind w:left="784" w:hanging="425"/>
              <w:jc w:val="both"/>
              <w:rPr>
                <w:rFonts w:ascii="Arial" w:eastAsia="Arial" w:hAnsi="Arial" w:cs="Arial"/>
                <w:sz w:val="18"/>
                <w:szCs w:val="18"/>
                <w:lang w:val="es-ES_tradnl" w:eastAsia="es-BO"/>
              </w:rPr>
            </w:pPr>
            <w:r w:rsidRPr="00A01539">
              <w:rPr>
                <w:rFonts w:ascii="Arial" w:hAnsi="Arial" w:cs="Arial"/>
                <w:sz w:val="18"/>
                <w:szCs w:val="18"/>
                <w:lang w:val="es-ES_tradnl" w:eastAsia="es-BO"/>
              </w:rPr>
              <w:t>Elaborar el “Certificado de Liquidación Final”, a la conclusión del servicio.</w:t>
            </w:r>
          </w:p>
          <w:p w:rsidR="00D571E6" w:rsidRPr="00A01539" w:rsidRDefault="00D571E6" w:rsidP="0028419A">
            <w:pPr>
              <w:numPr>
                <w:ilvl w:val="0"/>
                <w:numId w:val="52"/>
              </w:numPr>
              <w:ind w:left="784" w:hanging="425"/>
              <w:jc w:val="both"/>
              <w:rPr>
                <w:rFonts w:ascii="Arial" w:eastAsia="Arial" w:hAnsi="Arial" w:cs="Arial"/>
                <w:sz w:val="18"/>
                <w:szCs w:val="18"/>
                <w:lang w:val="es-ES_tradnl" w:eastAsia="es-BO"/>
              </w:rPr>
            </w:pPr>
            <w:r w:rsidRPr="00A01539">
              <w:rPr>
                <w:rFonts w:ascii="Arial" w:hAnsi="Arial" w:cs="Arial"/>
                <w:sz w:val="18"/>
                <w:szCs w:val="18"/>
                <w:lang w:val="es-ES_tradnl" w:eastAsia="es-BO"/>
              </w:rPr>
              <w:t>Elaborar y presentar la planilla de ejecución de servicios prestados.</w:t>
            </w:r>
          </w:p>
          <w:p w:rsidR="00D571E6" w:rsidRDefault="00D571E6" w:rsidP="0028419A">
            <w:pPr>
              <w:jc w:val="both"/>
              <w:rPr>
                <w:rFonts w:ascii="Arial" w:eastAsia="Arial" w:hAnsi="Arial" w:cs="Arial"/>
                <w:sz w:val="18"/>
                <w:szCs w:val="18"/>
                <w:lang w:eastAsia="es-BO"/>
              </w:rPr>
            </w:pPr>
          </w:p>
          <w:p w:rsidR="00D571E6" w:rsidRPr="00A01539" w:rsidRDefault="00D571E6" w:rsidP="0028419A">
            <w:pPr>
              <w:jc w:val="both"/>
              <w:rPr>
                <w:rFonts w:ascii="Arial" w:eastAsia="Arial" w:hAnsi="Arial" w:cs="Arial"/>
                <w:sz w:val="18"/>
                <w:szCs w:val="18"/>
                <w:lang w:val="es-ES_tradnl"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eastAsia="Arial" w:hAnsi="Arial" w:cs="Arial"/>
                <w:sz w:val="18"/>
                <w:szCs w:val="18"/>
                <w:lang w:val="es-ES_tradnl" w:eastAsia="es-BO"/>
              </w:rPr>
            </w:pPr>
          </w:p>
        </w:tc>
      </w:tr>
      <w:tr w:rsidR="00D571E6" w:rsidRPr="00A01539" w:rsidTr="00D571E6">
        <w:trPr>
          <w:trHeight w:val="253"/>
          <w:jc w:val="center"/>
        </w:trPr>
        <w:tc>
          <w:tcPr>
            <w:tcW w:w="6232" w:type="dxa"/>
            <w:shd w:val="clear" w:color="auto" w:fill="F2F2F2"/>
            <w:vAlign w:val="center"/>
          </w:tcPr>
          <w:p w:rsidR="00D571E6" w:rsidRPr="00A01539" w:rsidRDefault="00D571E6" w:rsidP="0028419A">
            <w:pPr>
              <w:numPr>
                <w:ilvl w:val="0"/>
                <w:numId w:val="55"/>
              </w:numPr>
              <w:ind w:left="359" w:hanging="284"/>
              <w:rPr>
                <w:rFonts w:ascii="Arial" w:hAnsi="Arial" w:cs="Arial"/>
                <w:b/>
                <w:bCs/>
                <w:sz w:val="18"/>
                <w:szCs w:val="18"/>
                <w:lang w:val="es-BO" w:eastAsia="es-BO"/>
              </w:rPr>
            </w:pPr>
            <w:r w:rsidRPr="00A01539">
              <w:rPr>
                <w:rFonts w:ascii="Arial" w:eastAsia="Arial" w:hAnsi="Arial" w:cs="Arial"/>
                <w:b/>
                <w:bCs/>
                <w:sz w:val="18"/>
                <w:szCs w:val="18"/>
                <w:lang w:eastAsia="es-BO"/>
              </w:rPr>
              <w:t>CONFIDENCIALIDAD</w:t>
            </w:r>
          </w:p>
        </w:tc>
        <w:tc>
          <w:tcPr>
            <w:tcW w:w="2995" w:type="dxa"/>
            <w:shd w:val="clear" w:color="auto" w:fill="F2F2F2"/>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1113"/>
          <w:jc w:val="center"/>
        </w:trPr>
        <w:tc>
          <w:tcPr>
            <w:tcW w:w="6232" w:type="dxa"/>
            <w:shd w:val="clear" w:color="auto" w:fill="auto"/>
            <w:vAlign w:val="center"/>
          </w:tcPr>
          <w:p w:rsidR="00D571E6" w:rsidRPr="00A01539"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 xml:space="preserve">La información a la que tuviere acceso el proveedor durante o después de la suscripción del contrato, tendrá carácter confidencial, quedando expresamente prohibida su divulgación sin previa autorización del BCB. </w:t>
            </w:r>
          </w:p>
          <w:p w:rsidR="00D571E6" w:rsidRDefault="00D571E6" w:rsidP="0028419A">
            <w:pPr>
              <w:jc w:val="both"/>
              <w:rPr>
                <w:rFonts w:ascii="Arial" w:eastAsia="Arial" w:hAnsi="Arial" w:cs="Arial"/>
                <w:sz w:val="18"/>
                <w:szCs w:val="18"/>
                <w:lang w:eastAsia="es-BO"/>
              </w:rPr>
            </w:pPr>
          </w:p>
          <w:p w:rsidR="00D571E6" w:rsidRPr="00A01539"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eastAsia="Arial" w:hAnsi="Arial" w:cs="Arial"/>
                <w:sz w:val="18"/>
                <w:szCs w:val="18"/>
                <w:lang w:eastAsia="es-BO"/>
              </w:rPr>
            </w:pPr>
          </w:p>
        </w:tc>
      </w:tr>
      <w:tr w:rsidR="00D571E6" w:rsidRPr="00A01539" w:rsidTr="00D571E6">
        <w:trPr>
          <w:trHeight w:val="273"/>
          <w:jc w:val="center"/>
        </w:trPr>
        <w:tc>
          <w:tcPr>
            <w:tcW w:w="6232" w:type="dxa"/>
            <w:shd w:val="clear" w:color="auto" w:fill="FBD4B4"/>
            <w:vAlign w:val="center"/>
          </w:tcPr>
          <w:p w:rsidR="00D571E6" w:rsidRPr="00A01539" w:rsidDel="00C455FE" w:rsidRDefault="00D571E6" w:rsidP="0028419A">
            <w:pPr>
              <w:numPr>
                <w:ilvl w:val="0"/>
                <w:numId w:val="49"/>
              </w:numPr>
              <w:ind w:left="350" w:hanging="284"/>
              <w:rPr>
                <w:rFonts w:ascii="Arial" w:eastAsia="Arial" w:hAnsi="Arial" w:cs="Arial"/>
                <w:b/>
                <w:bCs/>
                <w:sz w:val="18"/>
                <w:szCs w:val="18"/>
                <w:lang w:eastAsia="es-BO"/>
              </w:rPr>
            </w:pPr>
            <w:r w:rsidRPr="00A01539">
              <w:rPr>
                <w:rFonts w:ascii="Arial" w:eastAsia="Arial" w:hAnsi="Arial" w:cs="Arial"/>
                <w:b/>
                <w:bCs/>
                <w:sz w:val="18"/>
                <w:szCs w:val="18"/>
                <w:lang w:eastAsia="es-BO"/>
              </w:rPr>
              <w:t>SUSPENSIÓN INJUSTIFICADA DEL SERVICIO</w:t>
            </w:r>
          </w:p>
        </w:tc>
        <w:tc>
          <w:tcPr>
            <w:tcW w:w="2995" w:type="dxa"/>
            <w:shd w:val="clear" w:color="auto" w:fill="FBD4B4"/>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99"/>
          <w:jc w:val="center"/>
        </w:trPr>
        <w:tc>
          <w:tcPr>
            <w:tcW w:w="6232" w:type="dxa"/>
            <w:shd w:val="clear" w:color="auto" w:fill="auto"/>
            <w:vAlign w:val="center"/>
          </w:tcPr>
          <w:p w:rsidR="00D571E6" w:rsidRPr="00A01539" w:rsidRDefault="00D571E6" w:rsidP="0028419A">
            <w:pPr>
              <w:jc w:val="both"/>
              <w:rPr>
                <w:rFonts w:ascii="Arial" w:hAnsi="Arial" w:cs="Arial"/>
                <w:sz w:val="18"/>
                <w:szCs w:val="18"/>
                <w:lang w:val="es-BO"/>
              </w:rPr>
            </w:pPr>
            <w:r w:rsidRPr="00A01539">
              <w:rPr>
                <w:rFonts w:ascii="Arial" w:hAnsi="Arial" w:cs="Arial"/>
                <w:sz w:val="18"/>
                <w:szCs w:val="18"/>
                <w:lang w:val="es-BO"/>
              </w:rPr>
              <w:t>La suspensión injustificada del servicio no podrá ser superior a cinco (5) días calendario continuos a partir del siguiente día hábil de la fecha incumplida en la ejecución del servicio sin autorización del Fiscal del Servicio ya sea escrita o mediante correo electrónico, caso contrario se procederá con la Resolución del Contrato.</w:t>
            </w:r>
          </w:p>
          <w:p w:rsidR="00D571E6" w:rsidRDefault="00D571E6" w:rsidP="0028419A">
            <w:pPr>
              <w:jc w:val="both"/>
              <w:rPr>
                <w:rFonts w:ascii="Arial" w:eastAsia="Arial" w:hAnsi="Arial" w:cs="Arial"/>
                <w:sz w:val="18"/>
                <w:szCs w:val="18"/>
                <w:lang w:eastAsia="es-BO"/>
              </w:rPr>
            </w:pPr>
          </w:p>
          <w:p w:rsidR="00D571E6" w:rsidRPr="00A01539" w:rsidDel="00C455FE" w:rsidRDefault="00D571E6" w:rsidP="0028419A">
            <w:pPr>
              <w:jc w:val="both"/>
              <w:rPr>
                <w:rFonts w:ascii="Arial" w:eastAsia="Arial" w:hAnsi="Arial" w:cs="Arial"/>
                <w:b/>
                <w:bCs/>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val="es-BO"/>
              </w:rPr>
            </w:pPr>
          </w:p>
        </w:tc>
      </w:tr>
      <w:tr w:rsidR="00D571E6" w:rsidRPr="00A01539" w:rsidTr="00D571E6">
        <w:trPr>
          <w:trHeight w:val="241"/>
          <w:jc w:val="center"/>
        </w:trPr>
        <w:tc>
          <w:tcPr>
            <w:tcW w:w="6232" w:type="dxa"/>
            <w:shd w:val="clear" w:color="auto" w:fill="FBD4B4"/>
            <w:vAlign w:val="center"/>
            <w:hideMark/>
          </w:tcPr>
          <w:p w:rsidR="00D571E6" w:rsidRPr="00A01539" w:rsidRDefault="00D571E6" w:rsidP="0028419A">
            <w:pPr>
              <w:numPr>
                <w:ilvl w:val="0"/>
                <w:numId w:val="49"/>
              </w:numPr>
              <w:ind w:left="350" w:hanging="284"/>
              <w:rPr>
                <w:rFonts w:ascii="Arial" w:hAnsi="Arial" w:cs="Arial"/>
                <w:b/>
                <w:bCs/>
                <w:sz w:val="18"/>
                <w:szCs w:val="18"/>
                <w:lang w:val="es-BO" w:eastAsia="es-BO"/>
              </w:rPr>
            </w:pPr>
            <w:r w:rsidRPr="00A01539">
              <w:rPr>
                <w:rFonts w:ascii="Arial" w:eastAsia="Arial" w:hAnsi="Arial" w:cs="Arial"/>
                <w:b/>
                <w:bCs/>
                <w:sz w:val="18"/>
                <w:szCs w:val="18"/>
                <w:lang w:eastAsia="es-BO"/>
              </w:rPr>
              <w:lastRenderedPageBreak/>
              <w:t>CAUSAS DE RESOLUCIÓN DE CONTRATO</w:t>
            </w:r>
          </w:p>
        </w:tc>
        <w:tc>
          <w:tcPr>
            <w:tcW w:w="2995" w:type="dxa"/>
            <w:shd w:val="clear" w:color="auto" w:fill="FBD4B4"/>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697"/>
          <w:jc w:val="center"/>
        </w:trPr>
        <w:tc>
          <w:tcPr>
            <w:tcW w:w="6232" w:type="dxa"/>
            <w:shd w:val="clear" w:color="auto" w:fill="auto"/>
            <w:vAlign w:val="center"/>
            <w:hideMark/>
          </w:tcPr>
          <w:p w:rsidR="00D571E6" w:rsidRPr="00A01539"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Reincidir en más de tres ocasiones respecto a: daños y/o deterioros, extravíos y abandonos en el tránsito de la correspondencia despachada del BCB. El Fiscal de Servicio, evaluará el resarcimiento de los daños y perjuicios que ocasione a la Entidad. Asimismo, la reincidencia dará lugar a la resolución del Contrato.</w:t>
            </w:r>
          </w:p>
          <w:p w:rsidR="00D571E6" w:rsidRPr="00D571E6" w:rsidRDefault="00D571E6" w:rsidP="0028419A">
            <w:pPr>
              <w:jc w:val="both"/>
              <w:rPr>
                <w:rFonts w:ascii="Arial" w:eastAsia="Arial" w:hAnsi="Arial" w:cs="Arial"/>
                <w:sz w:val="10"/>
                <w:szCs w:val="18"/>
                <w:lang w:eastAsia="es-BO"/>
              </w:rPr>
            </w:pPr>
          </w:p>
          <w:p w:rsidR="00D571E6" w:rsidRPr="00A01539"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eastAsia="Arial" w:hAnsi="Arial" w:cs="Arial"/>
                <w:sz w:val="18"/>
                <w:szCs w:val="18"/>
                <w:lang w:eastAsia="es-BO"/>
              </w:rPr>
            </w:pPr>
          </w:p>
        </w:tc>
      </w:tr>
      <w:tr w:rsidR="00D571E6" w:rsidRPr="00A01539" w:rsidTr="00D571E6">
        <w:trPr>
          <w:trHeight w:val="178"/>
          <w:jc w:val="center"/>
        </w:trPr>
        <w:tc>
          <w:tcPr>
            <w:tcW w:w="6232" w:type="dxa"/>
            <w:shd w:val="clear" w:color="auto" w:fill="DAEEF3"/>
            <w:vAlign w:val="center"/>
            <w:hideMark/>
          </w:tcPr>
          <w:p w:rsidR="00D571E6" w:rsidRPr="00A01539" w:rsidRDefault="00D571E6" w:rsidP="0028419A">
            <w:pPr>
              <w:numPr>
                <w:ilvl w:val="0"/>
                <w:numId w:val="47"/>
              </w:numPr>
              <w:ind w:left="383" w:hanging="140"/>
              <w:jc w:val="both"/>
              <w:rPr>
                <w:rFonts w:ascii="Arial" w:hAnsi="Arial" w:cs="Arial"/>
                <w:b/>
                <w:bCs/>
                <w:sz w:val="18"/>
                <w:szCs w:val="18"/>
                <w:lang w:val="es-BO" w:eastAsia="es-BO"/>
              </w:rPr>
            </w:pPr>
            <w:r w:rsidRPr="00A01539">
              <w:rPr>
                <w:rFonts w:ascii="Arial" w:hAnsi="Arial" w:cs="Arial"/>
                <w:b/>
                <w:bCs/>
                <w:sz w:val="18"/>
                <w:szCs w:val="18"/>
                <w:lang w:eastAsia="es-BO"/>
              </w:rPr>
              <w:t>CONDICIONES GENERALES DEL SERVICIO</w:t>
            </w:r>
          </w:p>
        </w:tc>
        <w:tc>
          <w:tcPr>
            <w:tcW w:w="2995" w:type="dxa"/>
            <w:shd w:val="clear" w:color="auto" w:fill="DAEEF3"/>
            <w:vAlign w:val="center"/>
          </w:tcPr>
          <w:p w:rsidR="00D571E6" w:rsidRPr="00A01539" w:rsidRDefault="00D571E6" w:rsidP="0028419A">
            <w:pPr>
              <w:jc w:val="center"/>
              <w:rPr>
                <w:rFonts w:ascii="Arial" w:hAnsi="Arial" w:cs="Arial"/>
                <w:b/>
                <w:bCs/>
                <w:sz w:val="18"/>
                <w:szCs w:val="18"/>
                <w:lang w:eastAsia="es-BO"/>
              </w:rPr>
            </w:pPr>
          </w:p>
        </w:tc>
      </w:tr>
      <w:tr w:rsidR="00D571E6" w:rsidRPr="00A01539" w:rsidTr="00D571E6">
        <w:trPr>
          <w:trHeight w:val="237"/>
          <w:jc w:val="center"/>
        </w:trPr>
        <w:tc>
          <w:tcPr>
            <w:tcW w:w="6232" w:type="dxa"/>
            <w:shd w:val="clear" w:color="auto" w:fill="FBD4B4"/>
            <w:vAlign w:val="center"/>
            <w:hideMark/>
          </w:tcPr>
          <w:p w:rsidR="00D571E6" w:rsidRPr="00A01539" w:rsidRDefault="00D571E6" w:rsidP="0028419A">
            <w:pPr>
              <w:numPr>
                <w:ilvl w:val="0"/>
                <w:numId w:val="50"/>
              </w:numPr>
              <w:ind w:left="414" w:hanging="348"/>
              <w:jc w:val="both"/>
              <w:rPr>
                <w:rFonts w:ascii="Arial" w:hAnsi="Arial" w:cs="Arial"/>
                <w:b/>
                <w:bCs/>
                <w:sz w:val="18"/>
                <w:szCs w:val="18"/>
                <w:lang w:val="es-BO" w:eastAsia="es-BO"/>
              </w:rPr>
            </w:pPr>
            <w:r w:rsidRPr="00A01539">
              <w:rPr>
                <w:rFonts w:ascii="Arial" w:hAnsi="Arial" w:cs="Arial"/>
                <w:b/>
                <w:bCs/>
                <w:sz w:val="18"/>
                <w:szCs w:val="18"/>
                <w:lang w:val="es-ES_tradnl" w:eastAsia="es-BO"/>
              </w:rPr>
              <w:t>PLAZO DE PRESTACIÓN DEL SERVICIO</w:t>
            </w:r>
          </w:p>
        </w:tc>
        <w:tc>
          <w:tcPr>
            <w:tcW w:w="2995" w:type="dxa"/>
            <w:shd w:val="clear" w:color="auto" w:fill="FBD4B4"/>
            <w:vAlign w:val="center"/>
          </w:tcPr>
          <w:p w:rsidR="00D571E6" w:rsidRPr="00A01539" w:rsidRDefault="00D571E6" w:rsidP="0028419A">
            <w:pPr>
              <w:jc w:val="center"/>
              <w:rPr>
                <w:rFonts w:ascii="Arial" w:hAnsi="Arial" w:cs="Arial"/>
                <w:b/>
                <w:bCs/>
                <w:sz w:val="18"/>
                <w:szCs w:val="18"/>
                <w:lang w:val="es-ES_tradnl" w:eastAsia="es-BO"/>
              </w:rPr>
            </w:pPr>
          </w:p>
        </w:tc>
      </w:tr>
      <w:tr w:rsidR="00D571E6" w:rsidRPr="00A01539" w:rsidTr="00D571E6">
        <w:trPr>
          <w:trHeight w:val="1124"/>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El plazo de prestación de servicio se computará a partir del día siguiente hábil de la suscripción del contrato, hasta el 31 de diciembre de 2026 o hasta ejecutar el monto total presupuestado o hasta que el saldo no alcance para realizar un nuevo envío, lo que suceda primero.</w:t>
            </w:r>
          </w:p>
          <w:p w:rsidR="00D571E6" w:rsidRPr="00D571E6" w:rsidRDefault="00D571E6" w:rsidP="0028419A">
            <w:pPr>
              <w:jc w:val="both"/>
              <w:rPr>
                <w:rFonts w:ascii="Arial" w:eastAsia="Arial" w:hAnsi="Arial" w:cs="Arial"/>
                <w:sz w:val="10"/>
                <w:szCs w:val="18"/>
                <w:lang w:eastAsia="es-BO"/>
              </w:rPr>
            </w:pPr>
          </w:p>
          <w:p w:rsidR="00D571E6" w:rsidRPr="00A01539" w:rsidRDefault="00D571E6" w:rsidP="0028419A">
            <w:pPr>
              <w:jc w:val="both"/>
              <w:rPr>
                <w:rFonts w:ascii="Arial" w:hAnsi="Arial" w:cs="Arial"/>
                <w:sz w:val="18"/>
                <w:szCs w:val="18"/>
                <w:lang w:val="es-BO"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02"/>
          <w:jc w:val="center"/>
        </w:trPr>
        <w:tc>
          <w:tcPr>
            <w:tcW w:w="6232" w:type="dxa"/>
            <w:shd w:val="clear" w:color="auto" w:fill="FBD4B4"/>
            <w:vAlign w:val="center"/>
            <w:hideMark/>
          </w:tcPr>
          <w:p w:rsidR="00D571E6" w:rsidRPr="00A01539" w:rsidRDefault="00D571E6" w:rsidP="0028419A">
            <w:pPr>
              <w:numPr>
                <w:ilvl w:val="0"/>
                <w:numId w:val="50"/>
              </w:numPr>
              <w:ind w:left="414" w:hanging="348"/>
              <w:jc w:val="both"/>
              <w:rPr>
                <w:rFonts w:ascii="Arial" w:hAnsi="Arial" w:cs="Arial"/>
                <w:b/>
                <w:bCs/>
                <w:sz w:val="18"/>
                <w:szCs w:val="18"/>
                <w:lang w:val="es-BO" w:eastAsia="es-BO"/>
              </w:rPr>
            </w:pPr>
            <w:r w:rsidRPr="00A01539">
              <w:rPr>
                <w:rFonts w:ascii="Arial" w:hAnsi="Arial" w:cs="Arial"/>
                <w:b/>
                <w:bCs/>
                <w:sz w:val="18"/>
                <w:szCs w:val="18"/>
                <w:lang w:val="es-ES_tradnl" w:eastAsia="es-BO"/>
              </w:rPr>
              <w:t>LUGAR DE PRESTACIÓN DEL SERVICIO</w:t>
            </w:r>
          </w:p>
        </w:tc>
        <w:tc>
          <w:tcPr>
            <w:tcW w:w="2995" w:type="dxa"/>
            <w:shd w:val="clear" w:color="auto" w:fill="FBD4B4"/>
            <w:vAlign w:val="center"/>
          </w:tcPr>
          <w:p w:rsidR="00D571E6" w:rsidRPr="00A01539" w:rsidRDefault="00D571E6" w:rsidP="0028419A">
            <w:pPr>
              <w:jc w:val="center"/>
              <w:rPr>
                <w:rFonts w:ascii="Arial" w:hAnsi="Arial" w:cs="Arial"/>
                <w:b/>
                <w:bCs/>
                <w:sz w:val="18"/>
                <w:szCs w:val="18"/>
                <w:lang w:val="es-ES_tradnl" w:eastAsia="es-BO"/>
              </w:rPr>
            </w:pPr>
          </w:p>
        </w:tc>
      </w:tr>
      <w:tr w:rsidR="00D571E6" w:rsidRPr="00A01539" w:rsidTr="00D571E6">
        <w:trPr>
          <w:trHeight w:val="3488"/>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El proveedor prestará el servicio, en:</w:t>
            </w:r>
          </w:p>
          <w:p w:rsidR="00D571E6" w:rsidRPr="00D571E6" w:rsidRDefault="00D571E6" w:rsidP="0028419A">
            <w:pPr>
              <w:jc w:val="both"/>
              <w:rPr>
                <w:rFonts w:ascii="Arial" w:hAnsi="Arial" w:cs="Arial"/>
                <w:sz w:val="8"/>
                <w:szCs w:val="18"/>
                <w:lang w:eastAsia="es-BO"/>
              </w:rPr>
            </w:pPr>
          </w:p>
          <w:p w:rsidR="00D571E6" w:rsidRPr="00A01539" w:rsidRDefault="00D571E6" w:rsidP="0028419A">
            <w:pPr>
              <w:jc w:val="both"/>
              <w:rPr>
                <w:rFonts w:ascii="Arial" w:hAnsi="Arial" w:cs="Arial"/>
                <w:b/>
                <w:sz w:val="18"/>
                <w:szCs w:val="18"/>
                <w:lang w:eastAsia="es-BO"/>
              </w:rPr>
            </w:pPr>
            <w:r w:rsidRPr="00A01539">
              <w:rPr>
                <w:rFonts w:ascii="Arial" w:hAnsi="Arial" w:cs="Arial"/>
                <w:b/>
                <w:sz w:val="18"/>
                <w:szCs w:val="18"/>
                <w:lang w:eastAsia="es-BO"/>
              </w:rPr>
              <w:t>Ámbito Internacional:</w:t>
            </w:r>
          </w:p>
          <w:p w:rsidR="00D571E6" w:rsidRPr="00A01539" w:rsidRDefault="00D571E6" w:rsidP="0028419A">
            <w:pPr>
              <w:numPr>
                <w:ilvl w:val="0"/>
                <w:numId w:val="48"/>
              </w:numPr>
              <w:ind w:left="491" w:hanging="283"/>
              <w:jc w:val="both"/>
              <w:rPr>
                <w:rFonts w:ascii="Arial" w:hAnsi="Arial" w:cs="Arial"/>
                <w:sz w:val="18"/>
                <w:szCs w:val="18"/>
                <w:lang w:val="es-ES_tradnl" w:eastAsia="es-BO"/>
              </w:rPr>
            </w:pPr>
            <w:r w:rsidRPr="00A01539">
              <w:rPr>
                <w:rFonts w:ascii="Arial" w:hAnsi="Arial" w:cs="Arial"/>
                <w:sz w:val="18"/>
                <w:szCs w:val="18"/>
                <w:lang w:val="es-ES_tradnl" w:eastAsia="es-BO"/>
              </w:rPr>
              <w:t>La Ventanilla Única de Correspondencia (VUC) ubicada en la calle Mercado esquina Ayacucho (Ventanillas del BCB), en el horario de 8:30 a 13:00 horas en forma continua, los días hábiles de la semana.</w:t>
            </w:r>
          </w:p>
          <w:p w:rsidR="00D571E6" w:rsidRPr="00D571E6" w:rsidRDefault="00D571E6" w:rsidP="0028419A">
            <w:pPr>
              <w:jc w:val="both"/>
              <w:rPr>
                <w:rFonts w:ascii="Arial" w:hAnsi="Arial" w:cs="Arial"/>
                <w:b/>
                <w:sz w:val="8"/>
                <w:szCs w:val="18"/>
                <w:lang w:eastAsia="es-BO"/>
              </w:rPr>
            </w:pPr>
          </w:p>
          <w:p w:rsidR="00D571E6" w:rsidRPr="00A01539" w:rsidRDefault="00D571E6" w:rsidP="0028419A">
            <w:pPr>
              <w:jc w:val="both"/>
              <w:rPr>
                <w:rFonts w:ascii="Arial" w:hAnsi="Arial" w:cs="Arial"/>
                <w:b/>
                <w:sz w:val="18"/>
                <w:szCs w:val="18"/>
                <w:lang w:eastAsia="es-BO"/>
              </w:rPr>
            </w:pPr>
            <w:r w:rsidRPr="00A01539">
              <w:rPr>
                <w:rFonts w:ascii="Arial" w:hAnsi="Arial" w:cs="Arial"/>
                <w:b/>
                <w:sz w:val="18"/>
                <w:szCs w:val="18"/>
                <w:lang w:eastAsia="es-BO"/>
              </w:rPr>
              <w:t>Oficinas Regionales (nivel local y nacional):</w:t>
            </w:r>
          </w:p>
          <w:p w:rsidR="00D571E6" w:rsidRPr="00A01539" w:rsidRDefault="00D571E6" w:rsidP="0028419A">
            <w:pPr>
              <w:numPr>
                <w:ilvl w:val="0"/>
                <w:numId w:val="48"/>
              </w:numPr>
              <w:ind w:left="491" w:hanging="283"/>
              <w:jc w:val="both"/>
              <w:rPr>
                <w:rFonts w:ascii="Arial" w:hAnsi="Arial" w:cs="Arial"/>
                <w:sz w:val="18"/>
                <w:szCs w:val="18"/>
                <w:lang w:val="es-ES_tradnl" w:eastAsia="es-BO"/>
              </w:rPr>
            </w:pPr>
            <w:r w:rsidRPr="00A01539">
              <w:rPr>
                <w:rFonts w:ascii="Arial" w:hAnsi="Arial" w:cs="Arial"/>
                <w:sz w:val="18"/>
                <w:szCs w:val="18"/>
                <w:lang w:val="es-ES_tradnl" w:eastAsia="es-BO"/>
              </w:rPr>
              <w:t xml:space="preserve">BCB ORURO - Calle 1º de Noviembre #221 entre Pagador y Velasco </w:t>
            </w:r>
            <w:proofErr w:type="spellStart"/>
            <w:r w:rsidRPr="00A01539">
              <w:rPr>
                <w:rFonts w:ascii="Arial" w:hAnsi="Arial" w:cs="Arial"/>
                <w:sz w:val="18"/>
                <w:szCs w:val="18"/>
                <w:lang w:val="es-ES_tradnl" w:eastAsia="es-BO"/>
              </w:rPr>
              <w:t>Galvarro</w:t>
            </w:r>
            <w:proofErr w:type="spellEnd"/>
            <w:r w:rsidRPr="00A01539">
              <w:rPr>
                <w:rFonts w:ascii="Arial" w:hAnsi="Arial" w:cs="Arial"/>
                <w:sz w:val="18"/>
                <w:szCs w:val="18"/>
                <w:lang w:val="es-ES_tradnl" w:eastAsia="es-BO"/>
              </w:rPr>
              <w:t>.</w:t>
            </w:r>
          </w:p>
          <w:p w:rsidR="00D571E6" w:rsidRPr="00A01539" w:rsidRDefault="00D571E6" w:rsidP="0028419A">
            <w:pPr>
              <w:numPr>
                <w:ilvl w:val="0"/>
                <w:numId w:val="48"/>
              </w:numPr>
              <w:ind w:left="491" w:hanging="283"/>
              <w:jc w:val="both"/>
              <w:rPr>
                <w:rFonts w:ascii="Arial" w:hAnsi="Arial" w:cs="Arial"/>
                <w:sz w:val="18"/>
                <w:szCs w:val="18"/>
                <w:lang w:val="es-ES_tradnl" w:eastAsia="es-BO"/>
              </w:rPr>
            </w:pPr>
            <w:r w:rsidRPr="00A01539">
              <w:rPr>
                <w:rFonts w:ascii="Arial" w:hAnsi="Arial" w:cs="Arial"/>
                <w:sz w:val="18"/>
                <w:szCs w:val="18"/>
                <w:lang w:val="es-ES_tradnl" w:eastAsia="es-BO"/>
              </w:rPr>
              <w:t xml:space="preserve">BCB COCHABAMBA - Calle </w:t>
            </w:r>
            <w:proofErr w:type="spellStart"/>
            <w:r w:rsidRPr="00A01539">
              <w:rPr>
                <w:rFonts w:ascii="Arial" w:hAnsi="Arial" w:cs="Arial"/>
                <w:sz w:val="18"/>
                <w:szCs w:val="18"/>
                <w:lang w:val="es-ES_tradnl" w:eastAsia="es-BO"/>
              </w:rPr>
              <w:t>Jordan</w:t>
            </w:r>
            <w:proofErr w:type="spellEnd"/>
            <w:r w:rsidRPr="00A01539">
              <w:rPr>
                <w:rFonts w:ascii="Arial" w:hAnsi="Arial" w:cs="Arial"/>
                <w:sz w:val="18"/>
                <w:szCs w:val="18"/>
                <w:lang w:val="es-ES_tradnl" w:eastAsia="es-BO"/>
              </w:rPr>
              <w:t xml:space="preserve"> Nº 202, esq. Nataniel Aguirre, Edif. Ex–BBA, Piso 4.</w:t>
            </w:r>
          </w:p>
          <w:p w:rsidR="00D571E6" w:rsidRPr="00A01539" w:rsidRDefault="00D571E6" w:rsidP="0028419A">
            <w:pPr>
              <w:numPr>
                <w:ilvl w:val="0"/>
                <w:numId w:val="48"/>
              </w:numPr>
              <w:ind w:left="491" w:hanging="283"/>
              <w:jc w:val="both"/>
              <w:rPr>
                <w:rFonts w:ascii="Arial" w:hAnsi="Arial" w:cs="Arial"/>
                <w:sz w:val="18"/>
                <w:szCs w:val="18"/>
                <w:lang w:val="es-BO" w:eastAsia="es-BO"/>
              </w:rPr>
            </w:pPr>
            <w:r w:rsidRPr="00A01539">
              <w:rPr>
                <w:rFonts w:ascii="Arial" w:hAnsi="Arial" w:cs="Arial"/>
                <w:sz w:val="18"/>
                <w:szCs w:val="18"/>
                <w:lang w:val="es-ES_tradnl" w:eastAsia="es-BO"/>
              </w:rPr>
              <w:t>BCB SANTA</w:t>
            </w:r>
            <w:r w:rsidRPr="00A01539">
              <w:rPr>
                <w:rFonts w:ascii="Arial" w:hAnsi="Arial" w:cs="Arial"/>
                <w:sz w:val="18"/>
                <w:szCs w:val="18"/>
                <w:lang w:val="es-BO" w:eastAsia="es-BO"/>
              </w:rPr>
              <w:t xml:space="preserve"> CRUZ- Calle Las Jardineras No.10 Segundo Anillo, entre Av. La Salle y Av. San Martin.</w:t>
            </w:r>
          </w:p>
          <w:p w:rsidR="00D571E6" w:rsidRPr="00D571E6" w:rsidRDefault="00D571E6" w:rsidP="0028419A">
            <w:pPr>
              <w:ind w:left="601"/>
              <w:jc w:val="both"/>
              <w:rPr>
                <w:rFonts w:ascii="Arial" w:hAnsi="Arial" w:cs="Arial"/>
                <w:sz w:val="12"/>
                <w:szCs w:val="18"/>
                <w:lang w:val="es-BO" w:eastAsia="es-BO"/>
              </w:rPr>
            </w:pPr>
          </w:p>
          <w:p w:rsidR="00D571E6" w:rsidRPr="00A01539" w:rsidRDefault="00D571E6" w:rsidP="0028419A">
            <w:pPr>
              <w:ind w:left="214"/>
              <w:jc w:val="both"/>
              <w:rPr>
                <w:rFonts w:ascii="Arial" w:hAnsi="Arial" w:cs="Arial"/>
                <w:sz w:val="18"/>
                <w:szCs w:val="18"/>
                <w:lang w:val="es-ES_tradnl" w:eastAsia="es-BO"/>
              </w:rPr>
            </w:pPr>
            <w:r w:rsidRPr="00A01539">
              <w:rPr>
                <w:rFonts w:ascii="Arial" w:hAnsi="Arial" w:cs="Arial"/>
                <w:sz w:val="18"/>
                <w:szCs w:val="18"/>
                <w:lang w:val="es-ES_tradnl" w:eastAsia="es-BO"/>
              </w:rPr>
              <w:t>En el horario de 8:30 a 15:30 horas en forma continua, los días hábiles de la semana.</w:t>
            </w:r>
          </w:p>
          <w:p w:rsidR="00D571E6" w:rsidRPr="00D571E6" w:rsidRDefault="00D571E6" w:rsidP="0028419A">
            <w:pPr>
              <w:jc w:val="both"/>
              <w:rPr>
                <w:rFonts w:ascii="Arial" w:eastAsia="Arial" w:hAnsi="Arial" w:cs="Arial"/>
                <w:sz w:val="10"/>
                <w:szCs w:val="18"/>
                <w:lang w:eastAsia="es-BO"/>
              </w:rPr>
            </w:pPr>
          </w:p>
          <w:p w:rsidR="00D571E6" w:rsidRPr="00A01539" w:rsidRDefault="00D571E6" w:rsidP="0028419A">
            <w:pPr>
              <w:jc w:val="both"/>
              <w:rPr>
                <w:rFonts w:ascii="Arial" w:hAnsi="Arial" w:cs="Arial"/>
                <w:sz w:val="18"/>
                <w:szCs w:val="18"/>
                <w:lang w:val="es-ES_tradnl"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15"/>
          <w:jc w:val="center"/>
        </w:trPr>
        <w:tc>
          <w:tcPr>
            <w:tcW w:w="6232" w:type="dxa"/>
            <w:shd w:val="clear" w:color="auto" w:fill="FBD4B4"/>
            <w:vAlign w:val="center"/>
            <w:hideMark/>
          </w:tcPr>
          <w:p w:rsidR="00D571E6" w:rsidRPr="00A01539" w:rsidRDefault="00D571E6" w:rsidP="0028419A">
            <w:pPr>
              <w:numPr>
                <w:ilvl w:val="0"/>
                <w:numId w:val="50"/>
              </w:numPr>
              <w:ind w:left="414" w:hanging="348"/>
              <w:jc w:val="both"/>
              <w:rPr>
                <w:rFonts w:ascii="Arial" w:hAnsi="Arial" w:cs="Arial"/>
                <w:b/>
                <w:bCs/>
                <w:sz w:val="18"/>
                <w:szCs w:val="18"/>
                <w:lang w:val="es-BO" w:eastAsia="es-BO"/>
              </w:rPr>
            </w:pPr>
            <w:r w:rsidRPr="00A01539">
              <w:rPr>
                <w:rFonts w:ascii="Arial" w:hAnsi="Arial" w:cs="Arial"/>
                <w:b/>
                <w:bCs/>
                <w:sz w:val="18"/>
                <w:szCs w:val="18"/>
                <w:lang w:val="es-ES_tradnl" w:eastAsia="es-BO"/>
              </w:rPr>
              <w:t>FORMA DE PAGO</w:t>
            </w:r>
          </w:p>
        </w:tc>
        <w:tc>
          <w:tcPr>
            <w:tcW w:w="2995" w:type="dxa"/>
            <w:shd w:val="clear" w:color="auto" w:fill="FBD4B4"/>
            <w:vAlign w:val="center"/>
          </w:tcPr>
          <w:p w:rsidR="00D571E6" w:rsidRPr="00A01539" w:rsidRDefault="00D571E6" w:rsidP="0028419A">
            <w:pPr>
              <w:jc w:val="center"/>
              <w:rPr>
                <w:rFonts w:ascii="Arial" w:hAnsi="Arial" w:cs="Arial"/>
                <w:b/>
                <w:bCs/>
                <w:sz w:val="18"/>
                <w:szCs w:val="18"/>
                <w:lang w:val="es-ES_tradnl" w:eastAsia="es-BO"/>
              </w:rPr>
            </w:pPr>
          </w:p>
        </w:tc>
      </w:tr>
      <w:tr w:rsidR="00D571E6" w:rsidRPr="00A01539" w:rsidTr="00D571E6">
        <w:trPr>
          <w:trHeight w:val="99"/>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El pago se realizará de manera mensual de acuerdo con los precios unitarios contratados conforme a los servicios efectivamente realizados hasta un monto total máximo de Bs 64.000,00, una vez aprobada la planilla de ejecución de servicios, emisión del Informe de Conformidad Parcial y la presentación de la nota de solicitud de pago dirigida al fiscal del servicio por parte del proveedor del servicio adjuntando los siguientes documentos:</w:t>
            </w:r>
          </w:p>
          <w:p w:rsidR="00D571E6" w:rsidRPr="00A01539" w:rsidRDefault="00D571E6" w:rsidP="0028419A">
            <w:pPr>
              <w:jc w:val="both"/>
              <w:rPr>
                <w:rFonts w:ascii="Arial" w:hAnsi="Arial" w:cs="Arial"/>
                <w:sz w:val="18"/>
                <w:szCs w:val="18"/>
                <w:lang w:eastAsia="es-BO"/>
              </w:rPr>
            </w:pPr>
          </w:p>
          <w:p w:rsidR="00D571E6" w:rsidRPr="00A01539" w:rsidRDefault="00D571E6" w:rsidP="0028419A">
            <w:pPr>
              <w:numPr>
                <w:ilvl w:val="0"/>
                <w:numId w:val="45"/>
              </w:numPr>
              <w:jc w:val="both"/>
              <w:rPr>
                <w:rFonts w:ascii="Arial" w:eastAsia="Arial" w:hAnsi="Arial" w:cs="Arial"/>
                <w:sz w:val="18"/>
                <w:szCs w:val="18"/>
                <w:lang w:eastAsia="es-BO"/>
              </w:rPr>
            </w:pPr>
            <w:r w:rsidRPr="00A01539">
              <w:rPr>
                <w:rFonts w:ascii="Arial" w:eastAsia="Arial" w:hAnsi="Arial" w:cs="Arial"/>
                <w:sz w:val="18"/>
                <w:szCs w:val="18"/>
                <w:lang w:eastAsia="es-BO"/>
              </w:rPr>
              <w:t>Planill</w:t>
            </w:r>
            <w:r w:rsidRPr="00A01539">
              <w:rPr>
                <w:rFonts w:ascii="Arial" w:eastAsia="Arial" w:hAnsi="Arial" w:cs="Arial"/>
                <w:b/>
                <w:sz w:val="18"/>
                <w:szCs w:val="18"/>
                <w:lang w:eastAsia="es-BO"/>
              </w:rPr>
              <w:t>a de Ejecución del Servicio</w:t>
            </w:r>
            <w:r w:rsidRPr="00A01539">
              <w:rPr>
                <w:rFonts w:ascii="Arial" w:eastAsia="Arial" w:hAnsi="Arial" w:cs="Arial"/>
                <w:sz w:val="18"/>
                <w:szCs w:val="18"/>
                <w:lang w:eastAsia="es-BO"/>
              </w:rPr>
              <w:t>, elaborada de acuerdo a los precios unitarios establecidos en el contrato, donde deberá señalar todos los servicios prestados, el monto y la periodicidad de pago convenida.</w:t>
            </w:r>
          </w:p>
          <w:p w:rsidR="00D571E6" w:rsidRPr="00A01539" w:rsidRDefault="00D571E6" w:rsidP="0028419A">
            <w:pPr>
              <w:numPr>
                <w:ilvl w:val="0"/>
                <w:numId w:val="45"/>
              </w:numPr>
              <w:jc w:val="both"/>
              <w:rPr>
                <w:rFonts w:ascii="Arial" w:eastAsia="Arial" w:hAnsi="Arial" w:cs="Arial"/>
                <w:sz w:val="18"/>
                <w:szCs w:val="18"/>
                <w:lang w:eastAsia="es-BO"/>
              </w:rPr>
            </w:pPr>
            <w:r w:rsidRPr="00A01539">
              <w:rPr>
                <w:rFonts w:ascii="Arial" w:hAnsi="Arial" w:cs="Arial"/>
                <w:sz w:val="18"/>
                <w:szCs w:val="18"/>
                <w:lang w:val="es-ES_tradnl" w:eastAsia="es-BO"/>
              </w:rPr>
              <w:t>Copias de las guías con sello de recepción y/o firma y nombre legible del destinatario.</w:t>
            </w:r>
          </w:p>
          <w:p w:rsidR="00D571E6" w:rsidRPr="00A01539" w:rsidRDefault="00D571E6" w:rsidP="0028419A">
            <w:pPr>
              <w:numPr>
                <w:ilvl w:val="0"/>
                <w:numId w:val="45"/>
              </w:numPr>
              <w:ind w:hanging="298"/>
              <w:jc w:val="both"/>
              <w:rPr>
                <w:rFonts w:ascii="Arial" w:eastAsia="Arial" w:hAnsi="Arial" w:cs="Arial"/>
                <w:sz w:val="18"/>
                <w:szCs w:val="18"/>
                <w:lang w:eastAsia="es-BO"/>
              </w:rPr>
            </w:pPr>
            <w:r w:rsidRPr="00A01539">
              <w:rPr>
                <w:rFonts w:ascii="Arial" w:eastAsia="Arial" w:hAnsi="Arial" w:cs="Arial"/>
                <w:sz w:val="18"/>
                <w:szCs w:val="18"/>
                <w:lang w:eastAsia="es-BO"/>
              </w:rPr>
              <w:t>La factura del servicio deberá ser presentada al BCB hasta el día 15 de cada mes. Toda factura que no sea presentada hasta la fecha indicada, será admitida por el BCB, desde el 1er día hábil del siguiente mes.</w:t>
            </w:r>
          </w:p>
          <w:p w:rsidR="00D571E6" w:rsidRDefault="00D571E6" w:rsidP="0028419A">
            <w:pPr>
              <w:jc w:val="both"/>
              <w:rPr>
                <w:rFonts w:ascii="Arial" w:eastAsia="Arial" w:hAnsi="Arial" w:cs="Arial"/>
                <w:sz w:val="18"/>
                <w:szCs w:val="18"/>
                <w:lang w:eastAsia="es-BO"/>
              </w:rPr>
            </w:pPr>
          </w:p>
          <w:p w:rsidR="00D571E6" w:rsidRPr="00A01539"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23"/>
          <w:jc w:val="center"/>
        </w:trPr>
        <w:tc>
          <w:tcPr>
            <w:tcW w:w="6232" w:type="dxa"/>
            <w:shd w:val="clear" w:color="auto" w:fill="FBD4B4"/>
            <w:vAlign w:val="center"/>
          </w:tcPr>
          <w:p w:rsidR="00D571E6" w:rsidRPr="00A01539" w:rsidRDefault="00D571E6" w:rsidP="0028419A">
            <w:pPr>
              <w:numPr>
                <w:ilvl w:val="0"/>
                <w:numId w:val="50"/>
              </w:numPr>
              <w:ind w:left="414" w:hanging="348"/>
              <w:jc w:val="both"/>
              <w:rPr>
                <w:rFonts w:ascii="Arial" w:eastAsia="Arial" w:hAnsi="Arial" w:cs="Arial"/>
                <w:b/>
                <w:bCs/>
                <w:sz w:val="18"/>
                <w:szCs w:val="18"/>
                <w:lang w:eastAsia="es-BO"/>
              </w:rPr>
            </w:pPr>
            <w:r w:rsidRPr="00A01539">
              <w:rPr>
                <w:rFonts w:ascii="Arial" w:eastAsia="Arial" w:hAnsi="Arial" w:cs="Arial"/>
                <w:b/>
                <w:bCs/>
                <w:sz w:val="18"/>
                <w:szCs w:val="18"/>
                <w:lang w:eastAsia="es-BO"/>
              </w:rPr>
              <w:lastRenderedPageBreak/>
              <w:t xml:space="preserve">GARANTÍAS </w:t>
            </w:r>
          </w:p>
        </w:tc>
        <w:tc>
          <w:tcPr>
            <w:tcW w:w="2995" w:type="dxa"/>
            <w:shd w:val="clear" w:color="auto" w:fill="FBD4B4"/>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472"/>
          <w:jc w:val="center"/>
        </w:trPr>
        <w:tc>
          <w:tcPr>
            <w:tcW w:w="6232" w:type="dxa"/>
            <w:shd w:val="clear" w:color="auto" w:fill="auto"/>
            <w:vAlign w:val="center"/>
          </w:tcPr>
          <w:p w:rsidR="00D571E6" w:rsidRDefault="00D571E6" w:rsidP="0028419A">
            <w:pPr>
              <w:tabs>
                <w:tab w:val="left" w:pos="4144"/>
              </w:tabs>
              <w:spacing w:before="40" w:after="40"/>
              <w:ind w:right="45"/>
              <w:jc w:val="both"/>
              <w:rPr>
                <w:rFonts w:ascii="Arial" w:hAnsi="Arial" w:cs="Arial"/>
                <w:sz w:val="18"/>
                <w:szCs w:val="18"/>
                <w:lang w:val="es-BO"/>
              </w:rPr>
            </w:pPr>
          </w:p>
          <w:p w:rsidR="00D571E6" w:rsidRPr="00A01539" w:rsidRDefault="00D571E6" w:rsidP="0028419A">
            <w:pPr>
              <w:tabs>
                <w:tab w:val="left" w:pos="4144"/>
              </w:tabs>
              <w:spacing w:before="40" w:after="40"/>
              <w:ind w:right="45"/>
              <w:jc w:val="both"/>
              <w:rPr>
                <w:rFonts w:ascii="Arial" w:hAnsi="Arial" w:cs="Arial"/>
                <w:sz w:val="18"/>
                <w:szCs w:val="18"/>
                <w:lang w:val="es-BO"/>
              </w:rPr>
            </w:pPr>
            <w:r w:rsidRPr="00A01539">
              <w:rPr>
                <w:rFonts w:ascii="Arial" w:hAnsi="Arial" w:cs="Arial"/>
                <w:sz w:val="18"/>
                <w:szCs w:val="18"/>
                <w:lang w:val="es-BO"/>
              </w:rPr>
              <w:t>Por tratarse de un servicio general recurrente de provisión discontinua, el BCB realizará la retención del 7% o 3.5% de cada pago (según corresponda) en sustitución de la Garantía de Cumplimiento de Contrato.</w:t>
            </w:r>
          </w:p>
          <w:p w:rsidR="00D571E6" w:rsidRPr="00714FA4" w:rsidRDefault="00D571E6" w:rsidP="0028419A">
            <w:pPr>
              <w:jc w:val="both"/>
              <w:rPr>
                <w:rFonts w:ascii="Arial" w:hAnsi="Arial" w:cs="Arial"/>
                <w:lang w:val="es-BO" w:eastAsia="es-BO"/>
              </w:rPr>
            </w:pPr>
          </w:p>
          <w:p w:rsidR="00D571E6" w:rsidRPr="00A01539" w:rsidRDefault="00D571E6" w:rsidP="0028419A">
            <w:pPr>
              <w:jc w:val="both"/>
              <w:rPr>
                <w:rFonts w:ascii="Arial" w:hAnsi="Arial" w:cs="Arial"/>
                <w:sz w:val="18"/>
                <w:szCs w:val="18"/>
                <w:lang w:val="es-BO"/>
              </w:rPr>
            </w:pPr>
            <w:r w:rsidRPr="00A01539">
              <w:rPr>
                <w:rFonts w:ascii="Arial" w:hAnsi="Arial" w:cs="Arial"/>
                <w:sz w:val="18"/>
                <w:szCs w:val="18"/>
                <w:lang w:val="es-BO" w:eastAsia="es-BO"/>
              </w:rPr>
              <w:t>El importe de dicha garantía, en caso de cualquier incumplimiento contractual incurrido por el proveedor, a excepción de las sanciones por multas, será consolidado a favor del BCB sin necesidad de ningún trámite o acción judicial.</w:t>
            </w:r>
            <w:r w:rsidRPr="00A01539">
              <w:rPr>
                <w:rFonts w:ascii="Arial" w:hAnsi="Arial" w:cs="Arial"/>
                <w:sz w:val="18"/>
                <w:szCs w:val="18"/>
                <w:lang w:val="es-BO"/>
              </w:rPr>
              <w:t xml:space="preserve"> </w:t>
            </w:r>
          </w:p>
          <w:p w:rsidR="00D571E6" w:rsidRPr="00714FA4" w:rsidRDefault="00D571E6" w:rsidP="0028419A">
            <w:pPr>
              <w:jc w:val="both"/>
              <w:rPr>
                <w:rFonts w:ascii="Arial" w:hAnsi="Arial" w:cs="Arial"/>
                <w:lang w:val="es-BO"/>
              </w:rPr>
            </w:pPr>
          </w:p>
          <w:p w:rsidR="00D571E6" w:rsidRPr="00A01539" w:rsidRDefault="00D571E6" w:rsidP="0028419A">
            <w:pPr>
              <w:jc w:val="both"/>
              <w:rPr>
                <w:rFonts w:ascii="Arial" w:hAnsi="Arial" w:cs="Arial"/>
                <w:sz w:val="18"/>
                <w:szCs w:val="18"/>
                <w:lang w:val="es-BO"/>
              </w:rPr>
            </w:pPr>
            <w:r w:rsidRPr="00A01539">
              <w:rPr>
                <w:rFonts w:ascii="Arial" w:hAnsi="Arial" w:cs="Arial"/>
                <w:sz w:val="18"/>
                <w:szCs w:val="18"/>
                <w:lang w:val="es-BO"/>
              </w:rPr>
              <w:t>La devolución de la retención por concepto de Garantía de Cumplimiento de Contrato, se efectuará cuando se cuente con el Informe Final del Conformidad del Servicio.</w:t>
            </w:r>
          </w:p>
          <w:p w:rsidR="00D571E6" w:rsidRPr="00714FA4" w:rsidRDefault="00D571E6" w:rsidP="0028419A">
            <w:pPr>
              <w:jc w:val="both"/>
              <w:rPr>
                <w:rFonts w:ascii="Arial" w:eastAsia="Arial" w:hAnsi="Arial" w:cs="Arial"/>
                <w:lang w:eastAsia="es-BO"/>
              </w:rPr>
            </w:pPr>
          </w:p>
          <w:p w:rsidR="00D571E6" w:rsidRPr="00A01539" w:rsidRDefault="00D571E6" w:rsidP="0028419A">
            <w:pPr>
              <w:jc w:val="both"/>
              <w:rPr>
                <w:rFonts w:ascii="Arial" w:hAnsi="Arial" w:cs="Arial"/>
                <w:sz w:val="18"/>
                <w:szCs w:val="18"/>
                <w:lang w:val="es-BO"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tabs>
                <w:tab w:val="left" w:pos="4144"/>
              </w:tabs>
              <w:spacing w:before="40" w:after="40"/>
              <w:ind w:right="45"/>
              <w:jc w:val="center"/>
              <w:rPr>
                <w:rFonts w:ascii="Arial" w:hAnsi="Arial" w:cs="Arial"/>
                <w:sz w:val="18"/>
                <w:szCs w:val="18"/>
                <w:lang w:val="es-BO"/>
              </w:rPr>
            </w:pPr>
          </w:p>
        </w:tc>
      </w:tr>
      <w:tr w:rsidR="00D571E6" w:rsidRPr="00A01539" w:rsidTr="00714FA4">
        <w:trPr>
          <w:trHeight w:val="343"/>
          <w:jc w:val="center"/>
        </w:trPr>
        <w:tc>
          <w:tcPr>
            <w:tcW w:w="6232" w:type="dxa"/>
            <w:shd w:val="clear" w:color="auto" w:fill="FBD4B4"/>
            <w:vAlign w:val="center"/>
            <w:hideMark/>
          </w:tcPr>
          <w:p w:rsidR="00D571E6" w:rsidRPr="00A01539" w:rsidRDefault="00D571E6" w:rsidP="0028419A">
            <w:pPr>
              <w:numPr>
                <w:ilvl w:val="0"/>
                <w:numId w:val="50"/>
              </w:numPr>
              <w:ind w:left="414" w:hanging="348"/>
              <w:jc w:val="both"/>
              <w:rPr>
                <w:rFonts w:ascii="Arial" w:hAnsi="Arial" w:cs="Arial"/>
                <w:b/>
                <w:bCs/>
                <w:sz w:val="18"/>
                <w:szCs w:val="18"/>
                <w:lang w:val="es-BO" w:eastAsia="es-BO"/>
              </w:rPr>
            </w:pPr>
            <w:r w:rsidRPr="00A01539">
              <w:rPr>
                <w:rFonts w:ascii="Arial" w:hAnsi="Arial" w:cs="Arial"/>
                <w:b/>
                <w:bCs/>
                <w:sz w:val="18"/>
                <w:szCs w:val="18"/>
                <w:lang w:val="es-ES_tradnl" w:eastAsia="es-BO"/>
              </w:rPr>
              <w:t>MULTAS</w:t>
            </w:r>
          </w:p>
        </w:tc>
        <w:tc>
          <w:tcPr>
            <w:tcW w:w="2995" w:type="dxa"/>
            <w:shd w:val="clear" w:color="auto" w:fill="FBD4B4"/>
            <w:vAlign w:val="center"/>
          </w:tcPr>
          <w:p w:rsidR="00D571E6" w:rsidRPr="00A01539" w:rsidRDefault="00D571E6" w:rsidP="0028419A">
            <w:pPr>
              <w:jc w:val="center"/>
              <w:rPr>
                <w:rFonts w:ascii="Arial" w:hAnsi="Arial" w:cs="Arial"/>
                <w:b/>
                <w:bCs/>
                <w:sz w:val="18"/>
                <w:szCs w:val="18"/>
                <w:lang w:val="es-ES_tradnl" w:eastAsia="es-BO"/>
              </w:rPr>
            </w:pPr>
          </w:p>
        </w:tc>
      </w:tr>
      <w:tr w:rsidR="00D571E6" w:rsidRPr="00A01539" w:rsidTr="00D571E6">
        <w:trPr>
          <w:trHeight w:val="3422"/>
          <w:jc w:val="center"/>
        </w:trPr>
        <w:tc>
          <w:tcPr>
            <w:tcW w:w="6232" w:type="dxa"/>
            <w:shd w:val="clear" w:color="auto" w:fill="auto"/>
            <w:vAlign w:val="center"/>
            <w:hideMark/>
          </w:tcPr>
          <w:p w:rsidR="00714FA4" w:rsidRDefault="00714FA4" w:rsidP="0028419A">
            <w:pPr>
              <w:jc w:val="both"/>
              <w:rPr>
                <w:rFonts w:ascii="Arial" w:hAnsi="Arial" w:cs="Arial"/>
                <w:sz w:val="18"/>
                <w:szCs w:val="18"/>
                <w:lang w:eastAsia="es-BO"/>
              </w:rPr>
            </w:pPr>
          </w:p>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Cuando el proveedor incurra en el incumplimiento de las obligaciones y compromisos contraídos en las Especificaciones Técnicas, Contrato y propuesta adjudicada, será pasible a las siguientes sanciones:</w:t>
            </w:r>
          </w:p>
          <w:p w:rsidR="00D571E6" w:rsidRPr="00714FA4" w:rsidRDefault="00D571E6" w:rsidP="0028419A">
            <w:pPr>
              <w:jc w:val="both"/>
              <w:rPr>
                <w:rFonts w:ascii="Arial" w:hAnsi="Arial" w:cs="Arial"/>
                <w:lang w:val="es-BO" w:eastAsia="es-BO"/>
              </w:rPr>
            </w:pPr>
          </w:p>
          <w:p w:rsidR="00D571E6" w:rsidRPr="00714FA4" w:rsidRDefault="00D571E6" w:rsidP="0028419A">
            <w:pPr>
              <w:numPr>
                <w:ilvl w:val="0"/>
                <w:numId w:val="51"/>
              </w:numPr>
              <w:jc w:val="both"/>
              <w:rPr>
                <w:rFonts w:ascii="Arial" w:hAnsi="Arial" w:cs="Arial"/>
                <w:sz w:val="18"/>
                <w:szCs w:val="18"/>
                <w:lang w:val="es-BO" w:eastAsia="es-BO"/>
              </w:rPr>
            </w:pPr>
            <w:r w:rsidRPr="00A01539">
              <w:rPr>
                <w:rFonts w:ascii="Arial" w:eastAsia="Arial" w:hAnsi="Arial" w:cs="Arial"/>
                <w:sz w:val="18"/>
                <w:szCs w:val="18"/>
                <w:lang w:eastAsia="es-BO"/>
              </w:rPr>
              <w:t>Toda demora en la entrega de la correspondencia despachada que no sea debidamente justificada, será multada con el 0,01% por envío, sobre el monto total de la factura del mes en que se realizó el servicio.</w:t>
            </w:r>
          </w:p>
          <w:p w:rsidR="00714FA4" w:rsidRPr="00A01539" w:rsidRDefault="00714FA4" w:rsidP="00714FA4">
            <w:pPr>
              <w:ind w:left="720"/>
              <w:jc w:val="both"/>
              <w:rPr>
                <w:rFonts w:ascii="Arial" w:hAnsi="Arial" w:cs="Arial"/>
                <w:sz w:val="18"/>
                <w:szCs w:val="18"/>
                <w:lang w:val="es-BO" w:eastAsia="es-BO"/>
              </w:rPr>
            </w:pPr>
          </w:p>
          <w:p w:rsidR="00D571E6" w:rsidRDefault="00D571E6" w:rsidP="0028419A">
            <w:pPr>
              <w:numPr>
                <w:ilvl w:val="0"/>
                <w:numId w:val="51"/>
              </w:numPr>
              <w:jc w:val="both"/>
              <w:rPr>
                <w:rFonts w:ascii="Arial" w:eastAsia="Arial" w:hAnsi="Arial" w:cs="Arial"/>
                <w:sz w:val="18"/>
                <w:szCs w:val="18"/>
                <w:lang w:eastAsia="es-BO"/>
              </w:rPr>
            </w:pPr>
            <w:r w:rsidRPr="00A01539">
              <w:rPr>
                <w:rFonts w:ascii="Arial" w:eastAsia="Arial" w:hAnsi="Arial" w:cs="Arial"/>
                <w:sz w:val="18"/>
                <w:szCs w:val="18"/>
                <w:lang w:eastAsia="es-BO"/>
              </w:rPr>
              <w:t>Todo daño o extravió de la correspondencia despachada será sancionado con el 0,01% del monto total de la factura mensual, por cada documento dañado o extraviado, más los resarcimientos que se puedan establecer por la vía judicial, sin perjuicio de la aplicación de la multa por demora.</w:t>
            </w:r>
          </w:p>
          <w:p w:rsidR="00714FA4" w:rsidRDefault="00714FA4" w:rsidP="00714FA4">
            <w:pPr>
              <w:pStyle w:val="Prrafodelista"/>
              <w:rPr>
                <w:rFonts w:ascii="Arial" w:eastAsia="Arial" w:hAnsi="Arial" w:cs="Arial"/>
                <w:sz w:val="18"/>
                <w:szCs w:val="18"/>
                <w:lang w:eastAsia="es-BO"/>
              </w:rPr>
            </w:pPr>
          </w:p>
          <w:p w:rsidR="00D571E6" w:rsidRPr="00A01539" w:rsidRDefault="00D571E6" w:rsidP="0028419A">
            <w:pPr>
              <w:numPr>
                <w:ilvl w:val="0"/>
                <w:numId w:val="51"/>
              </w:numPr>
              <w:jc w:val="both"/>
              <w:rPr>
                <w:rFonts w:ascii="Arial" w:eastAsia="Arial" w:hAnsi="Arial" w:cs="Arial"/>
                <w:sz w:val="18"/>
                <w:szCs w:val="18"/>
                <w:lang w:eastAsia="es-BO"/>
              </w:rPr>
            </w:pPr>
            <w:r w:rsidRPr="00A01539">
              <w:rPr>
                <w:rFonts w:ascii="Arial" w:eastAsia="Arial" w:hAnsi="Arial" w:cs="Arial"/>
                <w:sz w:val="18"/>
                <w:szCs w:val="18"/>
                <w:lang w:eastAsia="es-BO"/>
              </w:rPr>
              <w:t>La suspensión del servicio por un lapso de un día hábil que no sea debidamente justificada, será sancionada con el 0,01% del monto total de la factura del mes en que se realizó la suspensión del servicio, sin perjuicio de aplicar el resarcimiento de los daños que pudieran ser establecidos por vía judicial competente.</w:t>
            </w:r>
          </w:p>
          <w:p w:rsidR="00714FA4" w:rsidRDefault="00714FA4" w:rsidP="0028419A">
            <w:pPr>
              <w:jc w:val="both"/>
              <w:rPr>
                <w:rFonts w:ascii="Arial" w:eastAsia="Arial" w:hAnsi="Arial" w:cs="Arial"/>
                <w:sz w:val="18"/>
                <w:szCs w:val="18"/>
                <w:lang w:eastAsia="es-BO"/>
              </w:rPr>
            </w:pPr>
          </w:p>
          <w:p w:rsidR="00D571E6" w:rsidRPr="00A01539" w:rsidRDefault="00D571E6" w:rsidP="0028419A">
            <w:pPr>
              <w:jc w:val="both"/>
              <w:rPr>
                <w:rFonts w:ascii="Arial" w:eastAsia="Arial" w:hAnsi="Arial" w:cs="Arial"/>
                <w:sz w:val="18"/>
                <w:szCs w:val="18"/>
                <w:lang w:eastAsia="es-BO"/>
              </w:rPr>
            </w:pPr>
            <w:r w:rsidRPr="00A01539">
              <w:rPr>
                <w:rFonts w:ascii="Arial" w:eastAsia="Arial" w:hAnsi="Arial" w:cs="Arial"/>
                <w:sz w:val="18"/>
                <w:szCs w:val="18"/>
                <w:lang w:eastAsia="es-BO"/>
              </w:rPr>
              <w:t>La suma de las multas no podrá exceder en ningún caso el veinte por ciento (20%) del monto total del contrato (presupuesto) del servicio.</w:t>
            </w:r>
          </w:p>
          <w:p w:rsidR="00D571E6" w:rsidRPr="00D571E6" w:rsidRDefault="00D571E6" w:rsidP="0028419A">
            <w:pPr>
              <w:jc w:val="both"/>
              <w:rPr>
                <w:rFonts w:ascii="Arial" w:eastAsia="Arial" w:hAnsi="Arial" w:cs="Arial"/>
                <w:sz w:val="14"/>
                <w:szCs w:val="18"/>
                <w:lang w:eastAsia="es-BO"/>
              </w:rPr>
            </w:pPr>
          </w:p>
          <w:p w:rsidR="00D571E6" w:rsidRDefault="00D571E6" w:rsidP="00D571E6">
            <w:pPr>
              <w:jc w:val="both"/>
              <w:rPr>
                <w:rFonts w:ascii="Arial" w:eastAsia="Arial" w:hAnsi="Arial" w:cs="Arial"/>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p w:rsidR="00DD6EC4" w:rsidRDefault="00DD6EC4" w:rsidP="00D571E6">
            <w:pPr>
              <w:jc w:val="both"/>
              <w:rPr>
                <w:rFonts w:ascii="Arial" w:eastAsia="Arial" w:hAnsi="Arial" w:cs="Arial"/>
                <w:sz w:val="18"/>
                <w:szCs w:val="18"/>
                <w:lang w:eastAsia="es-BO"/>
              </w:rPr>
            </w:pPr>
          </w:p>
          <w:p w:rsidR="00DD6EC4" w:rsidRDefault="00DD6EC4" w:rsidP="00D571E6">
            <w:pPr>
              <w:jc w:val="both"/>
              <w:rPr>
                <w:rFonts w:ascii="Arial" w:eastAsia="Arial" w:hAnsi="Arial" w:cs="Arial"/>
                <w:sz w:val="18"/>
                <w:szCs w:val="18"/>
                <w:lang w:eastAsia="es-BO"/>
              </w:rPr>
            </w:pPr>
          </w:p>
          <w:p w:rsidR="00DD6EC4" w:rsidRDefault="00DD6EC4" w:rsidP="00D571E6">
            <w:pPr>
              <w:jc w:val="both"/>
              <w:rPr>
                <w:rFonts w:ascii="Arial" w:eastAsia="Arial" w:hAnsi="Arial" w:cs="Arial"/>
                <w:sz w:val="18"/>
                <w:szCs w:val="18"/>
                <w:lang w:eastAsia="es-BO"/>
              </w:rPr>
            </w:pPr>
          </w:p>
          <w:p w:rsidR="00DD6EC4" w:rsidRDefault="00DD6EC4" w:rsidP="00D571E6">
            <w:pPr>
              <w:jc w:val="both"/>
              <w:rPr>
                <w:rFonts w:ascii="Arial" w:eastAsia="Arial" w:hAnsi="Arial" w:cs="Arial"/>
                <w:sz w:val="18"/>
                <w:szCs w:val="18"/>
                <w:lang w:eastAsia="es-BO"/>
              </w:rPr>
            </w:pPr>
          </w:p>
          <w:p w:rsidR="00DD6EC4" w:rsidRDefault="00DD6EC4" w:rsidP="00D571E6">
            <w:pPr>
              <w:jc w:val="both"/>
              <w:rPr>
                <w:rFonts w:ascii="Arial" w:eastAsia="Arial" w:hAnsi="Arial" w:cs="Arial"/>
                <w:sz w:val="18"/>
                <w:szCs w:val="18"/>
                <w:lang w:eastAsia="es-BO"/>
              </w:rPr>
            </w:pPr>
          </w:p>
          <w:p w:rsidR="00DD6EC4" w:rsidRDefault="00DD6EC4" w:rsidP="00D571E6">
            <w:pPr>
              <w:jc w:val="both"/>
              <w:rPr>
                <w:rFonts w:ascii="Arial" w:eastAsia="Arial" w:hAnsi="Arial" w:cs="Arial"/>
                <w:sz w:val="18"/>
                <w:szCs w:val="18"/>
                <w:lang w:eastAsia="es-BO"/>
              </w:rPr>
            </w:pPr>
          </w:p>
          <w:p w:rsidR="00DD6EC4" w:rsidRDefault="00DD6EC4" w:rsidP="00D571E6">
            <w:pPr>
              <w:jc w:val="both"/>
              <w:rPr>
                <w:rFonts w:ascii="Arial" w:eastAsia="Arial" w:hAnsi="Arial" w:cs="Arial"/>
                <w:sz w:val="18"/>
                <w:szCs w:val="18"/>
                <w:lang w:eastAsia="es-BO"/>
              </w:rPr>
            </w:pPr>
          </w:p>
          <w:p w:rsidR="00DD6EC4" w:rsidRDefault="00DD6EC4" w:rsidP="00D571E6">
            <w:pPr>
              <w:jc w:val="both"/>
              <w:rPr>
                <w:rFonts w:ascii="Arial" w:eastAsia="Arial" w:hAnsi="Arial" w:cs="Arial"/>
                <w:sz w:val="18"/>
                <w:szCs w:val="18"/>
                <w:lang w:eastAsia="es-BO"/>
              </w:rPr>
            </w:pPr>
          </w:p>
          <w:p w:rsidR="00DD6EC4" w:rsidRPr="00A01539" w:rsidRDefault="00DD6EC4" w:rsidP="00D571E6">
            <w:pPr>
              <w:jc w:val="both"/>
              <w:rPr>
                <w:rFonts w:ascii="Arial" w:eastAsia="Arial" w:hAnsi="Arial" w:cs="Arial"/>
                <w:sz w:val="18"/>
                <w:szCs w:val="18"/>
                <w:lang w:eastAsia="es-BO"/>
              </w:rPr>
            </w:pPr>
          </w:p>
        </w:tc>
        <w:tc>
          <w:tcPr>
            <w:tcW w:w="2995" w:type="dxa"/>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15"/>
          <w:jc w:val="center"/>
        </w:trPr>
        <w:tc>
          <w:tcPr>
            <w:tcW w:w="6232" w:type="dxa"/>
            <w:shd w:val="clear" w:color="auto" w:fill="FBD4B4"/>
            <w:vAlign w:val="center"/>
            <w:hideMark/>
          </w:tcPr>
          <w:p w:rsidR="00D571E6" w:rsidRPr="00A01539" w:rsidRDefault="00D571E6" w:rsidP="0028419A">
            <w:pPr>
              <w:numPr>
                <w:ilvl w:val="0"/>
                <w:numId w:val="50"/>
              </w:numPr>
              <w:ind w:left="414" w:hanging="348"/>
              <w:jc w:val="both"/>
              <w:rPr>
                <w:rFonts w:ascii="Arial" w:hAnsi="Arial" w:cs="Arial"/>
                <w:b/>
                <w:bCs/>
                <w:sz w:val="18"/>
                <w:szCs w:val="18"/>
                <w:lang w:val="es-BO" w:eastAsia="es-BO"/>
              </w:rPr>
            </w:pPr>
            <w:r w:rsidRPr="00A01539">
              <w:rPr>
                <w:rFonts w:ascii="Arial" w:hAnsi="Arial" w:cs="Arial"/>
                <w:b/>
                <w:bCs/>
                <w:sz w:val="18"/>
                <w:szCs w:val="18"/>
                <w:lang w:val="es-ES_tradnl" w:eastAsia="es-BO"/>
              </w:rPr>
              <w:lastRenderedPageBreak/>
              <w:t xml:space="preserve"> FISCAL DEL SERVICIO</w:t>
            </w:r>
          </w:p>
        </w:tc>
        <w:tc>
          <w:tcPr>
            <w:tcW w:w="2995" w:type="dxa"/>
            <w:shd w:val="clear" w:color="auto" w:fill="FBD4B4"/>
            <w:vAlign w:val="center"/>
          </w:tcPr>
          <w:p w:rsidR="00D571E6" w:rsidRPr="00A01539" w:rsidRDefault="00D571E6" w:rsidP="0028419A">
            <w:pPr>
              <w:jc w:val="center"/>
              <w:rPr>
                <w:rFonts w:ascii="Arial" w:hAnsi="Arial" w:cs="Arial"/>
                <w:b/>
                <w:bCs/>
                <w:sz w:val="18"/>
                <w:szCs w:val="18"/>
                <w:lang w:val="es-ES_tradnl" w:eastAsia="es-BO"/>
              </w:rPr>
            </w:pPr>
          </w:p>
        </w:tc>
      </w:tr>
      <w:tr w:rsidR="00D571E6" w:rsidRPr="00A01539" w:rsidTr="00D571E6">
        <w:trPr>
          <w:trHeight w:val="4493"/>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La entidad designará un Fiscal del Servicio para realizar el seguimiento y control del servicio, quien comunicará oficialmente esta designación al proveedor mediante carta expresa u otro medio similar; el Fiscal del Servicio podrá ser designado como Responsable de Recepción.</w:t>
            </w:r>
          </w:p>
          <w:p w:rsidR="00D571E6" w:rsidRPr="00D571E6" w:rsidRDefault="00D571E6" w:rsidP="0028419A">
            <w:pPr>
              <w:jc w:val="both"/>
              <w:rPr>
                <w:rFonts w:ascii="Arial" w:hAnsi="Arial" w:cs="Arial"/>
                <w:sz w:val="8"/>
                <w:szCs w:val="18"/>
                <w:lang w:eastAsia="es-BO"/>
              </w:rPr>
            </w:pPr>
          </w:p>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El Fiscal del Servicio tendrá en otras las siguientes funciones:</w:t>
            </w:r>
          </w:p>
          <w:p w:rsidR="00D571E6" w:rsidRPr="00D571E6" w:rsidRDefault="00D571E6" w:rsidP="0028419A">
            <w:pPr>
              <w:jc w:val="both"/>
              <w:rPr>
                <w:rFonts w:ascii="Arial" w:hAnsi="Arial" w:cs="Arial"/>
                <w:sz w:val="8"/>
                <w:szCs w:val="18"/>
                <w:lang w:eastAsia="es-BO"/>
              </w:rPr>
            </w:pPr>
          </w:p>
          <w:p w:rsidR="00D571E6" w:rsidRPr="00A01539" w:rsidRDefault="00D571E6" w:rsidP="00714FA4">
            <w:pPr>
              <w:numPr>
                <w:ilvl w:val="0"/>
                <w:numId w:val="53"/>
              </w:numPr>
              <w:ind w:left="261" w:hanging="252"/>
              <w:jc w:val="both"/>
              <w:rPr>
                <w:rFonts w:ascii="Arial" w:hAnsi="Arial" w:cs="Arial"/>
                <w:sz w:val="18"/>
                <w:szCs w:val="18"/>
                <w:lang w:eastAsia="es-BO"/>
              </w:rPr>
            </w:pPr>
            <w:r w:rsidRPr="00A01539">
              <w:rPr>
                <w:rFonts w:ascii="Arial" w:hAnsi="Arial" w:cs="Arial"/>
                <w:sz w:val="18"/>
                <w:szCs w:val="18"/>
                <w:lang w:eastAsia="es-BO"/>
              </w:rPr>
              <w:t>Controlar el cumplimiento de las Especificaciones Técnicas y el Contrato.</w:t>
            </w:r>
          </w:p>
          <w:p w:rsidR="00D571E6" w:rsidRPr="00A01539" w:rsidRDefault="00D571E6" w:rsidP="00714FA4">
            <w:pPr>
              <w:numPr>
                <w:ilvl w:val="0"/>
                <w:numId w:val="53"/>
              </w:numPr>
              <w:ind w:left="261" w:hanging="252"/>
              <w:jc w:val="both"/>
              <w:rPr>
                <w:rFonts w:ascii="Arial" w:hAnsi="Arial" w:cs="Arial"/>
                <w:sz w:val="18"/>
                <w:szCs w:val="18"/>
                <w:lang w:eastAsia="es-BO"/>
              </w:rPr>
            </w:pPr>
            <w:r w:rsidRPr="00A01539">
              <w:rPr>
                <w:rFonts w:ascii="Arial" w:hAnsi="Arial" w:cs="Arial"/>
                <w:sz w:val="18"/>
                <w:szCs w:val="18"/>
                <w:lang w:eastAsia="es-BO"/>
              </w:rPr>
              <w:t>Realizar los controles que sean necesarios para garantizar la calidad del servicio.</w:t>
            </w:r>
          </w:p>
          <w:p w:rsidR="00D571E6" w:rsidRPr="00A01539" w:rsidRDefault="00D571E6" w:rsidP="00714FA4">
            <w:pPr>
              <w:numPr>
                <w:ilvl w:val="0"/>
                <w:numId w:val="53"/>
              </w:numPr>
              <w:ind w:left="261" w:hanging="252"/>
              <w:jc w:val="both"/>
              <w:rPr>
                <w:rFonts w:ascii="Arial" w:hAnsi="Arial" w:cs="Arial"/>
                <w:sz w:val="18"/>
                <w:szCs w:val="18"/>
                <w:lang w:eastAsia="es-BO"/>
              </w:rPr>
            </w:pPr>
            <w:r w:rsidRPr="00A01539">
              <w:rPr>
                <w:rFonts w:ascii="Arial" w:hAnsi="Arial" w:cs="Arial"/>
                <w:sz w:val="18"/>
                <w:szCs w:val="18"/>
                <w:lang w:eastAsia="es-BO"/>
              </w:rPr>
              <w:t>Emitir los Informes de Conformidad Parcial para los pagos mensuales.</w:t>
            </w:r>
          </w:p>
          <w:p w:rsidR="00D571E6" w:rsidRPr="00A01539" w:rsidRDefault="00D571E6" w:rsidP="00714FA4">
            <w:pPr>
              <w:numPr>
                <w:ilvl w:val="0"/>
                <w:numId w:val="53"/>
              </w:numPr>
              <w:ind w:left="261" w:hanging="252"/>
              <w:jc w:val="both"/>
              <w:rPr>
                <w:rFonts w:ascii="Arial" w:hAnsi="Arial" w:cs="Arial"/>
                <w:sz w:val="18"/>
                <w:szCs w:val="18"/>
                <w:lang w:eastAsia="es-BO"/>
              </w:rPr>
            </w:pPr>
            <w:r w:rsidRPr="00A01539">
              <w:rPr>
                <w:rFonts w:ascii="Arial" w:hAnsi="Arial" w:cs="Arial"/>
                <w:sz w:val="18"/>
                <w:szCs w:val="18"/>
                <w:lang w:eastAsia="es-BO"/>
              </w:rPr>
              <w:t>Determinar y cuantificar las multas que correspondan.</w:t>
            </w:r>
          </w:p>
          <w:p w:rsidR="00D571E6" w:rsidRPr="00A01539" w:rsidRDefault="00D571E6" w:rsidP="00714FA4">
            <w:pPr>
              <w:numPr>
                <w:ilvl w:val="0"/>
                <w:numId w:val="53"/>
              </w:numPr>
              <w:ind w:left="261" w:hanging="252"/>
              <w:jc w:val="both"/>
              <w:rPr>
                <w:rFonts w:ascii="Arial" w:hAnsi="Arial" w:cs="Arial"/>
                <w:sz w:val="18"/>
                <w:szCs w:val="18"/>
                <w:lang w:eastAsia="es-BO"/>
              </w:rPr>
            </w:pPr>
            <w:r w:rsidRPr="00A01539">
              <w:rPr>
                <w:rFonts w:ascii="Arial" w:hAnsi="Arial" w:cs="Arial"/>
                <w:sz w:val="18"/>
                <w:szCs w:val="18"/>
                <w:lang w:eastAsia="es-BO"/>
              </w:rPr>
              <w:t>Representar por escrito y a la brevedad cualquier incumplimiento del proveedor durante la ejecución del contrato.</w:t>
            </w:r>
          </w:p>
          <w:p w:rsidR="00D571E6" w:rsidRPr="00A01539" w:rsidRDefault="00D571E6" w:rsidP="00714FA4">
            <w:pPr>
              <w:numPr>
                <w:ilvl w:val="0"/>
                <w:numId w:val="53"/>
              </w:numPr>
              <w:ind w:left="261" w:hanging="252"/>
              <w:jc w:val="both"/>
              <w:rPr>
                <w:rFonts w:ascii="Arial" w:hAnsi="Arial" w:cs="Arial"/>
                <w:sz w:val="18"/>
                <w:szCs w:val="18"/>
                <w:lang w:eastAsia="es-BO"/>
              </w:rPr>
            </w:pPr>
            <w:r w:rsidRPr="00A01539">
              <w:rPr>
                <w:rFonts w:ascii="Arial" w:hAnsi="Arial" w:cs="Arial"/>
                <w:sz w:val="18"/>
                <w:szCs w:val="18"/>
                <w:lang w:eastAsia="es-BO"/>
              </w:rPr>
              <w:t>Coordinar permanentemente la ejecución de operaciones con el agente de servicio del proveedor.</w:t>
            </w:r>
          </w:p>
          <w:p w:rsidR="00D571E6" w:rsidRPr="00A01539" w:rsidRDefault="00D571E6" w:rsidP="00714FA4">
            <w:pPr>
              <w:numPr>
                <w:ilvl w:val="0"/>
                <w:numId w:val="53"/>
              </w:numPr>
              <w:ind w:left="261" w:hanging="252"/>
              <w:jc w:val="both"/>
              <w:rPr>
                <w:rFonts w:ascii="Arial" w:hAnsi="Arial" w:cs="Arial"/>
                <w:sz w:val="18"/>
                <w:szCs w:val="18"/>
                <w:lang w:eastAsia="es-BO"/>
              </w:rPr>
            </w:pPr>
            <w:r w:rsidRPr="00A01539">
              <w:rPr>
                <w:rFonts w:ascii="Arial" w:hAnsi="Arial" w:cs="Arial"/>
                <w:sz w:val="18"/>
                <w:szCs w:val="18"/>
                <w:lang w:eastAsia="es-BO"/>
              </w:rPr>
              <w:t>Ser el personal autorizado de comunicación, notificación y aprobación de todo cuanto corresponda a los asuntos relacionados con el servicio.</w:t>
            </w:r>
          </w:p>
          <w:p w:rsidR="00D571E6" w:rsidRPr="00A01539" w:rsidRDefault="00D571E6" w:rsidP="00714FA4">
            <w:pPr>
              <w:numPr>
                <w:ilvl w:val="0"/>
                <w:numId w:val="53"/>
              </w:numPr>
              <w:ind w:left="261" w:hanging="252"/>
              <w:jc w:val="both"/>
              <w:rPr>
                <w:rFonts w:ascii="Arial" w:hAnsi="Arial" w:cs="Arial"/>
                <w:sz w:val="18"/>
                <w:szCs w:val="18"/>
                <w:lang w:eastAsia="es-BO"/>
              </w:rPr>
            </w:pPr>
            <w:r w:rsidRPr="00A01539">
              <w:rPr>
                <w:rFonts w:ascii="Arial" w:hAnsi="Arial" w:cs="Arial"/>
                <w:sz w:val="18"/>
                <w:szCs w:val="18"/>
                <w:lang w:eastAsia="es-BO"/>
              </w:rPr>
              <w:t>Aprobar la(s) planilla(s) de ejecución de servicios presentada por el proveedor.</w:t>
            </w:r>
          </w:p>
          <w:p w:rsidR="00D571E6" w:rsidRPr="00D571E6" w:rsidRDefault="00D571E6" w:rsidP="00714FA4">
            <w:pPr>
              <w:numPr>
                <w:ilvl w:val="0"/>
                <w:numId w:val="53"/>
              </w:numPr>
              <w:ind w:left="261" w:hanging="252"/>
              <w:jc w:val="both"/>
              <w:rPr>
                <w:rFonts w:ascii="Arial" w:hAnsi="Arial" w:cs="Arial"/>
                <w:sz w:val="18"/>
                <w:szCs w:val="18"/>
                <w:lang w:val="es-BO" w:eastAsia="es-BO"/>
              </w:rPr>
            </w:pPr>
            <w:r w:rsidRPr="00A01539">
              <w:rPr>
                <w:rFonts w:ascii="Arial" w:hAnsi="Arial" w:cs="Arial"/>
                <w:sz w:val="18"/>
                <w:szCs w:val="18"/>
                <w:lang w:eastAsia="es-BO"/>
              </w:rPr>
              <w:t>Elaborar y/o Aprobar el Certificado de Liquidación Final a la conclusión del servicio.</w:t>
            </w:r>
          </w:p>
          <w:p w:rsidR="00D571E6" w:rsidRPr="00714FA4" w:rsidRDefault="00D571E6" w:rsidP="00D571E6">
            <w:pPr>
              <w:ind w:left="720"/>
              <w:jc w:val="both"/>
              <w:rPr>
                <w:rFonts w:ascii="Arial" w:hAnsi="Arial" w:cs="Arial"/>
                <w:sz w:val="8"/>
                <w:szCs w:val="18"/>
                <w:lang w:val="es-BO" w:eastAsia="es-BO"/>
              </w:rPr>
            </w:pPr>
          </w:p>
          <w:p w:rsidR="00D571E6" w:rsidRPr="00A01539" w:rsidRDefault="00D571E6" w:rsidP="0028419A">
            <w:pPr>
              <w:jc w:val="both"/>
              <w:rPr>
                <w:rFonts w:ascii="Arial" w:hAnsi="Arial" w:cs="Arial"/>
                <w:sz w:val="18"/>
                <w:szCs w:val="18"/>
                <w:lang w:val="es-BO"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15"/>
          <w:jc w:val="center"/>
        </w:trPr>
        <w:tc>
          <w:tcPr>
            <w:tcW w:w="6232" w:type="dxa"/>
            <w:shd w:val="clear" w:color="auto" w:fill="FBD4B4"/>
            <w:vAlign w:val="center"/>
            <w:hideMark/>
          </w:tcPr>
          <w:p w:rsidR="00D571E6" w:rsidRPr="00A01539" w:rsidRDefault="00D571E6" w:rsidP="0028419A">
            <w:pPr>
              <w:numPr>
                <w:ilvl w:val="0"/>
                <w:numId w:val="50"/>
              </w:numPr>
              <w:ind w:left="414" w:hanging="348"/>
              <w:jc w:val="both"/>
              <w:rPr>
                <w:rFonts w:ascii="Arial" w:hAnsi="Arial" w:cs="Arial"/>
                <w:b/>
                <w:bCs/>
                <w:sz w:val="18"/>
                <w:szCs w:val="18"/>
                <w:lang w:val="es-BO" w:eastAsia="es-BO"/>
              </w:rPr>
            </w:pPr>
            <w:r w:rsidRPr="00A01539">
              <w:rPr>
                <w:rFonts w:ascii="Arial" w:eastAsia="Arial" w:hAnsi="Arial" w:cs="Arial"/>
                <w:b/>
                <w:bCs/>
                <w:sz w:val="18"/>
                <w:szCs w:val="18"/>
                <w:lang w:eastAsia="es-BO"/>
              </w:rPr>
              <w:t>RESPONSABLE DE RECEPCIÓN</w:t>
            </w:r>
          </w:p>
        </w:tc>
        <w:tc>
          <w:tcPr>
            <w:tcW w:w="2995" w:type="dxa"/>
            <w:shd w:val="clear" w:color="auto" w:fill="FBD4B4"/>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709"/>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 xml:space="preserve">El Responsable de Recepción, una vez concluido el servicio, emitirá el Informe Final de Conformidad o Disconformidad. </w:t>
            </w:r>
          </w:p>
          <w:p w:rsidR="00D571E6" w:rsidRPr="00A01539" w:rsidRDefault="00D571E6" w:rsidP="0028419A">
            <w:pPr>
              <w:jc w:val="both"/>
              <w:rPr>
                <w:rFonts w:ascii="Arial" w:hAnsi="Arial" w:cs="Arial"/>
                <w:sz w:val="18"/>
                <w:szCs w:val="18"/>
                <w:lang w:eastAsia="es-BO"/>
              </w:rPr>
            </w:pPr>
          </w:p>
        </w:tc>
        <w:tc>
          <w:tcPr>
            <w:tcW w:w="2995" w:type="dxa"/>
            <w:shd w:val="thinReverseDiagStripe" w:color="auto" w:fill="auto"/>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15"/>
          <w:jc w:val="center"/>
        </w:trPr>
        <w:tc>
          <w:tcPr>
            <w:tcW w:w="6232" w:type="dxa"/>
            <w:shd w:val="clear" w:color="auto" w:fill="FBD4B4"/>
            <w:vAlign w:val="center"/>
            <w:hideMark/>
          </w:tcPr>
          <w:p w:rsidR="00D571E6" w:rsidRPr="00A01539" w:rsidRDefault="00D571E6" w:rsidP="0028419A">
            <w:pPr>
              <w:numPr>
                <w:ilvl w:val="0"/>
                <w:numId w:val="50"/>
              </w:numPr>
              <w:ind w:left="414" w:hanging="348"/>
              <w:jc w:val="both"/>
              <w:rPr>
                <w:rFonts w:ascii="Arial" w:hAnsi="Arial" w:cs="Arial"/>
                <w:b/>
                <w:bCs/>
                <w:sz w:val="18"/>
                <w:szCs w:val="18"/>
                <w:lang w:val="es-BO" w:eastAsia="es-BO"/>
              </w:rPr>
            </w:pPr>
            <w:r w:rsidRPr="00A01539">
              <w:rPr>
                <w:rFonts w:ascii="Arial" w:eastAsia="Arial" w:hAnsi="Arial" w:cs="Arial"/>
                <w:b/>
                <w:bCs/>
                <w:sz w:val="18"/>
                <w:szCs w:val="18"/>
                <w:lang w:eastAsia="es-BO"/>
              </w:rPr>
              <w:t>SERVICIO RECURRENTE</w:t>
            </w:r>
          </w:p>
        </w:tc>
        <w:tc>
          <w:tcPr>
            <w:tcW w:w="2995" w:type="dxa"/>
            <w:shd w:val="clear" w:color="auto" w:fill="FBD4B4"/>
            <w:vAlign w:val="center"/>
          </w:tcPr>
          <w:p w:rsidR="00D571E6" w:rsidRPr="00A01539" w:rsidRDefault="00D571E6" w:rsidP="0028419A">
            <w:pPr>
              <w:jc w:val="center"/>
              <w:rPr>
                <w:rFonts w:ascii="Arial" w:eastAsia="Arial" w:hAnsi="Arial" w:cs="Arial"/>
                <w:b/>
                <w:bCs/>
                <w:sz w:val="18"/>
                <w:szCs w:val="18"/>
                <w:lang w:eastAsia="es-BO"/>
              </w:rPr>
            </w:pPr>
          </w:p>
        </w:tc>
      </w:tr>
      <w:tr w:rsidR="00D571E6" w:rsidRPr="00A01539" w:rsidTr="00D571E6">
        <w:trPr>
          <w:trHeight w:val="323"/>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val="es-BO" w:eastAsia="es-BO"/>
              </w:rPr>
            </w:pPr>
            <w:r w:rsidRPr="00A01539">
              <w:rPr>
                <w:rFonts w:ascii="Arial" w:hAnsi="Arial" w:cs="Arial"/>
                <w:sz w:val="18"/>
                <w:szCs w:val="18"/>
                <w:lang w:val="es-BO" w:eastAsia="es-BO"/>
              </w:rPr>
              <w:t>La presente contratación, es un servicio recurrente.</w:t>
            </w:r>
          </w:p>
          <w:p w:rsidR="00D571E6" w:rsidRPr="00A01539" w:rsidRDefault="00D571E6" w:rsidP="0028419A">
            <w:pPr>
              <w:jc w:val="both"/>
              <w:rPr>
                <w:rFonts w:ascii="Arial" w:hAnsi="Arial" w:cs="Arial"/>
                <w:sz w:val="18"/>
                <w:szCs w:val="18"/>
                <w:lang w:val="es-BO"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val="es-BO" w:eastAsia="es-BO"/>
              </w:rPr>
            </w:pPr>
          </w:p>
        </w:tc>
      </w:tr>
      <w:tr w:rsidR="00D571E6" w:rsidRPr="00A01539" w:rsidTr="00D571E6">
        <w:trPr>
          <w:trHeight w:val="315"/>
          <w:jc w:val="center"/>
        </w:trPr>
        <w:tc>
          <w:tcPr>
            <w:tcW w:w="6232" w:type="dxa"/>
            <w:shd w:val="clear" w:color="auto" w:fill="FBD4B4"/>
            <w:vAlign w:val="center"/>
            <w:hideMark/>
          </w:tcPr>
          <w:p w:rsidR="00D571E6" w:rsidRPr="00A01539" w:rsidRDefault="00D571E6" w:rsidP="0028419A">
            <w:pPr>
              <w:numPr>
                <w:ilvl w:val="0"/>
                <w:numId w:val="50"/>
              </w:numPr>
              <w:ind w:left="414" w:hanging="348"/>
              <w:jc w:val="both"/>
              <w:rPr>
                <w:rFonts w:ascii="Arial" w:hAnsi="Arial" w:cs="Arial"/>
                <w:b/>
                <w:bCs/>
                <w:sz w:val="18"/>
                <w:szCs w:val="18"/>
                <w:lang w:val="es-BO" w:eastAsia="es-BO"/>
              </w:rPr>
            </w:pPr>
            <w:r w:rsidRPr="00A01539">
              <w:rPr>
                <w:rFonts w:ascii="Arial" w:hAnsi="Arial" w:cs="Arial"/>
                <w:b/>
                <w:bCs/>
                <w:sz w:val="18"/>
                <w:szCs w:val="18"/>
                <w:lang w:val="es-ES_tradnl" w:eastAsia="es-BO"/>
              </w:rPr>
              <w:t>SUBCONTRACIÓN</w:t>
            </w:r>
          </w:p>
        </w:tc>
        <w:tc>
          <w:tcPr>
            <w:tcW w:w="2995" w:type="dxa"/>
            <w:shd w:val="clear" w:color="auto" w:fill="FBD4B4"/>
            <w:vAlign w:val="center"/>
          </w:tcPr>
          <w:p w:rsidR="00D571E6" w:rsidRPr="00A01539" w:rsidRDefault="00D571E6" w:rsidP="0028419A">
            <w:pPr>
              <w:jc w:val="center"/>
              <w:rPr>
                <w:rFonts w:ascii="Arial" w:hAnsi="Arial" w:cs="Arial"/>
                <w:b/>
                <w:bCs/>
                <w:sz w:val="18"/>
                <w:szCs w:val="18"/>
                <w:lang w:val="es-ES_tradnl" w:eastAsia="es-BO"/>
              </w:rPr>
            </w:pPr>
          </w:p>
        </w:tc>
      </w:tr>
      <w:tr w:rsidR="00D571E6" w:rsidRPr="00A01539" w:rsidTr="00D571E6">
        <w:trPr>
          <w:trHeight w:val="615"/>
          <w:jc w:val="center"/>
        </w:trPr>
        <w:tc>
          <w:tcPr>
            <w:tcW w:w="6232" w:type="dxa"/>
            <w:shd w:val="clear" w:color="auto" w:fill="auto"/>
            <w:vAlign w:val="center"/>
            <w:hideMark/>
          </w:tcPr>
          <w:p w:rsidR="00D571E6" w:rsidRPr="00A01539" w:rsidRDefault="00D571E6" w:rsidP="0028419A">
            <w:pPr>
              <w:jc w:val="both"/>
              <w:rPr>
                <w:rFonts w:ascii="Arial" w:hAnsi="Arial" w:cs="Arial"/>
                <w:sz w:val="18"/>
                <w:szCs w:val="18"/>
                <w:lang w:eastAsia="es-BO"/>
              </w:rPr>
            </w:pPr>
            <w:r w:rsidRPr="00A01539">
              <w:rPr>
                <w:rFonts w:ascii="Arial" w:hAnsi="Arial" w:cs="Arial"/>
                <w:sz w:val="18"/>
                <w:szCs w:val="18"/>
                <w:lang w:eastAsia="es-BO"/>
              </w:rPr>
              <w:t>El proveedor del servicio no podrá subrogar o subcontratar parcial ni totalmente los servicios prestados a favor de terceros.</w:t>
            </w:r>
          </w:p>
          <w:p w:rsidR="00D571E6" w:rsidRPr="00A01539" w:rsidRDefault="00D571E6" w:rsidP="0028419A">
            <w:pPr>
              <w:jc w:val="both"/>
              <w:rPr>
                <w:rFonts w:ascii="Arial" w:hAnsi="Arial" w:cs="Arial"/>
                <w:sz w:val="18"/>
                <w:szCs w:val="18"/>
                <w:lang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eastAsia="es-BO"/>
              </w:rPr>
            </w:pPr>
          </w:p>
        </w:tc>
      </w:tr>
      <w:tr w:rsidR="00D571E6" w:rsidRPr="00A01539" w:rsidTr="00D571E6">
        <w:trPr>
          <w:trHeight w:val="315"/>
          <w:jc w:val="center"/>
        </w:trPr>
        <w:tc>
          <w:tcPr>
            <w:tcW w:w="6232" w:type="dxa"/>
            <w:shd w:val="clear" w:color="auto" w:fill="FBD4B4"/>
            <w:vAlign w:val="center"/>
          </w:tcPr>
          <w:p w:rsidR="00D571E6" w:rsidRPr="00A01539" w:rsidRDefault="00D571E6" w:rsidP="0028419A">
            <w:pPr>
              <w:numPr>
                <w:ilvl w:val="0"/>
                <w:numId w:val="50"/>
              </w:numPr>
              <w:ind w:left="414" w:hanging="348"/>
              <w:jc w:val="both"/>
              <w:rPr>
                <w:rFonts w:ascii="Arial" w:hAnsi="Arial" w:cs="Arial"/>
                <w:b/>
                <w:sz w:val="18"/>
                <w:szCs w:val="18"/>
                <w:lang w:val="es-BO" w:eastAsia="es-BO"/>
              </w:rPr>
            </w:pPr>
            <w:r w:rsidRPr="00A01539">
              <w:rPr>
                <w:rFonts w:ascii="Arial" w:hAnsi="Arial" w:cs="Arial"/>
                <w:b/>
                <w:bCs/>
                <w:sz w:val="18"/>
                <w:szCs w:val="18"/>
                <w:lang w:val="es-ES_tradnl" w:eastAsia="es-BO"/>
              </w:rPr>
              <w:t>ANTICIPO</w:t>
            </w:r>
          </w:p>
        </w:tc>
        <w:tc>
          <w:tcPr>
            <w:tcW w:w="2995" w:type="dxa"/>
            <w:shd w:val="clear" w:color="auto" w:fill="FBD4B4"/>
            <w:vAlign w:val="center"/>
          </w:tcPr>
          <w:p w:rsidR="00D571E6" w:rsidRPr="00A01539" w:rsidRDefault="00D571E6" w:rsidP="0028419A">
            <w:pPr>
              <w:jc w:val="center"/>
              <w:rPr>
                <w:rFonts w:ascii="Arial" w:hAnsi="Arial" w:cs="Arial"/>
                <w:b/>
                <w:bCs/>
                <w:sz w:val="18"/>
                <w:szCs w:val="18"/>
                <w:lang w:val="es-ES_tradnl" w:eastAsia="es-BO"/>
              </w:rPr>
            </w:pPr>
          </w:p>
        </w:tc>
      </w:tr>
      <w:tr w:rsidR="00D571E6" w:rsidRPr="00A01539" w:rsidTr="00D571E6">
        <w:trPr>
          <w:trHeight w:val="315"/>
          <w:jc w:val="center"/>
        </w:trPr>
        <w:tc>
          <w:tcPr>
            <w:tcW w:w="6232" w:type="dxa"/>
            <w:shd w:val="clear" w:color="auto" w:fill="auto"/>
            <w:vAlign w:val="center"/>
          </w:tcPr>
          <w:p w:rsidR="00D571E6" w:rsidRPr="00A01539" w:rsidRDefault="00D571E6" w:rsidP="0028419A">
            <w:pPr>
              <w:jc w:val="both"/>
              <w:rPr>
                <w:rFonts w:ascii="Arial" w:hAnsi="Arial" w:cs="Arial"/>
                <w:sz w:val="18"/>
                <w:szCs w:val="18"/>
                <w:lang w:val="es-BO" w:eastAsia="es-BO"/>
              </w:rPr>
            </w:pPr>
            <w:r w:rsidRPr="00A01539">
              <w:rPr>
                <w:rFonts w:ascii="Arial" w:hAnsi="Arial" w:cs="Arial"/>
                <w:sz w:val="18"/>
                <w:szCs w:val="18"/>
                <w:lang w:val="es-BO" w:eastAsia="es-BO"/>
              </w:rPr>
              <w:t>Para este servicio, no se otorgara anticipo</w:t>
            </w:r>
          </w:p>
          <w:p w:rsidR="00D571E6" w:rsidRPr="00A01539" w:rsidRDefault="00D571E6" w:rsidP="0028419A">
            <w:pPr>
              <w:jc w:val="both"/>
              <w:rPr>
                <w:rFonts w:ascii="Arial" w:hAnsi="Arial" w:cs="Arial"/>
                <w:sz w:val="18"/>
                <w:szCs w:val="18"/>
                <w:lang w:val="es-BO"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val="es-BO" w:eastAsia="es-BO"/>
              </w:rPr>
            </w:pPr>
          </w:p>
        </w:tc>
      </w:tr>
      <w:tr w:rsidR="00D571E6" w:rsidRPr="00A01539" w:rsidTr="00D571E6">
        <w:trPr>
          <w:trHeight w:val="315"/>
          <w:jc w:val="center"/>
        </w:trPr>
        <w:tc>
          <w:tcPr>
            <w:tcW w:w="6232" w:type="dxa"/>
            <w:shd w:val="clear" w:color="auto" w:fill="FBD4B4"/>
            <w:vAlign w:val="center"/>
          </w:tcPr>
          <w:p w:rsidR="00D571E6" w:rsidRPr="00A01539" w:rsidRDefault="00D571E6" w:rsidP="0028419A">
            <w:pPr>
              <w:numPr>
                <w:ilvl w:val="0"/>
                <w:numId w:val="50"/>
              </w:numPr>
              <w:ind w:left="414" w:hanging="348"/>
              <w:jc w:val="both"/>
              <w:rPr>
                <w:rFonts w:ascii="Arial" w:hAnsi="Arial" w:cs="Arial"/>
                <w:b/>
                <w:sz w:val="18"/>
                <w:szCs w:val="18"/>
                <w:lang w:val="es-BO" w:eastAsia="es-BO"/>
              </w:rPr>
            </w:pPr>
            <w:r w:rsidRPr="00A01539">
              <w:rPr>
                <w:rFonts w:ascii="Arial" w:hAnsi="Arial" w:cs="Arial"/>
                <w:b/>
                <w:sz w:val="18"/>
                <w:szCs w:val="18"/>
                <w:lang w:val="es-BO" w:eastAsia="es-BO"/>
              </w:rPr>
              <w:t>RESERVA DE DERECHOS</w:t>
            </w:r>
          </w:p>
        </w:tc>
        <w:tc>
          <w:tcPr>
            <w:tcW w:w="2995" w:type="dxa"/>
            <w:shd w:val="clear" w:color="auto" w:fill="FBD4B4"/>
            <w:vAlign w:val="center"/>
          </w:tcPr>
          <w:p w:rsidR="00D571E6" w:rsidRPr="00A01539" w:rsidRDefault="00D571E6" w:rsidP="0028419A">
            <w:pPr>
              <w:jc w:val="center"/>
              <w:rPr>
                <w:rFonts w:ascii="Arial" w:hAnsi="Arial" w:cs="Arial"/>
                <w:b/>
                <w:sz w:val="18"/>
                <w:szCs w:val="18"/>
                <w:lang w:val="es-BO" w:eastAsia="es-BO"/>
              </w:rPr>
            </w:pPr>
          </w:p>
        </w:tc>
      </w:tr>
      <w:tr w:rsidR="00D571E6" w:rsidRPr="00A01539" w:rsidTr="00D571E6">
        <w:trPr>
          <w:trHeight w:val="315"/>
          <w:jc w:val="center"/>
        </w:trPr>
        <w:tc>
          <w:tcPr>
            <w:tcW w:w="6232" w:type="dxa"/>
            <w:shd w:val="clear" w:color="auto" w:fill="auto"/>
            <w:vAlign w:val="center"/>
          </w:tcPr>
          <w:p w:rsidR="00D571E6" w:rsidRPr="00A01539" w:rsidRDefault="00D571E6" w:rsidP="0028419A">
            <w:pPr>
              <w:jc w:val="both"/>
              <w:rPr>
                <w:rFonts w:ascii="Arial" w:hAnsi="Arial" w:cs="Arial"/>
                <w:sz w:val="18"/>
                <w:szCs w:val="18"/>
                <w:lang w:val="es-BO"/>
              </w:rPr>
            </w:pPr>
            <w:r w:rsidRPr="00A01539">
              <w:rPr>
                <w:rFonts w:ascii="Arial" w:hAnsi="Arial" w:cs="Arial"/>
                <w:sz w:val="18"/>
                <w:szCs w:val="18"/>
                <w:lang w:val="es-BO"/>
              </w:rPr>
              <w:t>El BCB se reserva el derecho de verificar la información y/o documentación proporcionada por el proponente y/o proveedor (cuando corresponda).</w:t>
            </w:r>
          </w:p>
          <w:p w:rsidR="00D571E6" w:rsidRPr="00A01539" w:rsidRDefault="00D571E6" w:rsidP="0028419A">
            <w:pPr>
              <w:jc w:val="both"/>
              <w:rPr>
                <w:rFonts w:ascii="Arial" w:hAnsi="Arial" w:cs="Arial"/>
                <w:sz w:val="18"/>
                <w:szCs w:val="18"/>
                <w:lang w:val="es-BO" w:eastAsia="es-BO"/>
              </w:rPr>
            </w:pPr>
            <w:r w:rsidRPr="00A01539">
              <w:rPr>
                <w:rFonts w:ascii="Arial" w:eastAsia="Arial" w:hAnsi="Arial" w:cs="Arial"/>
                <w:sz w:val="18"/>
                <w:szCs w:val="18"/>
                <w:lang w:eastAsia="es-BO"/>
              </w:rPr>
              <w:t>(</w:t>
            </w:r>
            <w:r w:rsidRPr="00A01539">
              <w:rPr>
                <w:rFonts w:ascii="Arial" w:eastAsia="Arial" w:hAnsi="Arial" w:cs="Arial"/>
                <w:b/>
                <w:i/>
                <w:sz w:val="18"/>
                <w:szCs w:val="18"/>
                <w:lang w:eastAsia="es-BO"/>
              </w:rPr>
              <w:t>Manifestar aceptación</w:t>
            </w:r>
            <w:r w:rsidRPr="00A01539">
              <w:rPr>
                <w:rFonts w:ascii="Arial" w:eastAsia="Arial" w:hAnsi="Arial" w:cs="Arial"/>
                <w:sz w:val="18"/>
                <w:szCs w:val="18"/>
                <w:lang w:eastAsia="es-BO"/>
              </w:rPr>
              <w:t>)</w:t>
            </w:r>
          </w:p>
        </w:tc>
        <w:tc>
          <w:tcPr>
            <w:tcW w:w="2995" w:type="dxa"/>
            <w:vAlign w:val="center"/>
          </w:tcPr>
          <w:p w:rsidR="00D571E6" w:rsidRPr="00A01539" w:rsidRDefault="00D571E6" w:rsidP="0028419A">
            <w:pPr>
              <w:jc w:val="center"/>
              <w:rPr>
                <w:rFonts w:ascii="Arial" w:hAnsi="Arial" w:cs="Arial"/>
                <w:sz w:val="18"/>
                <w:szCs w:val="18"/>
                <w:lang w:val="es-BO"/>
              </w:rPr>
            </w:pPr>
          </w:p>
        </w:tc>
      </w:tr>
    </w:tbl>
    <w:p w:rsidR="00D571E6" w:rsidRDefault="00D571E6" w:rsidP="00302D6D">
      <w:pPr>
        <w:ind w:left="573"/>
        <w:contextualSpacing/>
        <w:jc w:val="center"/>
        <w:rPr>
          <w:rFonts w:ascii="Arial" w:hAnsi="Arial" w:cs="Arial"/>
          <w:b/>
          <w:sz w:val="20"/>
          <w:szCs w:val="22"/>
        </w:rPr>
      </w:pPr>
    </w:p>
    <w:p w:rsidR="00D571E6" w:rsidRDefault="00D571E6" w:rsidP="00302D6D">
      <w:pPr>
        <w:ind w:left="573"/>
        <w:contextualSpacing/>
        <w:jc w:val="center"/>
        <w:rPr>
          <w:rFonts w:ascii="Arial" w:hAnsi="Arial" w:cs="Arial"/>
          <w:b/>
          <w:sz w:val="20"/>
          <w:szCs w:val="22"/>
        </w:rPr>
      </w:pPr>
    </w:p>
    <w:p w:rsidR="00D571E6" w:rsidRDefault="00D571E6" w:rsidP="00302D6D">
      <w:pPr>
        <w:ind w:left="573"/>
        <w:contextualSpacing/>
        <w:jc w:val="center"/>
        <w:rPr>
          <w:rFonts w:ascii="Arial" w:hAnsi="Arial" w:cs="Arial"/>
          <w:b/>
          <w:sz w:val="20"/>
          <w:szCs w:val="22"/>
        </w:rPr>
      </w:pPr>
    </w:p>
    <w:p w:rsidR="00D571E6" w:rsidRDefault="00D571E6" w:rsidP="00302D6D">
      <w:pPr>
        <w:ind w:left="573"/>
        <w:contextualSpacing/>
        <w:jc w:val="center"/>
        <w:rPr>
          <w:rFonts w:ascii="Arial" w:hAnsi="Arial" w:cs="Arial"/>
          <w:b/>
          <w:sz w:val="20"/>
          <w:szCs w:val="22"/>
        </w:rPr>
      </w:pPr>
    </w:p>
    <w:p w:rsidR="00D571E6" w:rsidRDefault="00D571E6" w:rsidP="00302D6D">
      <w:pPr>
        <w:ind w:left="573"/>
        <w:contextualSpacing/>
        <w:jc w:val="center"/>
        <w:rPr>
          <w:rFonts w:ascii="Arial" w:hAnsi="Arial" w:cs="Arial"/>
          <w:b/>
          <w:sz w:val="20"/>
          <w:szCs w:val="22"/>
        </w:rPr>
      </w:pPr>
    </w:p>
    <w:p w:rsidR="00D571E6" w:rsidRDefault="00D571E6" w:rsidP="00302D6D">
      <w:pPr>
        <w:ind w:left="573"/>
        <w:contextualSpacing/>
        <w:jc w:val="center"/>
        <w:rPr>
          <w:rFonts w:ascii="Arial" w:hAnsi="Arial" w:cs="Arial"/>
          <w:b/>
          <w:sz w:val="20"/>
          <w:szCs w:val="22"/>
        </w:rPr>
      </w:pPr>
    </w:p>
    <w:p w:rsidR="00D571E6" w:rsidRDefault="00D571E6" w:rsidP="00302D6D">
      <w:pPr>
        <w:ind w:left="573"/>
        <w:contextualSpacing/>
        <w:jc w:val="center"/>
        <w:rPr>
          <w:rFonts w:ascii="Arial" w:hAnsi="Arial" w:cs="Arial"/>
          <w:b/>
          <w:sz w:val="20"/>
          <w:szCs w:val="22"/>
        </w:rPr>
      </w:pPr>
    </w:p>
    <w:p w:rsidR="00A01539" w:rsidRDefault="00A01539" w:rsidP="00302D6D">
      <w:pPr>
        <w:ind w:left="573"/>
        <w:contextualSpacing/>
        <w:jc w:val="center"/>
        <w:rPr>
          <w:rFonts w:ascii="Arial" w:hAnsi="Arial" w:cs="Arial"/>
          <w:b/>
          <w:sz w:val="20"/>
          <w:szCs w:val="22"/>
        </w:rPr>
      </w:pPr>
    </w:p>
    <w:p w:rsidR="004F4E5F" w:rsidRDefault="004F4E5F" w:rsidP="00302D6D">
      <w:pPr>
        <w:ind w:left="573"/>
        <w:contextualSpacing/>
        <w:jc w:val="center"/>
        <w:rPr>
          <w:rFonts w:ascii="Arial" w:hAnsi="Arial" w:cs="Arial"/>
          <w:b/>
          <w:sz w:val="20"/>
          <w:szCs w:val="22"/>
        </w:rPr>
      </w:pPr>
    </w:p>
    <w:p w:rsidR="00714FA4" w:rsidRDefault="00714FA4" w:rsidP="00302D6D">
      <w:pPr>
        <w:ind w:left="573"/>
        <w:contextualSpacing/>
        <w:jc w:val="center"/>
        <w:rPr>
          <w:rFonts w:ascii="Arial" w:hAnsi="Arial" w:cs="Arial"/>
          <w:b/>
          <w:sz w:val="20"/>
          <w:szCs w:val="22"/>
        </w:rPr>
      </w:pPr>
      <w:r>
        <w:rPr>
          <w:rFonts w:ascii="Arial" w:hAnsi="Arial" w:cs="Arial"/>
          <w:b/>
          <w:sz w:val="20"/>
          <w:szCs w:val="22"/>
        </w:rPr>
        <w:t xml:space="preserve">SERVICIO DE </w:t>
      </w:r>
      <w:r w:rsidR="004F4E5F">
        <w:rPr>
          <w:rFonts w:ascii="Arial" w:hAnsi="Arial" w:cs="Arial"/>
          <w:b/>
          <w:sz w:val="20"/>
          <w:szCs w:val="22"/>
        </w:rPr>
        <w:t xml:space="preserve">MENSAJERÍA </w:t>
      </w:r>
      <w:r w:rsidR="004F4E5F" w:rsidRPr="004F4E5F">
        <w:rPr>
          <w:rFonts w:ascii="Arial" w:hAnsi="Arial" w:cs="Arial"/>
          <w:b/>
          <w:sz w:val="20"/>
          <w:szCs w:val="22"/>
        </w:rPr>
        <w:t>(COURIER) EN EL ÁMBITO INTERNACIONAL</w:t>
      </w:r>
    </w:p>
    <w:p w:rsidR="00A01539" w:rsidRDefault="004F4E5F" w:rsidP="00302D6D">
      <w:pPr>
        <w:ind w:left="573"/>
        <w:contextualSpacing/>
        <w:jc w:val="center"/>
        <w:rPr>
          <w:rFonts w:ascii="Arial" w:hAnsi="Arial" w:cs="Arial"/>
          <w:b/>
          <w:sz w:val="20"/>
          <w:szCs w:val="22"/>
        </w:rPr>
      </w:pPr>
      <w:r w:rsidRPr="004F4E5F">
        <w:rPr>
          <w:rFonts w:ascii="Arial" w:hAnsi="Arial" w:cs="Arial"/>
          <w:b/>
          <w:sz w:val="20"/>
          <w:szCs w:val="22"/>
        </w:rPr>
        <w:t>CUADRO DE DESTINOS Y PLAZOS DE ENTREGA</w:t>
      </w:r>
    </w:p>
    <w:p w:rsidR="00A01539" w:rsidRPr="00302D6D" w:rsidRDefault="00A01539" w:rsidP="00302D6D">
      <w:pPr>
        <w:ind w:left="573"/>
        <w:contextualSpacing/>
        <w:jc w:val="center"/>
        <w:rPr>
          <w:rFonts w:ascii="Arial" w:hAnsi="Arial" w:cs="Arial"/>
          <w:b/>
          <w:sz w:val="20"/>
          <w:szCs w:val="22"/>
        </w:rPr>
      </w:pPr>
    </w:p>
    <w:tbl>
      <w:tblPr>
        <w:tblW w:w="9781" w:type="dxa"/>
        <w:tblInd w:w="-5" w:type="dxa"/>
        <w:tblCellMar>
          <w:left w:w="70" w:type="dxa"/>
          <w:right w:w="70" w:type="dxa"/>
        </w:tblCellMar>
        <w:tblLook w:val="04A0" w:firstRow="1" w:lastRow="0" w:firstColumn="1" w:lastColumn="0" w:noHBand="0" w:noVBand="1"/>
      </w:tblPr>
      <w:tblGrid>
        <w:gridCol w:w="851"/>
        <w:gridCol w:w="3544"/>
        <w:gridCol w:w="2693"/>
        <w:gridCol w:w="2693"/>
      </w:tblGrid>
      <w:tr w:rsidR="00705FFC" w:rsidRPr="00302D6D" w:rsidTr="00714FA4">
        <w:trPr>
          <w:trHeight w:val="196"/>
        </w:trPr>
        <w:tc>
          <w:tcPr>
            <w:tcW w:w="851" w:type="dxa"/>
            <w:tcBorders>
              <w:top w:val="nil"/>
              <w:left w:val="single" w:sz="4" w:space="0" w:color="auto"/>
              <w:bottom w:val="single" w:sz="4" w:space="0" w:color="auto"/>
              <w:right w:val="single" w:sz="4" w:space="0" w:color="auto"/>
            </w:tcBorders>
            <w:shd w:val="clear" w:color="auto" w:fill="F79646"/>
            <w:vAlign w:val="center"/>
            <w:hideMark/>
          </w:tcPr>
          <w:p w:rsidR="00705FFC" w:rsidRPr="00302D6D" w:rsidRDefault="00705FFC" w:rsidP="00302D6D">
            <w:pPr>
              <w:jc w:val="center"/>
              <w:rPr>
                <w:rFonts w:ascii="Arial" w:hAnsi="Arial" w:cs="Arial"/>
                <w:b/>
                <w:bCs/>
                <w:sz w:val="18"/>
                <w:szCs w:val="18"/>
              </w:rPr>
            </w:pPr>
            <w:r w:rsidRPr="00302D6D">
              <w:rPr>
                <w:rFonts w:ascii="Arial" w:hAnsi="Arial" w:cs="Arial"/>
                <w:b/>
                <w:bCs/>
                <w:sz w:val="18"/>
                <w:szCs w:val="18"/>
              </w:rPr>
              <w:t>N°</w:t>
            </w:r>
          </w:p>
        </w:tc>
        <w:tc>
          <w:tcPr>
            <w:tcW w:w="3544" w:type="dxa"/>
            <w:tcBorders>
              <w:top w:val="nil"/>
              <w:left w:val="nil"/>
              <w:bottom w:val="single" w:sz="4" w:space="0" w:color="auto"/>
              <w:right w:val="single" w:sz="4" w:space="0" w:color="auto"/>
            </w:tcBorders>
            <w:shd w:val="clear" w:color="auto" w:fill="F79646"/>
            <w:vAlign w:val="center"/>
            <w:hideMark/>
          </w:tcPr>
          <w:p w:rsidR="00705FFC" w:rsidRPr="00302D6D" w:rsidRDefault="00705FFC" w:rsidP="00302D6D">
            <w:pPr>
              <w:jc w:val="center"/>
              <w:rPr>
                <w:rFonts w:ascii="Arial" w:hAnsi="Arial" w:cs="Arial"/>
                <w:b/>
                <w:bCs/>
                <w:sz w:val="18"/>
                <w:szCs w:val="18"/>
              </w:rPr>
            </w:pPr>
            <w:r w:rsidRPr="00302D6D">
              <w:rPr>
                <w:rFonts w:ascii="Arial" w:hAnsi="Arial" w:cs="Arial"/>
                <w:b/>
                <w:bCs/>
                <w:sz w:val="18"/>
                <w:szCs w:val="18"/>
              </w:rPr>
              <w:t>DESTINO</w:t>
            </w:r>
          </w:p>
        </w:tc>
        <w:tc>
          <w:tcPr>
            <w:tcW w:w="2693" w:type="dxa"/>
            <w:tcBorders>
              <w:top w:val="nil"/>
              <w:left w:val="nil"/>
              <w:bottom w:val="single" w:sz="4" w:space="0" w:color="auto"/>
              <w:right w:val="single" w:sz="4" w:space="0" w:color="auto"/>
            </w:tcBorders>
            <w:shd w:val="clear" w:color="auto" w:fill="F79646"/>
            <w:vAlign w:val="center"/>
            <w:hideMark/>
          </w:tcPr>
          <w:p w:rsidR="00705FFC" w:rsidRPr="00302D6D" w:rsidRDefault="00705FFC" w:rsidP="00302D6D">
            <w:pPr>
              <w:jc w:val="center"/>
              <w:rPr>
                <w:rFonts w:ascii="Arial" w:hAnsi="Arial" w:cs="Arial"/>
                <w:b/>
                <w:bCs/>
                <w:sz w:val="18"/>
                <w:szCs w:val="18"/>
              </w:rPr>
            </w:pPr>
            <w:r w:rsidRPr="00302D6D">
              <w:rPr>
                <w:rFonts w:ascii="Arial" w:hAnsi="Arial" w:cs="Arial"/>
                <w:b/>
                <w:bCs/>
                <w:sz w:val="18"/>
                <w:szCs w:val="18"/>
              </w:rPr>
              <w:t>PLAZOS DE ENTREGA</w:t>
            </w:r>
          </w:p>
        </w:tc>
        <w:tc>
          <w:tcPr>
            <w:tcW w:w="2693" w:type="dxa"/>
            <w:tcBorders>
              <w:top w:val="nil"/>
              <w:left w:val="nil"/>
              <w:bottom w:val="single" w:sz="4" w:space="0" w:color="auto"/>
              <w:right w:val="single" w:sz="4" w:space="0" w:color="auto"/>
            </w:tcBorders>
            <w:shd w:val="clear" w:color="auto" w:fill="F79646"/>
          </w:tcPr>
          <w:p w:rsidR="00705FFC" w:rsidRPr="00302D6D" w:rsidRDefault="00705FFC" w:rsidP="00302D6D">
            <w:pPr>
              <w:jc w:val="center"/>
              <w:rPr>
                <w:rFonts w:ascii="Arial" w:hAnsi="Arial" w:cs="Arial"/>
                <w:b/>
                <w:bCs/>
                <w:sz w:val="18"/>
                <w:szCs w:val="18"/>
              </w:rPr>
            </w:pPr>
            <w:r w:rsidRPr="00705FFC">
              <w:rPr>
                <w:rFonts w:ascii="Arial" w:hAnsi="Arial" w:cs="Arial"/>
                <w:b/>
                <w:bCs/>
                <w:sz w:val="18"/>
                <w:szCs w:val="18"/>
              </w:rPr>
              <w:t>CANTIDAD ESTIMADA A DESPACHAR</w:t>
            </w:r>
          </w:p>
        </w:tc>
      </w:tr>
      <w:tr w:rsidR="00705FFC" w:rsidRPr="00302D6D" w:rsidTr="00714FA4">
        <w:trPr>
          <w:trHeight w:val="1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1</w:t>
            </w:r>
          </w:p>
        </w:tc>
        <w:tc>
          <w:tcPr>
            <w:tcW w:w="3544" w:type="dxa"/>
            <w:tcBorders>
              <w:top w:val="nil"/>
              <w:left w:val="nil"/>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NORTE AMÉRICA</w:t>
            </w:r>
          </w:p>
        </w:tc>
        <w:tc>
          <w:tcPr>
            <w:tcW w:w="2693" w:type="dxa"/>
            <w:tcBorders>
              <w:top w:val="nil"/>
              <w:left w:val="nil"/>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72 A 96 HORAS</w:t>
            </w:r>
          </w:p>
        </w:tc>
        <w:tc>
          <w:tcPr>
            <w:tcW w:w="2693" w:type="dxa"/>
            <w:tcBorders>
              <w:top w:val="single" w:sz="4" w:space="0" w:color="auto"/>
              <w:left w:val="nil"/>
              <w:bottom w:val="single" w:sz="4" w:space="0" w:color="auto"/>
              <w:right w:val="single" w:sz="4" w:space="0" w:color="auto"/>
            </w:tcBorders>
            <w:shd w:val="clear" w:color="auto" w:fill="auto"/>
            <w:vAlign w:val="center"/>
          </w:tcPr>
          <w:p w:rsidR="00705FFC" w:rsidRPr="00CD177E" w:rsidRDefault="00705FFC" w:rsidP="00705FFC">
            <w:pPr>
              <w:jc w:val="center"/>
              <w:rPr>
                <w:rFonts w:ascii="Arial" w:hAnsi="Arial" w:cs="Arial"/>
                <w:color w:val="000000"/>
                <w:sz w:val="18"/>
                <w:szCs w:val="18"/>
              </w:rPr>
            </w:pPr>
            <w:r w:rsidRPr="00CD177E">
              <w:rPr>
                <w:rFonts w:ascii="Arial" w:hAnsi="Arial" w:cs="Arial"/>
                <w:color w:val="000000"/>
                <w:sz w:val="18"/>
                <w:szCs w:val="18"/>
              </w:rPr>
              <w:t>9</w:t>
            </w:r>
          </w:p>
        </w:tc>
      </w:tr>
      <w:tr w:rsidR="00705FFC" w:rsidRPr="00302D6D" w:rsidTr="00714FA4">
        <w:trPr>
          <w:trHeight w:val="1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2</w:t>
            </w:r>
          </w:p>
        </w:tc>
        <w:tc>
          <w:tcPr>
            <w:tcW w:w="3544" w:type="dxa"/>
            <w:tcBorders>
              <w:top w:val="nil"/>
              <w:left w:val="nil"/>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SUD AMÉRICA</w:t>
            </w:r>
          </w:p>
        </w:tc>
        <w:tc>
          <w:tcPr>
            <w:tcW w:w="2693" w:type="dxa"/>
            <w:tcBorders>
              <w:top w:val="nil"/>
              <w:left w:val="nil"/>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72 A 96 HORAS</w:t>
            </w:r>
          </w:p>
        </w:tc>
        <w:tc>
          <w:tcPr>
            <w:tcW w:w="2693" w:type="dxa"/>
            <w:tcBorders>
              <w:top w:val="nil"/>
              <w:left w:val="nil"/>
              <w:bottom w:val="single" w:sz="4" w:space="0" w:color="auto"/>
              <w:right w:val="single" w:sz="4" w:space="0" w:color="auto"/>
            </w:tcBorders>
            <w:shd w:val="clear" w:color="auto" w:fill="auto"/>
            <w:vAlign w:val="center"/>
          </w:tcPr>
          <w:p w:rsidR="00705FFC" w:rsidRPr="00CD177E" w:rsidRDefault="00705FFC" w:rsidP="00705FFC">
            <w:pPr>
              <w:jc w:val="center"/>
              <w:rPr>
                <w:rFonts w:ascii="Arial" w:hAnsi="Arial" w:cs="Arial"/>
                <w:color w:val="000000"/>
                <w:sz w:val="18"/>
                <w:szCs w:val="18"/>
              </w:rPr>
            </w:pPr>
            <w:r w:rsidRPr="00CD177E">
              <w:rPr>
                <w:rFonts w:ascii="Arial" w:hAnsi="Arial" w:cs="Arial"/>
                <w:color w:val="000000"/>
                <w:sz w:val="18"/>
                <w:szCs w:val="18"/>
              </w:rPr>
              <w:t>9</w:t>
            </w:r>
          </w:p>
        </w:tc>
      </w:tr>
      <w:tr w:rsidR="00705FFC" w:rsidRPr="00302D6D" w:rsidTr="00714FA4">
        <w:trPr>
          <w:trHeight w:val="2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3</w:t>
            </w:r>
          </w:p>
        </w:tc>
        <w:tc>
          <w:tcPr>
            <w:tcW w:w="3544" w:type="dxa"/>
            <w:tcBorders>
              <w:top w:val="nil"/>
              <w:left w:val="nil"/>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CENTRO AMÉRICA</w:t>
            </w:r>
          </w:p>
        </w:tc>
        <w:tc>
          <w:tcPr>
            <w:tcW w:w="2693" w:type="dxa"/>
            <w:tcBorders>
              <w:top w:val="nil"/>
              <w:left w:val="nil"/>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96 A 120 HORAS</w:t>
            </w:r>
          </w:p>
        </w:tc>
        <w:tc>
          <w:tcPr>
            <w:tcW w:w="2693" w:type="dxa"/>
            <w:tcBorders>
              <w:top w:val="nil"/>
              <w:left w:val="nil"/>
              <w:bottom w:val="single" w:sz="4" w:space="0" w:color="auto"/>
              <w:right w:val="single" w:sz="4" w:space="0" w:color="auto"/>
            </w:tcBorders>
            <w:shd w:val="clear" w:color="auto" w:fill="auto"/>
            <w:vAlign w:val="center"/>
          </w:tcPr>
          <w:p w:rsidR="00705FFC" w:rsidRPr="00CD177E" w:rsidRDefault="00705FFC" w:rsidP="00705FFC">
            <w:pPr>
              <w:jc w:val="center"/>
              <w:rPr>
                <w:rFonts w:ascii="Arial" w:hAnsi="Arial" w:cs="Arial"/>
                <w:color w:val="000000"/>
                <w:sz w:val="18"/>
                <w:szCs w:val="18"/>
              </w:rPr>
            </w:pPr>
            <w:r w:rsidRPr="00CD177E">
              <w:rPr>
                <w:rFonts w:ascii="Arial" w:hAnsi="Arial" w:cs="Arial"/>
                <w:color w:val="000000"/>
                <w:sz w:val="18"/>
                <w:szCs w:val="18"/>
              </w:rPr>
              <w:t>9</w:t>
            </w:r>
          </w:p>
        </w:tc>
      </w:tr>
      <w:tr w:rsidR="00705FFC" w:rsidRPr="00302D6D" w:rsidTr="00714FA4">
        <w:trPr>
          <w:trHeight w:val="2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4</w:t>
            </w:r>
          </w:p>
        </w:tc>
        <w:tc>
          <w:tcPr>
            <w:tcW w:w="3544" w:type="dxa"/>
            <w:tcBorders>
              <w:top w:val="nil"/>
              <w:left w:val="nil"/>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EUROPA</w:t>
            </w:r>
          </w:p>
        </w:tc>
        <w:tc>
          <w:tcPr>
            <w:tcW w:w="2693" w:type="dxa"/>
            <w:tcBorders>
              <w:top w:val="nil"/>
              <w:left w:val="nil"/>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96 A 120 HORAS</w:t>
            </w:r>
          </w:p>
        </w:tc>
        <w:tc>
          <w:tcPr>
            <w:tcW w:w="2693" w:type="dxa"/>
            <w:tcBorders>
              <w:top w:val="nil"/>
              <w:left w:val="nil"/>
              <w:bottom w:val="single" w:sz="4" w:space="0" w:color="auto"/>
              <w:right w:val="single" w:sz="4" w:space="0" w:color="auto"/>
            </w:tcBorders>
            <w:shd w:val="clear" w:color="auto" w:fill="auto"/>
            <w:vAlign w:val="center"/>
          </w:tcPr>
          <w:p w:rsidR="00705FFC" w:rsidRPr="00CD177E" w:rsidRDefault="00705FFC" w:rsidP="00705FFC">
            <w:pPr>
              <w:jc w:val="center"/>
              <w:rPr>
                <w:rFonts w:ascii="Arial" w:hAnsi="Arial" w:cs="Arial"/>
                <w:color w:val="000000"/>
                <w:sz w:val="18"/>
                <w:szCs w:val="18"/>
              </w:rPr>
            </w:pPr>
            <w:r w:rsidRPr="00CD177E">
              <w:rPr>
                <w:rFonts w:ascii="Arial" w:hAnsi="Arial" w:cs="Arial"/>
                <w:color w:val="000000"/>
                <w:sz w:val="18"/>
                <w:szCs w:val="18"/>
              </w:rPr>
              <w:t>8</w:t>
            </w:r>
          </w:p>
        </w:tc>
      </w:tr>
      <w:tr w:rsidR="00705FFC" w:rsidRPr="00302D6D" w:rsidTr="00714FA4">
        <w:trPr>
          <w:trHeight w:val="1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5</w:t>
            </w:r>
          </w:p>
        </w:tc>
        <w:tc>
          <w:tcPr>
            <w:tcW w:w="3544" w:type="dxa"/>
            <w:tcBorders>
              <w:top w:val="nil"/>
              <w:left w:val="nil"/>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ASIA</w:t>
            </w:r>
          </w:p>
        </w:tc>
        <w:tc>
          <w:tcPr>
            <w:tcW w:w="2693" w:type="dxa"/>
            <w:tcBorders>
              <w:top w:val="nil"/>
              <w:left w:val="nil"/>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120 A 168 HORAS</w:t>
            </w:r>
          </w:p>
        </w:tc>
        <w:tc>
          <w:tcPr>
            <w:tcW w:w="2693" w:type="dxa"/>
            <w:tcBorders>
              <w:top w:val="nil"/>
              <w:left w:val="nil"/>
              <w:bottom w:val="single" w:sz="4" w:space="0" w:color="auto"/>
              <w:right w:val="single" w:sz="4" w:space="0" w:color="auto"/>
            </w:tcBorders>
            <w:shd w:val="clear" w:color="auto" w:fill="auto"/>
            <w:vAlign w:val="center"/>
          </w:tcPr>
          <w:p w:rsidR="00705FFC" w:rsidRPr="00CD177E" w:rsidRDefault="00705FFC" w:rsidP="00705FFC">
            <w:pPr>
              <w:jc w:val="center"/>
              <w:rPr>
                <w:rFonts w:ascii="Arial" w:hAnsi="Arial" w:cs="Arial"/>
                <w:color w:val="000000"/>
                <w:sz w:val="18"/>
                <w:szCs w:val="18"/>
              </w:rPr>
            </w:pPr>
            <w:r w:rsidRPr="00CD177E">
              <w:rPr>
                <w:rFonts w:ascii="Arial" w:hAnsi="Arial" w:cs="Arial"/>
                <w:color w:val="000000"/>
                <w:sz w:val="18"/>
                <w:szCs w:val="18"/>
              </w:rPr>
              <w:t>8</w:t>
            </w:r>
          </w:p>
        </w:tc>
      </w:tr>
      <w:tr w:rsidR="00705FFC" w:rsidRPr="00302D6D" w:rsidTr="00714FA4">
        <w:trPr>
          <w:trHeight w:val="2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6</w:t>
            </w:r>
          </w:p>
        </w:tc>
        <w:tc>
          <w:tcPr>
            <w:tcW w:w="3544" w:type="dxa"/>
            <w:tcBorders>
              <w:top w:val="nil"/>
              <w:left w:val="nil"/>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RESTO DEL MUNDO</w:t>
            </w:r>
          </w:p>
        </w:tc>
        <w:tc>
          <w:tcPr>
            <w:tcW w:w="2693" w:type="dxa"/>
            <w:tcBorders>
              <w:top w:val="nil"/>
              <w:left w:val="nil"/>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18"/>
                <w:szCs w:val="18"/>
              </w:rPr>
            </w:pPr>
            <w:r w:rsidRPr="00302D6D">
              <w:rPr>
                <w:rFonts w:ascii="Arial" w:hAnsi="Arial" w:cs="Arial"/>
                <w:color w:val="000000"/>
                <w:sz w:val="18"/>
                <w:szCs w:val="18"/>
              </w:rPr>
              <w:t>120 A 168 HORAS</w:t>
            </w:r>
          </w:p>
        </w:tc>
        <w:tc>
          <w:tcPr>
            <w:tcW w:w="2693" w:type="dxa"/>
            <w:tcBorders>
              <w:top w:val="nil"/>
              <w:left w:val="nil"/>
              <w:bottom w:val="single" w:sz="4" w:space="0" w:color="auto"/>
              <w:right w:val="single" w:sz="4" w:space="0" w:color="auto"/>
            </w:tcBorders>
            <w:shd w:val="clear" w:color="auto" w:fill="auto"/>
            <w:vAlign w:val="center"/>
          </w:tcPr>
          <w:p w:rsidR="00705FFC" w:rsidRPr="00CD177E" w:rsidRDefault="00705FFC" w:rsidP="00705FFC">
            <w:pPr>
              <w:jc w:val="center"/>
              <w:rPr>
                <w:rFonts w:ascii="Arial" w:hAnsi="Arial" w:cs="Arial"/>
                <w:color w:val="000000"/>
                <w:sz w:val="18"/>
                <w:szCs w:val="18"/>
              </w:rPr>
            </w:pPr>
            <w:r w:rsidRPr="00CD177E">
              <w:rPr>
                <w:rFonts w:ascii="Arial" w:hAnsi="Arial" w:cs="Arial"/>
                <w:color w:val="000000"/>
                <w:sz w:val="18"/>
                <w:szCs w:val="18"/>
              </w:rPr>
              <w:t>4</w:t>
            </w:r>
          </w:p>
        </w:tc>
      </w:tr>
    </w:tbl>
    <w:p w:rsidR="00A41E3B" w:rsidRDefault="00A41E3B" w:rsidP="00302D6D">
      <w:pPr>
        <w:rPr>
          <w:rFonts w:ascii="Arial" w:hAnsi="Arial" w:cs="Arial"/>
          <w:bCs/>
          <w:szCs w:val="20"/>
          <w:lang w:val="es-ES_tradnl"/>
        </w:rPr>
      </w:pPr>
    </w:p>
    <w:p w:rsidR="004F4E5F" w:rsidRDefault="004F4E5F" w:rsidP="00302D6D">
      <w:pPr>
        <w:rPr>
          <w:rFonts w:ascii="Arial" w:hAnsi="Arial" w:cs="Arial"/>
          <w:bCs/>
          <w:szCs w:val="20"/>
          <w:lang w:val="es-ES_tradnl"/>
        </w:rPr>
      </w:pPr>
    </w:p>
    <w:tbl>
      <w:tblPr>
        <w:tblW w:w="9639" w:type="dxa"/>
        <w:tblCellMar>
          <w:left w:w="70" w:type="dxa"/>
          <w:right w:w="70" w:type="dxa"/>
        </w:tblCellMar>
        <w:tblLook w:val="04A0" w:firstRow="1" w:lastRow="0" w:firstColumn="1" w:lastColumn="0" w:noHBand="0" w:noVBand="1"/>
      </w:tblPr>
      <w:tblGrid>
        <w:gridCol w:w="2694"/>
        <w:gridCol w:w="3260"/>
        <w:gridCol w:w="2060"/>
        <w:gridCol w:w="1625"/>
      </w:tblGrid>
      <w:tr w:rsidR="002A3129" w:rsidRPr="00302D6D" w:rsidTr="007D3D25">
        <w:trPr>
          <w:trHeight w:val="783"/>
        </w:trPr>
        <w:tc>
          <w:tcPr>
            <w:tcW w:w="9639" w:type="dxa"/>
            <w:gridSpan w:val="4"/>
            <w:tcBorders>
              <w:top w:val="nil"/>
              <w:left w:val="nil"/>
              <w:right w:val="nil"/>
            </w:tcBorders>
            <w:shd w:val="clear" w:color="auto" w:fill="auto"/>
            <w:noWrap/>
            <w:vAlign w:val="bottom"/>
            <w:hideMark/>
          </w:tcPr>
          <w:p w:rsidR="002A3129" w:rsidRPr="00302D6D" w:rsidRDefault="002A3129" w:rsidP="00302D6D">
            <w:pPr>
              <w:jc w:val="center"/>
              <w:rPr>
                <w:rFonts w:ascii="Arial" w:hAnsi="Arial" w:cs="Arial"/>
                <w:b/>
                <w:bCs/>
                <w:color w:val="000000"/>
                <w:sz w:val="24"/>
                <w:szCs w:val="24"/>
                <w:lang w:val="es-BO" w:eastAsia="es-BO"/>
              </w:rPr>
            </w:pPr>
            <w:r w:rsidRPr="004F4E5F">
              <w:rPr>
                <w:rFonts w:ascii="Arial" w:hAnsi="Arial" w:cs="Arial"/>
                <w:b/>
                <w:sz w:val="20"/>
                <w:szCs w:val="22"/>
              </w:rPr>
              <w:t>SERVICIO DE MENSAJERÍA (COURIER) PARA OFICINAS REGIONALES</w:t>
            </w:r>
          </w:p>
          <w:p w:rsidR="002A3129" w:rsidRPr="004F4E5F" w:rsidRDefault="002A3129" w:rsidP="00302D6D">
            <w:pPr>
              <w:jc w:val="center"/>
              <w:rPr>
                <w:rFonts w:ascii="Arial" w:hAnsi="Arial" w:cs="Arial"/>
                <w:b/>
                <w:sz w:val="20"/>
                <w:szCs w:val="22"/>
              </w:rPr>
            </w:pPr>
            <w:r w:rsidRPr="004F4E5F">
              <w:rPr>
                <w:rFonts w:ascii="Arial" w:hAnsi="Arial" w:cs="Arial"/>
                <w:b/>
                <w:sz w:val="20"/>
                <w:szCs w:val="22"/>
              </w:rPr>
              <w:t>CUADRO DE DESTINOS Y PLAZOS DE ENTREGA</w:t>
            </w:r>
          </w:p>
          <w:p w:rsidR="002A3129" w:rsidRPr="00302D6D" w:rsidRDefault="002A3129" w:rsidP="00302D6D">
            <w:pPr>
              <w:jc w:val="center"/>
              <w:rPr>
                <w:rFonts w:ascii="Arial" w:hAnsi="Arial" w:cs="Arial"/>
                <w:b/>
                <w:bCs/>
                <w:color w:val="000000"/>
                <w:sz w:val="24"/>
                <w:szCs w:val="24"/>
              </w:rPr>
            </w:pPr>
          </w:p>
        </w:tc>
      </w:tr>
      <w:tr w:rsidR="00705FFC" w:rsidRPr="00302D6D" w:rsidTr="00705FFC">
        <w:trPr>
          <w:trHeight w:val="175"/>
        </w:trPr>
        <w:tc>
          <w:tcPr>
            <w:tcW w:w="2694"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705FFC" w:rsidRPr="00302D6D" w:rsidRDefault="00705FFC" w:rsidP="00302D6D">
            <w:pPr>
              <w:jc w:val="center"/>
              <w:rPr>
                <w:rFonts w:ascii="Arial" w:hAnsi="Arial" w:cs="Arial"/>
                <w:b/>
                <w:bCs/>
              </w:rPr>
            </w:pPr>
            <w:r w:rsidRPr="00302D6D">
              <w:rPr>
                <w:rFonts w:ascii="Arial" w:hAnsi="Arial" w:cs="Arial"/>
                <w:b/>
                <w:bCs/>
              </w:rPr>
              <w:t>OFICINA REGIONAL</w:t>
            </w:r>
          </w:p>
        </w:tc>
        <w:tc>
          <w:tcPr>
            <w:tcW w:w="3260" w:type="dxa"/>
            <w:tcBorders>
              <w:top w:val="single" w:sz="4" w:space="0" w:color="auto"/>
              <w:left w:val="nil"/>
              <w:bottom w:val="single" w:sz="4" w:space="0" w:color="auto"/>
              <w:right w:val="nil"/>
            </w:tcBorders>
            <w:shd w:val="clear" w:color="auto" w:fill="F79646"/>
            <w:vAlign w:val="center"/>
            <w:hideMark/>
          </w:tcPr>
          <w:p w:rsidR="00705FFC" w:rsidRPr="00302D6D" w:rsidRDefault="00705FFC" w:rsidP="00302D6D">
            <w:pPr>
              <w:jc w:val="center"/>
              <w:rPr>
                <w:rFonts w:ascii="Arial" w:hAnsi="Arial" w:cs="Arial"/>
                <w:b/>
                <w:bCs/>
              </w:rPr>
            </w:pPr>
            <w:r w:rsidRPr="00302D6D">
              <w:rPr>
                <w:rFonts w:ascii="Arial" w:hAnsi="Arial" w:cs="Arial"/>
                <w:b/>
                <w:bCs/>
              </w:rPr>
              <w:t>CIUDADES DESTINO</w:t>
            </w:r>
          </w:p>
        </w:tc>
        <w:tc>
          <w:tcPr>
            <w:tcW w:w="2060"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705FFC" w:rsidRPr="00302D6D" w:rsidRDefault="00705FFC" w:rsidP="00302D6D">
            <w:pPr>
              <w:jc w:val="center"/>
              <w:rPr>
                <w:rFonts w:ascii="Arial" w:hAnsi="Arial" w:cs="Arial"/>
                <w:b/>
                <w:bCs/>
              </w:rPr>
            </w:pPr>
            <w:r w:rsidRPr="00302D6D">
              <w:rPr>
                <w:rFonts w:ascii="Arial" w:hAnsi="Arial" w:cs="Arial"/>
                <w:b/>
                <w:bCs/>
              </w:rPr>
              <w:t>PLAZOS DE ENTREGA</w:t>
            </w:r>
          </w:p>
        </w:tc>
        <w:tc>
          <w:tcPr>
            <w:tcW w:w="1625" w:type="dxa"/>
            <w:tcBorders>
              <w:top w:val="single" w:sz="4" w:space="0" w:color="auto"/>
              <w:left w:val="single" w:sz="4" w:space="0" w:color="auto"/>
              <w:bottom w:val="single" w:sz="4" w:space="0" w:color="auto"/>
              <w:right w:val="single" w:sz="4" w:space="0" w:color="auto"/>
            </w:tcBorders>
            <w:shd w:val="clear" w:color="auto" w:fill="F79646"/>
          </w:tcPr>
          <w:p w:rsidR="00705FFC" w:rsidRPr="00302D6D" w:rsidRDefault="00705FFC" w:rsidP="00302D6D">
            <w:pPr>
              <w:jc w:val="center"/>
              <w:rPr>
                <w:rFonts w:ascii="Arial" w:hAnsi="Arial" w:cs="Arial"/>
                <w:b/>
                <w:bCs/>
              </w:rPr>
            </w:pPr>
            <w:r w:rsidRPr="00705FFC">
              <w:rPr>
                <w:rFonts w:ascii="Arial" w:hAnsi="Arial" w:cs="Arial"/>
                <w:b/>
                <w:bCs/>
              </w:rPr>
              <w:t>CANTIDAD ESTIMADA A DESPACHAR</w:t>
            </w:r>
          </w:p>
        </w:tc>
      </w:tr>
      <w:tr w:rsidR="00705FFC" w:rsidRPr="00302D6D" w:rsidTr="00705FFC">
        <w:trPr>
          <w:trHeight w:val="120"/>
        </w:trPr>
        <w:tc>
          <w:tcPr>
            <w:tcW w:w="8014" w:type="dxa"/>
            <w:gridSpan w:val="3"/>
            <w:tcBorders>
              <w:top w:val="single" w:sz="4" w:space="0" w:color="auto"/>
              <w:left w:val="single" w:sz="4" w:space="0" w:color="auto"/>
              <w:bottom w:val="single" w:sz="4" w:space="0" w:color="auto"/>
              <w:right w:val="single" w:sz="4" w:space="0" w:color="000000"/>
            </w:tcBorders>
            <w:shd w:val="clear" w:color="auto" w:fill="F79646"/>
            <w:vAlign w:val="center"/>
            <w:hideMark/>
          </w:tcPr>
          <w:p w:rsidR="00705FFC" w:rsidRPr="00302D6D" w:rsidRDefault="00705FFC" w:rsidP="00302D6D">
            <w:pPr>
              <w:jc w:val="center"/>
              <w:rPr>
                <w:rFonts w:ascii="Arial" w:hAnsi="Arial" w:cs="Arial"/>
                <w:b/>
                <w:bCs/>
              </w:rPr>
            </w:pPr>
            <w:r w:rsidRPr="00302D6D">
              <w:rPr>
                <w:rFonts w:ascii="Arial" w:hAnsi="Arial" w:cs="Arial"/>
                <w:b/>
                <w:bCs/>
              </w:rPr>
              <w:t>INTERDEPARTAMENTAL</w:t>
            </w:r>
          </w:p>
        </w:tc>
        <w:tc>
          <w:tcPr>
            <w:tcW w:w="1625" w:type="dxa"/>
            <w:tcBorders>
              <w:top w:val="single" w:sz="4" w:space="0" w:color="auto"/>
              <w:left w:val="single" w:sz="4" w:space="0" w:color="auto"/>
              <w:bottom w:val="single" w:sz="4" w:space="0" w:color="auto"/>
              <w:right w:val="single" w:sz="4" w:space="0" w:color="000000"/>
            </w:tcBorders>
            <w:shd w:val="clear" w:color="auto" w:fill="F79646"/>
          </w:tcPr>
          <w:p w:rsidR="00705FFC" w:rsidRPr="00302D6D" w:rsidRDefault="00705FFC" w:rsidP="00302D6D">
            <w:pPr>
              <w:jc w:val="center"/>
              <w:rPr>
                <w:rFonts w:ascii="Arial" w:hAnsi="Arial" w:cs="Arial"/>
                <w:b/>
                <w:bCs/>
              </w:rPr>
            </w:pPr>
          </w:p>
        </w:tc>
      </w:tr>
      <w:tr w:rsidR="00705FFC" w:rsidRPr="00302D6D" w:rsidTr="00705FFC">
        <w:trPr>
          <w:trHeight w:val="513"/>
        </w:trPr>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SANTA CRUZ</w:t>
            </w:r>
          </w:p>
        </w:tc>
        <w:tc>
          <w:tcPr>
            <w:tcW w:w="3260" w:type="dxa"/>
            <w:tcBorders>
              <w:top w:val="nil"/>
              <w:left w:val="nil"/>
              <w:bottom w:val="single" w:sz="4" w:space="0" w:color="auto"/>
              <w:right w:val="nil"/>
            </w:tcBorders>
            <w:shd w:val="clear" w:color="auto" w:fill="auto"/>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LA PAZ, COCHABAMBA, ORURO, POTOSI, SUCRE Y TARIJA</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24 A 48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190</w:t>
            </w:r>
          </w:p>
        </w:tc>
      </w:tr>
      <w:tr w:rsidR="00705FFC" w:rsidRPr="00302D6D" w:rsidTr="00705FFC">
        <w:trPr>
          <w:trHeight w:val="39"/>
        </w:trPr>
        <w:tc>
          <w:tcPr>
            <w:tcW w:w="2694" w:type="dxa"/>
            <w:vMerge/>
            <w:tcBorders>
              <w:top w:val="nil"/>
              <w:left w:val="single" w:sz="4" w:space="0" w:color="auto"/>
              <w:bottom w:val="single" w:sz="4" w:space="0" w:color="000000"/>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nil"/>
            </w:tcBorders>
            <w:shd w:val="clear" w:color="auto" w:fill="auto"/>
            <w:noWrap/>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TRINIDAD Y COBIJA</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48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10</w:t>
            </w:r>
          </w:p>
        </w:tc>
      </w:tr>
      <w:tr w:rsidR="00705FFC" w:rsidRPr="00302D6D" w:rsidTr="00705FFC">
        <w:trPr>
          <w:trHeight w:val="62"/>
        </w:trPr>
        <w:tc>
          <w:tcPr>
            <w:tcW w:w="2694" w:type="dxa"/>
            <w:vMerge/>
            <w:tcBorders>
              <w:top w:val="nil"/>
              <w:left w:val="single" w:sz="4" w:space="0" w:color="auto"/>
              <w:bottom w:val="single" w:sz="4" w:space="0" w:color="000000"/>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nil"/>
            </w:tcBorders>
            <w:shd w:val="clear" w:color="auto" w:fill="auto"/>
            <w:noWrap/>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OTROS DESTINOS PROVINCIAS</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72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10</w:t>
            </w:r>
          </w:p>
        </w:tc>
      </w:tr>
      <w:tr w:rsidR="00705FFC" w:rsidRPr="00302D6D" w:rsidTr="00705FFC">
        <w:trPr>
          <w:trHeight w:val="107"/>
        </w:trPr>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COCHABAMBA</w:t>
            </w:r>
          </w:p>
        </w:tc>
        <w:tc>
          <w:tcPr>
            <w:tcW w:w="3260" w:type="dxa"/>
            <w:tcBorders>
              <w:top w:val="nil"/>
              <w:left w:val="nil"/>
              <w:bottom w:val="single" w:sz="4" w:space="0" w:color="auto"/>
              <w:right w:val="nil"/>
            </w:tcBorders>
            <w:shd w:val="clear" w:color="auto" w:fill="auto"/>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LA PAZ, SANTA CRUZ, ORURO, POTOSI, SUCRE Y TARIJA</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24 A 48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181</w:t>
            </w:r>
          </w:p>
        </w:tc>
      </w:tr>
      <w:tr w:rsidR="00705FFC" w:rsidRPr="00302D6D" w:rsidTr="00705FFC">
        <w:trPr>
          <w:trHeight w:val="39"/>
        </w:trPr>
        <w:tc>
          <w:tcPr>
            <w:tcW w:w="2694" w:type="dxa"/>
            <w:vMerge/>
            <w:tcBorders>
              <w:top w:val="nil"/>
              <w:left w:val="single" w:sz="4" w:space="0" w:color="auto"/>
              <w:bottom w:val="single" w:sz="4" w:space="0" w:color="auto"/>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nil"/>
            </w:tcBorders>
            <w:shd w:val="clear" w:color="auto" w:fill="auto"/>
            <w:noWrap/>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TRINIDAD</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48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20</w:t>
            </w:r>
          </w:p>
        </w:tc>
      </w:tr>
      <w:tr w:rsidR="00705FFC" w:rsidRPr="00302D6D" w:rsidTr="00705FFC">
        <w:trPr>
          <w:trHeight w:val="39"/>
        </w:trPr>
        <w:tc>
          <w:tcPr>
            <w:tcW w:w="2694" w:type="dxa"/>
            <w:vMerge/>
            <w:tcBorders>
              <w:top w:val="nil"/>
              <w:left w:val="single" w:sz="4" w:space="0" w:color="auto"/>
              <w:bottom w:val="single" w:sz="4" w:space="0" w:color="auto"/>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nil"/>
            </w:tcBorders>
            <w:shd w:val="clear" w:color="auto" w:fill="auto"/>
            <w:noWrap/>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COBIJA</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72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5</w:t>
            </w:r>
          </w:p>
        </w:tc>
      </w:tr>
      <w:tr w:rsidR="00705FFC" w:rsidRPr="00302D6D" w:rsidTr="00705FFC">
        <w:trPr>
          <w:trHeight w:val="39"/>
        </w:trPr>
        <w:tc>
          <w:tcPr>
            <w:tcW w:w="2694" w:type="dxa"/>
            <w:vMerge/>
            <w:tcBorders>
              <w:top w:val="nil"/>
              <w:left w:val="single" w:sz="4" w:space="0" w:color="auto"/>
              <w:bottom w:val="single" w:sz="4" w:space="0" w:color="auto"/>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nil"/>
            </w:tcBorders>
            <w:shd w:val="clear" w:color="auto" w:fill="auto"/>
            <w:noWrap/>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OTROS DESTINOS PROVINCIAS</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72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10</w:t>
            </w:r>
          </w:p>
        </w:tc>
      </w:tr>
      <w:tr w:rsidR="00705FFC" w:rsidRPr="00302D6D" w:rsidTr="00705FFC">
        <w:trPr>
          <w:trHeight w:val="195"/>
        </w:trPr>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ORURO</w:t>
            </w:r>
          </w:p>
        </w:tc>
        <w:tc>
          <w:tcPr>
            <w:tcW w:w="3260" w:type="dxa"/>
            <w:tcBorders>
              <w:top w:val="nil"/>
              <w:left w:val="nil"/>
              <w:bottom w:val="single" w:sz="4" w:space="0" w:color="auto"/>
              <w:right w:val="nil"/>
            </w:tcBorders>
            <w:shd w:val="clear" w:color="auto" w:fill="auto"/>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LA PAZ, COCHABAMBA, SANTA CRUZ, POTOSI, SUCRE Y TARIJA</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24 A 48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180</w:t>
            </w:r>
          </w:p>
        </w:tc>
      </w:tr>
      <w:tr w:rsidR="00705FFC" w:rsidRPr="00302D6D" w:rsidTr="00705FFC">
        <w:trPr>
          <w:trHeight w:val="39"/>
        </w:trPr>
        <w:tc>
          <w:tcPr>
            <w:tcW w:w="2694" w:type="dxa"/>
            <w:vMerge/>
            <w:tcBorders>
              <w:top w:val="nil"/>
              <w:left w:val="single" w:sz="4" w:space="0" w:color="auto"/>
              <w:bottom w:val="single" w:sz="4" w:space="0" w:color="auto"/>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nil"/>
            </w:tcBorders>
            <w:shd w:val="clear" w:color="auto" w:fill="auto"/>
            <w:noWrap/>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TRINIDAD</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72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10</w:t>
            </w:r>
          </w:p>
        </w:tc>
      </w:tr>
      <w:tr w:rsidR="00705FFC" w:rsidRPr="00302D6D" w:rsidTr="00705FFC">
        <w:trPr>
          <w:trHeight w:val="39"/>
        </w:trPr>
        <w:tc>
          <w:tcPr>
            <w:tcW w:w="2694" w:type="dxa"/>
            <w:vMerge/>
            <w:tcBorders>
              <w:top w:val="nil"/>
              <w:left w:val="single" w:sz="4" w:space="0" w:color="auto"/>
              <w:bottom w:val="single" w:sz="4" w:space="0" w:color="auto"/>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nil"/>
            </w:tcBorders>
            <w:shd w:val="clear" w:color="auto" w:fill="auto"/>
            <w:noWrap/>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COBIJA</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72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10</w:t>
            </w:r>
          </w:p>
        </w:tc>
      </w:tr>
      <w:tr w:rsidR="00705FFC" w:rsidRPr="00302D6D" w:rsidTr="00705FFC">
        <w:trPr>
          <w:trHeight w:val="96"/>
        </w:trPr>
        <w:tc>
          <w:tcPr>
            <w:tcW w:w="2694" w:type="dxa"/>
            <w:vMerge/>
            <w:tcBorders>
              <w:top w:val="nil"/>
              <w:left w:val="single" w:sz="4" w:space="0" w:color="auto"/>
              <w:bottom w:val="single" w:sz="4" w:space="0" w:color="auto"/>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nil"/>
            </w:tcBorders>
            <w:shd w:val="clear" w:color="auto" w:fill="auto"/>
            <w:noWrap/>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OTROS DESTINOS PROVINCIAS</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72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10</w:t>
            </w:r>
          </w:p>
        </w:tc>
      </w:tr>
      <w:tr w:rsidR="00705FFC" w:rsidRPr="00302D6D" w:rsidTr="00705FFC">
        <w:trPr>
          <w:trHeight w:val="141"/>
        </w:trPr>
        <w:tc>
          <w:tcPr>
            <w:tcW w:w="8014" w:type="dxa"/>
            <w:gridSpan w:val="3"/>
            <w:tcBorders>
              <w:top w:val="single" w:sz="4" w:space="0" w:color="auto"/>
              <w:left w:val="single" w:sz="4" w:space="0" w:color="auto"/>
              <w:bottom w:val="single" w:sz="4" w:space="0" w:color="auto"/>
              <w:right w:val="single" w:sz="4" w:space="0" w:color="000000"/>
            </w:tcBorders>
            <w:shd w:val="clear" w:color="auto" w:fill="F79646"/>
            <w:vAlign w:val="center"/>
            <w:hideMark/>
          </w:tcPr>
          <w:p w:rsidR="00705FFC" w:rsidRPr="00302D6D" w:rsidRDefault="00705FFC" w:rsidP="00302D6D">
            <w:pPr>
              <w:jc w:val="center"/>
              <w:rPr>
                <w:rFonts w:ascii="Arial" w:hAnsi="Arial" w:cs="Arial"/>
                <w:b/>
                <w:bCs/>
                <w:sz w:val="20"/>
                <w:szCs w:val="20"/>
              </w:rPr>
            </w:pPr>
            <w:r w:rsidRPr="00302D6D">
              <w:rPr>
                <w:rFonts w:ascii="Arial" w:hAnsi="Arial" w:cs="Arial"/>
                <w:b/>
                <w:bCs/>
                <w:sz w:val="20"/>
                <w:szCs w:val="20"/>
              </w:rPr>
              <w:t>LOCAL</w:t>
            </w:r>
          </w:p>
        </w:tc>
        <w:tc>
          <w:tcPr>
            <w:tcW w:w="1625" w:type="dxa"/>
            <w:tcBorders>
              <w:top w:val="single" w:sz="4" w:space="0" w:color="auto"/>
              <w:left w:val="single" w:sz="4" w:space="0" w:color="auto"/>
              <w:bottom w:val="single" w:sz="4" w:space="0" w:color="auto"/>
              <w:right w:val="single" w:sz="4" w:space="0" w:color="000000"/>
            </w:tcBorders>
            <w:shd w:val="clear" w:color="auto" w:fill="F79646"/>
          </w:tcPr>
          <w:p w:rsidR="00705FFC" w:rsidRPr="00302D6D" w:rsidRDefault="00705FFC" w:rsidP="00302D6D">
            <w:pPr>
              <w:jc w:val="center"/>
              <w:rPr>
                <w:rFonts w:ascii="Arial" w:hAnsi="Arial" w:cs="Arial"/>
                <w:b/>
                <w:bCs/>
                <w:sz w:val="20"/>
                <w:szCs w:val="20"/>
              </w:rPr>
            </w:pPr>
          </w:p>
        </w:tc>
      </w:tr>
      <w:tr w:rsidR="00705FFC" w:rsidRPr="00302D6D" w:rsidTr="00705FFC">
        <w:trPr>
          <w:trHeight w:val="46"/>
        </w:trPr>
        <w:tc>
          <w:tcPr>
            <w:tcW w:w="2694" w:type="dxa"/>
            <w:vMerge w:val="restart"/>
            <w:tcBorders>
              <w:top w:val="nil"/>
              <w:left w:val="single" w:sz="4" w:space="0" w:color="auto"/>
              <w:bottom w:val="nil"/>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SANTA CRUZ</w:t>
            </w:r>
          </w:p>
        </w:tc>
        <w:tc>
          <w:tcPr>
            <w:tcW w:w="3260" w:type="dxa"/>
            <w:tcBorders>
              <w:top w:val="nil"/>
              <w:left w:val="nil"/>
              <w:bottom w:val="single" w:sz="4" w:space="0" w:color="auto"/>
              <w:right w:val="single" w:sz="4" w:space="0" w:color="auto"/>
            </w:tcBorders>
            <w:shd w:val="clear" w:color="auto" w:fill="auto"/>
            <w:noWrap/>
            <w:vAlign w:val="bottom"/>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ZONA CENTRAL Y VILLAS</w:t>
            </w:r>
          </w:p>
        </w:tc>
        <w:tc>
          <w:tcPr>
            <w:tcW w:w="2060" w:type="dxa"/>
            <w:tcBorders>
              <w:top w:val="nil"/>
              <w:left w:val="nil"/>
              <w:bottom w:val="single" w:sz="4" w:space="0" w:color="auto"/>
              <w:right w:val="single" w:sz="4" w:space="0" w:color="auto"/>
            </w:tcBorders>
            <w:shd w:val="clear" w:color="auto" w:fill="auto"/>
            <w:noWrap/>
            <w:vAlign w:val="bottom"/>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24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50</w:t>
            </w:r>
          </w:p>
        </w:tc>
      </w:tr>
      <w:tr w:rsidR="00705FFC" w:rsidRPr="00302D6D" w:rsidTr="00705FFC">
        <w:trPr>
          <w:trHeight w:val="91"/>
        </w:trPr>
        <w:tc>
          <w:tcPr>
            <w:tcW w:w="2694" w:type="dxa"/>
            <w:vMerge/>
            <w:tcBorders>
              <w:top w:val="nil"/>
              <w:left w:val="single" w:sz="4" w:space="0" w:color="auto"/>
              <w:bottom w:val="nil"/>
              <w:right w:val="single" w:sz="4" w:space="0" w:color="auto"/>
            </w:tcBorders>
            <w:vAlign w:val="center"/>
            <w:hideMark/>
          </w:tcPr>
          <w:p w:rsidR="00705FFC" w:rsidRPr="00302D6D" w:rsidRDefault="00705FFC" w:rsidP="00705FFC">
            <w:pPr>
              <w:rPr>
                <w:rFonts w:ascii="Arial" w:hAnsi="Arial" w:cs="Arial"/>
                <w:color w:val="000000"/>
                <w:sz w:val="20"/>
                <w:szCs w:val="20"/>
              </w:rPr>
            </w:pPr>
          </w:p>
        </w:tc>
        <w:tc>
          <w:tcPr>
            <w:tcW w:w="3260" w:type="dxa"/>
            <w:tcBorders>
              <w:top w:val="nil"/>
              <w:left w:val="nil"/>
              <w:bottom w:val="single" w:sz="4" w:space="0" w:color="auto"/>
              <w:right w:val="single" w:sz="4" w:space="0" w:color="auto"/>
            </w:tcBorders>
            <w:shd w:val="clear" w:color="auto" w:fill="auto"/>
            <w:noWrap/>
            <w:vAlign w:val="bottom"/>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CARRETERAS</w:t>
            </w:r>
          </w:p>
        </w:tc>
        <w:tc>
          <w:tcPr>
            <w:tcW w:w="2060" w:type="dxa"/>
            <w:tcBorders>
              <w:top w:val="nil"/>
              <w:left w:val="nil"/>
              <w:bottom w:val="single" w:sz="4" w:space="0" w:color="auto"/>
              <w:right w:val="single" w:sz="4" w:space="0" w:color="auto"/>
            </w:tcBorders>
            <w:shd w:val="clear" w:color="auto" w:fill="auto"/>
            <w:noWrap/>
            <w:vAlign w:val="bottom"/>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48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12</w:t>
            </w:r>
          </w:p>
        </w:tc>
      </w:tr>
      <w:tr w:rsidR="00705FFC" w:rsidRPr="00302D6D" w:rsidTr="00705FFC">
        <w:trPr>
          <w:trHeight w:val="266"/>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COCHABAMBA</w:t>
            </w:r>
          </w:p>
        </w:tc>
        <w:tc>
          <w:tcPr>
            <w:tcW w:w="3260" w:type="dxa"/>
            <w:tcBorders>
              <w:top w:val="nil"/>
              <w:left w:val="nil"/>
              <w:bottom w:val="single" w:sz="4" w:space="0" w:color="auto"/>
              <w:right w:val="nil"/>
            </w:tcBorders>
            <w:shd w:val="clear" w:color="auto" w:fill="auto"/>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 xml:space="preserve">MUNICIPIOS DE COCHABAMBA, </w:t>
            </w:r>
            <w:r w:rsidRPr="00302D6D">
              <w:rPr>
                <w:rFonts w:ascii="Arial" w:hAnsi="Arial" w:cs="Arial"/>
                <w:color w:val="000000"/>
                <w:sz w:val="20"/>
                <w:szCs w:val="20"/>
              </w:rPr>
              <w:br/>
              <w:t xml:space="preserve">SACABA Y </w:t>
            </w:r>
            <w:r w:rsidRPr="00302D6D">
              <w:rPr>
                <w:rFonts w:ascii="Arial" w:hAnsi="Arial" w:cs="Arial"/>
                <w:color w:val="000000"/>
                <w:sz w:val="20"/>
                <w:szCs w:val="20"/>
              </w:rPr>
              <w:br/>
              <w:t>QUILLACOLLO</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24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60</w:t>
            </w:r>
          </w:p>
        </w:tc>
      </w:tr>
      <w:tr w:rsidR="00705FFC" w:rsidRPr="00302D6D" w:rsidTr="00705FFC">
        <w:trPr>
          <w:trHeight w:val="39"/>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ORURO</w:t>
            </w:r>
          </w:p>
        </w:tc>
        <w:tc>
          <w:tcPr>
            <w:tcW w:w="3260" w:type="dxa"/>
            <w:tcBorders>
              <w:top w:val="nil"/>
              <w:left w:val="nil"/>
              <w:bottom w:val="single" w:sz="4" w:space="0" w:color="auto"/>
              <w:right w:val="nil"/>
            </w:tcBorders>
            <w:shd w:val="clear" w:color="auto" w:fill="auto"/>
            <w:vAlign w:val="center"/>
            <w:hideMark/>
          </w:tcPr>
          <w:p w:rsidR="00705FFC" w:rsidRPr="00302D6D" w:rsidRDefault="00705FFC" w:rsidP="00705FFC">
            <w:pPr>
              <w:rPr>
                <w:rFonts w:ascii="Arial" w:hAnsi="Arial" w:cs="Arial"/>
                <w:color w:val="000000"/>
                <w:sz w:val="20"/>
                <w:szCs w:val="20"/>
              </w:rPr>
            </w:pPr>
            <w:r w:rsidRPr="00302D6D">
              <w:rPr>
                <w:rFonts w:ascii="Arial" w:hAnsi="Arial" w:cs="Arial"/>
                <w:color w:val="000000"/>
                <w:sz w:val="20"/>
                <w:szCs w:val="20"/>
              </w:rPr>
              <w:t>CIUDAD DE ORURO</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705FFC" w:rsidRPr="00302D6D" w:rsidRDefault="00705FFC" w:rsidP="00705FFC">
            <w:pPr>
              <w:jc w:val="center"/>
              <w:rPr>
                <w:rFonts w:ascii="Arial" w:hAnsi="Arial" w:cs="Arial"/>
                <w:color w:val="000000"/>
                <w:sz w:val="20"/>
                <w:szCs w:val="20"/>
              </w:rPr>
            </w:pPr>
            <w:r w:rsidRPr="00302D6D">
              <w:rPr>
                <w:rFonts w:ascii="Arial" w:hAnsi="Arial" w:cs="Arial"/>
                <w:color w:val="000000"/>
                <w:sz w:val="20"/>
                <w:szCs w:val="20"/>
              </w:rPr>
              <w:t>24 HORAS</w:t>
            </w:r>
          </w:p>
        </w:tc>
        <w:tc>
          <w:tcPr>
            <w:tcW w:w="1625" w:type="dxa"/>
            <w:tcBorders>
              <w:top w:val="nil"/>
              <w:left w:val="nil"/>
              <w:bottom w:val="single" w:sz="4" w:space="0" w:color="auto"/>
              <w:right w:val="single" w:sz="4" w:space="0" w:color="auto"/>
            </w:tcBorders>
            <w:shd w:val="clear" w:color="auto" w:fill="auto"/>
            <w:vAlign w:val="center"/>
          </w:tcPr>
          <w:p w:rsidR="00705FFC" w:rsidRPr="00705FFC" w:rsidRDefault="00705FFC" w:rsidP="00705FFC">
            <w:pPr>
              <w:jc w:val="center"/>
              <w:rPr>
                <w:rFonts w:ascii="Arial" w:hAnsi="Arial" w:cs="Arial"/>
                <w:color w:val="000000"/>
                <w:sz w:val="20"/>
              </w:rPr>
            </w:pPr>
            <w:r w:rsidRPr="00705FFC">
              <w:rPr>
                <w:rFonts w:ascii="Arial" w:hAnsi="Arial" w:cs="Arial"/>
                <w:color w:val="000000"/>
                <w:sz w:val="20"/>
              </w:rPr>
              <w:t>60</w:t>
            </w:r>
          </w:p>
        </w:tc>
      </w:tr>
    </w:tbl>
    <w:p w:rsidR="00302D6D" w:rsidRDefault="00302D6D" w:rsidP="008A7055">
      <w:pPr>
        <w:ind w:left="70"/>
        <w:jc w:val="both"/>
        <w:rPr>
          <w:rFonts w:cs="Arial"/>
          <w:sz w:val="14"/>
          <w:szCs w:val="18"/>
          <w:lang w:val="es-BO"/>
        </w:rPr>
      </w:pPr>
    </w:p>
    <w:p w:rsidR="00A41E3B" w:rsidRPr="00A41E3B" w:rsidRDefault="00A41E3B" w:rsidP="00A41E3B">
      <w:pPr>
        <w:jc w:val="both"/>
        <w:rPr>
          <w:rFonts w:cs="Arial"/>
          <w:sz w:val="18"/>
          <w:szCs w:val="18"/>
          <w:lang w:val="es-BO"/>
        </w:rPr>
      </w:pPr>
      <w:r w:rsidRPr="00A41E3B">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302D6D" w:rsidRPr="00A41E3B" w:rsidRDefault="00302D6D" w:rsidP="008A7055">
      <w:pPr>
        <w:ind w:left="70"/>
        <w:jc w:val="both"/>
        <w:rPr>
          <w:rFonts w:cs="Arial"/>
          <w:sz w:val="18"/>
          <w:szCs w:val="18"/>
          <w:lang w:val="es-BO"/>
        </w:rPr>
      </w:pPr>
    </w:p>
    <w:p w:rsidR="00302D6D" w:rsidRDefault="00302D6D" w:rsidP="008A7055">
      <w:pPr>
        <w:ind w:left="70"/>
        <w:jc w:val="both"/>
        <w:rPr>
          <w:rFonts w:cs="Arial"/>
          <w:sz w:val="14"/>
          <w:szCs w:val="18"/>
          <w:lang w:val="es-BO"/>
        </w:rPr>
      </w:pPr>
    </w:p>
    <w:p w:rsidR="00302D6D" w:rsidRDefault="00302D6D" w:rsidP="008A7055">
      <w:pPr>
        <w:ind w:left="70"/>
        <w:jc w:val="both"/>
        <w:rPr>
          <w:rFonts w:cs="Arial"/>
          <w:sz w:val="14"/>
          <w:szCs w:val="18"/>
          <w:lang w:val="es-BO"/>
        </w:rPr>
      </w:pPr>
    </w:p>
    <w:p w:rsidR="0028419A" w:rsidRDefault="0028419A" w:rsidP="008A7055">
      <w:pPr>
        <w:ind w:left="70"/>
        <w:jc w:val="both"/>
        <w:rPr>
          <w:rFonts w:cs="Arial"/>
          <w:sz w:val="14"/>
          <w:szCs w:val="18"/>
          <w:lang w:val="es-BO"/>
        </w:rPr>
      </w:pPr>
    </w:p>
    <w:p w:rsidR="0028419A" w:rsidRDefault="0028419A" w:rsidP="008A7055">
      <w:pPr>
        <w:ind w:left="70"/>
        <w:jc w:val="both"/>
        <w:rPr>
          <w:rFonts w:cs="Arial"/>
          <w:sz w:val="14"/>
          <w:szCs w:val="18"/>
          <w:lang w:val="es-BO"/>
        </w:rPr>
      </w:pPr>
    </w:p>
    <w:p w:rsidR="0028419A" w:rsidRDefault="0028419A" w:rsidP="008A7055">
      <w:pPr>
        <w:ind w:left="70"/>
        <w:jc w:val="both"/>
        <w:rPr>
          <w:rFonts w:cs="Arial"/>
          <w:sz w:val="14"/>
          <w:szCs w:val="18"/>
          <w:lang w:val="es-BO"/>
        </w:rPr>
      </w:pPr>
    </w:p>
    <w:p w:rsidR="0028419A" w:rsidRDefault="0028419A" w:rsidP="008A7055">
      <w:pPr>
        <w:ind w:left="70"/>
        <w:jc w:val="both"/>
        <w:rPr>
          <w:rFonts w:cs="Arial"/>
          <w:sz w:val="14"/>
          <w:szCs w:val="18"/>
          <w:lang w:val="es-BO"/>
        </w:rPr>
      </w:pPr>
    </w:p>
    <w:p w:rsidR="0052444A" w:rsidRPr="006B7F14" w:rsidRDefault="0052444A" w:rsidP="00A72FB0">
      <w:pPr>
        <w:jc w:val="center"/>
        <w:rPr>
          <w:rFonts w:cs="Arial"/>
          <w:b/>
          <w:sz w:val="18"/>
          <w:szCs w:val="18"/>
          <w:lang w:val="pt-BR"/>
        </w:rPr>
      </w:pPr>
      <w:r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F03F3C" w:rsidRPr="00A40276" w:rsidTr="00705FFC">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F03F3C" w:rsidRPr="00A40276" w:rsidRDefault="00F03F3C" w:rsidP="00F03F3C">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rsidR="00F03F3C" w:rsidRPr="00A40276" w:rsidRDefault="00F03F3C" w:rsidP="00F03F3C">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F03F3C" w:rsidRPr="00A40276" w:rsidRDefault="00F03F3C" w:rsidP="00F03F3C">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F03F3C" w:rsidRPr="00A40276" w:rsidRDefault="00F03F3C" w:rsidP="00F03F3C">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03F3C" w:rsidRPr="00F75995" w:rsidRDefault="00F03F3C" w:rsidP="00F03F3C">
            <w:pPr>
              <w:jc w:val="center"/>
              <w:rPr>
                <w:rFonts w:ascii="Arial" w:hAnsi="Arial" w:cs="Arial"/>
                <w:sz w:val="14"/>
                <w:szCs w:val="14"/>
                <w:lang w:val="es-BO"/>
              </w:rPr>
            </w:pPr>
            <w:r>
              <w:rPr>
                <w:rFonts w:ascii="Arial" w:hAnsi="Arial" w:cs="Arial"/>
                <w:sz w:val="14"/>
                <w:szCs w:val="14"/>
                <w:lang w:val="es-BO"/>
              </w:rPr>
              <w:t>1</w:t>
            </w:r>
          </w:p>
        </w:tc>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03F3C" w:rsidRPr="00F75995" w:rsidRDefault="00F03F3C" w:rsidP="00F03F3C">
            <w:pPr>
              <w:jc w:val="center"/>
              <w:rPr>
                <w:rFonts w:ascii="Arial" w:hAnsi="Arial" w:cs="Arial"/>
                <w:sz w:val="14"/>
                <w:szCs w:val="14"/>
                <w:lang w:val="es-BO"/>
              </w:rPr>
            </w:pPr>
            <w:r>
              <w:rPr>
                <w:rFonts w:ascii="Arial" w:hAnsi="Arial" w:cs="Arial"/>
                <w:sz w:val="14"/>
                <w:szCs w:val="14"/>
                <w:lang w:val="es-BO"/>
              </w:rPr>
              <w:t>6</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03F3C" w:rsidRPr="00F75995" w:rsidRDefault="00F03F3C" w:rsidP="00F03F3C">
            <w:pPr>
              <w:jc w:val="center"/>
              <w:rPr>
                <w:rFonts w:ascii="Arial" w:hAnsi="Arial" w:cs="Arial"/>
                <w:sz w:val="14"/>
                <w:szCs w:val="14"/>
                <w:lang w:val="es-BO"/>
              </w:rPr>
            </w:pPr>
            <w:r>
              <w:rPr>
                <w:rFonts w:ascii="Arial" w:hAnsi="Arial" w:cs="Arial"/>
                <w:sz w:val="14"/>
                <w:szCs w:val="14"/>
                <w:lang w:val="es-BO"/>
              </w:rPr>
              <w:t>3</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03F3C" w:rsidRPr="00F75995" w:rsidRDefault="00F03F3C" w:rsidP="00F03F3C">
            <w:pPr>
              <w:jc w:val="center"/>
              <w:rPr>
                <w:rFonts w:ascii="Arial" w:hAnsi="Arial" w:cs="Arial"/>
                <w:sz w:val="14"/>
                <w:szCs w:val="14"/>
                <w:lang w:val="es-BO"/>
              </w:rPr>
            </w:pPr>
            <w:r>
              <w:rPr>
                <w:rFonts w:ascii="Arial" w:hAnsi="Arial" w:cs="Arial"/>
                <w:sz w:val="14"/>
                <w:szCs w:val="14"/>
                <w:lang w:val="es-BO"/>
              </w:rPr>
              <w:t>5</w:t>
            </w:r>
          </w:p>
        </w:tc>
        <w:tc>
          <w:tcPr>
            <w:tcW w:w="3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03F3C" w:rsidRPr="00F75995" w:rsidRDefault="00F03F3C" w:rsidP="00F03F3C">
            <w:pPr>
              <w:jc w:val="center"/>
              <w:rPr>
                <w:rFonts w:ascii="Arial" w:hAnsi="Arial" w:cs="Arial"/>
                <w:sz w:val="14"/>
                <w:szCs w:val="14"/>
                <w:lang w:val="es-BO"/>
              </w:rPr>
            </w:pPr>
            <w:r>
              <w:rPr>
                <w:rFonts w:ascii="Arial" w:hAnsi="Arial" w:cs="Arial"/>
                <w:sz w:val="14"/>
                <w:szCs w:val="14"/>
                <w:lang w:val="es-BO"/>
              </w:rPr>
              <w:t>6</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03F3C" w:rsidRPr="00F75995" w:rsidRDefault="00F03F3C" w:rsidP="00F03F3C">
            <w:pPr>
              <w:jc w:val="center"/>
              <w:rPr>
                <w:rFonts w:ascii="Arial" w:hAnsi="Arial" w:cs="Arial"/>
                <w:sz w:val="14"/>
                <w:szCs w:val="14"/>
                <w:lang w:val="es-BO"/>
              </w:rPr>
            </w:pPr>
            <w:r>
              <w:rPr>
                <w:rFonts w:ascii="Arial" w:hAnsi="Arial" w:cs="Arial"/>
                <w:sz w:val="14"/>
                <w:szCs w:val="14"/>
                <w:lang w:val="es-BO"/>
              </w:rPr>
              <w:t>1</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03F3C" w:rsidRPr="00F75995" w:rsidRDefault="00F03F3C" w:rsidP="00F03F3C">
            <w:pPr>
              <w:rPr>
                <w:rFonts w:ascii="Arial" w:hAnsi="Arial" w:cs="Arial"/>
                <w:sz w:val="14"/>
                <w:szCs w:val="14"/>
                <w:lang w:val="es-BO"/>
              </w:rPr>
            </w:pPr>
            <w:r>
              <w:rPr>
                <w:rFonts w:ascii="Arial" w:hAnsi="Arial" w:cs="Arial"/>
                <w:sz w:val="14"/>
                <w:szCs w:val="14"/>
                <w:lang w:val="es-BO"/>
              </w:rPr>
              <w:t>3</w:t>
            </w:r>
          </w:p>
        </w:tc>
        <w:tc>
          <w:tcPr>
            <w:tcW w:w="353" w:type="dxa"/>
            <w:tcBorders>
              <w:left w:val="single" w:sz="8" w:space="0" w:color="auto"/>
              <w:right w:val="single" w:sz="8" w:space="0" w:color="auto"/>
            </w:tcBorders>
            <w:shd w:val="clear" w:color="auto" w:fill="auto"/>
            <w:vAlign w:val="center"/>
          </w:tcPr>
          <w:p w:rsidR="00F03F3C" w:rsidRPr="00A40276" w:rsidRDefault="00F03F3C" w:rsidP="00F03F3C">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F03F3C" w:rsidRPr="00A40276" w:rsidRDefault="00F03F3C" w:rsidP="00F03F3C">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F03F3C" w:rsidRPr="00A40276" w:rsidRDefault="00F03F3C" w:rsidP="00F03F3C">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F03F3C" w:rsidRPr="00A40276" w:rsidRDefault="00F03F3C" w:rsidP="00F03F3C">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C32427" w:rsidRDefault="00213999" w:rsidP="000C5E57">
            <w:pPr>
              <w:jc w:val="center"/>
              <w:rPr>
                <w:rFonts w:ascii="Arial" w:hAnsi="Arial" w:cs="Arial"/>
                <w:b/>
                <w:bCs/>
                <w:color w:val="000099"/>
                <w:lang w:val="es-ES_tradnl"/>
              </w:rPr>
            </w:pPr>
            <w:r w:rsidRPr="00213999">
              <w:rPr>
                <w:rFonts w:ascii="Arial" w:hAnsi="Arial" w:cs="Arial"/>
                <w:b/>
                <w:bCs/>
                <w:color w:val="000099"/>
                <w:lang w:val="es-ES_tradnl"/>
              </w:rPr>
              <w:t>SERVICIO DE MENSAJERÍA (COURIER) EN EL ÁMBITO INTERNACIONAL Y PARA OFICINAS REGIONALES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FA1329">
        <w:rPr>
          <w:rFonts w:cs="Arial"/>
          <w:b/>
          <w:sz w:val="18"/>
          <w:szCs w:val="18"/>
          <w:u w:val="single"/>
          <w:lang w:val="es-BO"/>
        </w:rPr>
        <w:t xml:space="preserve">original o fotocopia </w:t>
      </w:r>
      <w:r w:rsidR="00BD253C">
        <w:rPr>
          <w:rFonts w:cs="Arial"/>
          <w:b/>
          <w:color w:val="000000" w:themeColor="text1"/>
          <w:sz w:val="18"/>
          <w:szCs w:val="18"/>
          <w:u w:val="single"/>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F03F3C" w:rsidRDefault="00F03F3C" w:rsidP="00F03F3C">
      <w:pPr>
        <w:numPr>
          <w:ilvl w:val="0"/>
          <w:numId w:val="12"/>
        </w:numPr>
        <w:jc w:val="both"/>
        <w:rPr>
          <w:rFonts w:cs="Arial"/>
          <w:sz w:val="18"/>
          <w:szCs w:val="18"/>
          <w:lang w:val="es-BO"/>
        </w:rPr>
      </w:pPr>
      <w:r w:rsidRPr="00F03F3C">
        <w:rPr>
          <w:rFonts w:cs="Arial"/>
          <w:sz w:val="18"/>
          <w:szCs w:val="18"/>
          <w:lang w:val="es-BO"/>
        </w:rPr>
        <w:t xml:space="preserve">La entidad realizara la retención por concepto de Garantía de Cumplimiento de Contrato del siete por ciento (7%) del monto del mensual y en caso de Micro y Pequeñas Empresas del 3.5%. </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E3419E" w:rsidRPr="009F498A" w:rsidRDefault="00E3419E" w:rsidP="00E3419E">
      <w:pPr>
        <w:pStyle w:val="Prrafodelista"/>
        <w:numPr>
          <w:ilvl w:val="0"/>
          <w:numId w:val="12"/>
        </w:numPr>
        <w:jc w:val="both"/>
        <w:rPr>
          <w:rFonts w:ascii="Verdana" w:hAnsi="Verdana" w:cs="Arial"/>
          <w:sz w:val="18"/>
          <w:szCs w:val="18"/>
          <w:lang w:val="es-BO" w:eastAsia="es-ES"/>
        </w:rPr>
      </w:pPr>
      <w:r w:rsidRPr="009F498A">
        <w:rPr>
          <w:rFonts w:ascii="Verdana" w:hAnsi="Verdana" w:cs="Arial"/>
          <w:sz w:val="18"/>
          <w:szCs w:val="18"/>
          <w:lang w:val="es-BO" w:eastAsia="es-ES"/>
        </w:rPr>
        <w:t>Documentación requerida en las especificaciones técnicas (</w:t>
      </w:r>
      <w:proofErr w:type="spellStart"/>
      <w:r w:rsidRPr="009F498A">
        <w:rPr>
          <w:rFonts w:ascii="Verdana" w:hAnsi="Verdana" w:cs="Arial"/>
          <w:sz w:val="18"/>
          <w:szCs w:val="18"/>
          <w:lang w:val="es-BO" w:eastAsia="es-ES"/>
        </w:rPr>
        <w:t>ETs</w:t>
      </w:r>
      <w:proofErr w:type="spellEnd"/>
      <w:r w:rsidRPr="009F498A">
        <w:rPr>
          <w:rFonts w:ascii="Verdana" w:hAnsi="Verdana" w:cs="Arial"/>
          <w:sz w:val="18"/>
          <w:szCs w:val="18"/>
          <w:lang w:val="es-BO" w:eastAsia="es-ES"/>
        </w:rPr>
        <w:t>):</w:t>
      </w:r>
    </w:p>
    <w:p w:rsidR="00E3419E" w:rsidRPr="009F498A" w:rsidRDefault="00E3419E" w:rsidP="00E3419E">
      <w:pPr>
        <w:jc w:val="both"/>
        <w:rPr>
          <w:rFonts w:cs="Arial"/>
          <w:sz w:val="18"/>
          <w:szCs w:val="18"/>
          <w:lang w:val="es-BO"/>
        </w:rPr>
      </w:pPr>
    </w:p>
    <w:p w:rsidR="00E3419E" w:rsidRPr="00213999" w:rsidRDefault="00213999" w:rsidP="004D02DE">
      <w:pPr>
        <w:pStyle w:val="Prrafodelista"/>
        <w:numPr>
          <w:ilvl w:val="0"/>
          <w:numId w:val="57"/>
        </w:numPr>
        <w:jc w:val="both"/>
        <w:rPr>
          <w:rFonts w:ascii="Verdana" w:hAnsi="Verdana" w:cs="Arial"/>
          <w:sz w:val="18"/>
          <w:szCs w:val="18"/>
          <w:lang w:val="es-BO"/>
        </w:rPr>
      </w:pPr>
      <w:r w:rsidRPr="00213999">
        <w:rPr>
          <w:rFonts w:ascii="Verdana" w:hAnsi="Verdana" w:cs="Arial"/>
          <w:sz w:val="18"/>
          <w:szCs w:val="18"/>
          <w:lang w:val="es-BO"/>
        </w:rPr>
        <w:t>Nota de Designación del Agente de Servicio</w:t>
      </w:r>
      <w:r>
        <w:rPr>
          <w:rFonts w:ascii="Verdana" w:hAnsi="Verdana" w:cs="Arial"/>
          <w:sz w:val="18"/>
          <w:szCs w:val="18"/>
          <w:lang w:val="es-BO"/>
        </w:rPr>
        <w:t>.</w:t>
      </w: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Default="001A11FF" w:rsidP="00875E1B">
      <w:pPr>
        <w:ind w:left="360"/>
        <w:jc w:val="both"/>
        <w:rPr>
          <w:rFonts w:cs="Arial"/>
          <w:sz w:val="18"/>
          <w:szCs w:val="18"/>
          <w:lang w:val="es-BO"/>
        </w:rPr>
      </w:pPr>
    </w:p>
    <w:p w:rsidR="007772F5" w:rsidRPr="00A40276" w:rsidRDefault="007772F5"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Default="00A7474E"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213999" w:rsidRDefault="00213999" w:rsidP="002C5CC5">
      <w:pPr>
        <w:jc w:val="center"/>
        <w:rPr>
          <w:rFonts w:cs="Arial"/>
          <w:b/>
          <w:sz w:val="18"/>
          <w:szCs w:val="18"/>
          <w:lang w:val="es-BO"/>
        </w:rPr>
      </w:pPr>
    </w:p>
    <w:p w:rsidR="00213999" w:rsidRDefault="00213999" w:rsidP="002C5CC5">
      <w:pPr>
        <w:jc w:val="center"/>
        <w:rPr>
          <w:rFonts w:cs="Arial"/>
          <w:b/>
          <w:sz w:val="18"/>
          <w:szCs w:val="18"/>
          <w:lang w:val="es-BO"/>
        </w:rPr>
      </w:pPr>
    </w:p>
    <w:p w:rsidR="00F03F3C" w:rsidRDefault="00F03F3C" w:rsidP="002C5CC5">
      <w:pPr>
        <w:jc w:val="center"/>
        <w:rPr>
          <w:rFonts w:cs="Arial"/>
          <w:b/>
          <w:sz w:val="18"/>
          <w:szCs w:val="18"/>
          <w:lang w:val="es-BO"/>
        </w:rPr>
      </w:pPr>
    </w:p>
    <w:p w:rsidR="00F03F3C" w:rsidRDefault="00F03F3C" w:rsidP="002C5CC5">
      <w:pPr>
        <w:jc w:val="center"/>
        <w:rPr>
          <w:rFonts w:cs="Arial"/>
          <w:b/>
          <w:sz w:val="18"/>
          <w:szCs w:val="18"/>
          <w:lang w:val="es-BO"/>
        </w:rPr>
      </w:pPr>
    </w:p>
    <w:p w:rsidR="00737214" w:rsidRPr="00A40276" w:rsidRDefault="00737214" w:rsidP="002C5CC5">
      <w:pPr>
        <w:jc w:val="center"/>
        <w:rPr>
          <w:rFonts w:cs="Arial"/>
          <w:b/>
          <w:sz w:val="18"/>
          <w:szCs w:val="18"/>
          <w:lang w:val="es-BO"/>
        </w:rPr>
      </w:pPr>
    </w:p>
    <w:p w:rsidR="008F1989" w:rsidRDefault="008F1989" w:rsidP="002C5CC5">
      <w:pPr>
        <w:jc w:val="center"/>
        <w:rPr>
          <w:rFonts w:cs="Arial"/>
          <w:b/>
          <w:sz w:val="18"/>
          <w:szCs w:val="18"/>
          <w:lang w:val="es-BO"/>
        </w:rPr>
      </w:pPr>
    </w:p>
    <w:p w:rsidR="00FA1329" w:rsidRPr="00A40276" w:rsidRDefault="00FA132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A02BD5" w:rsidRDefault="00A02BD5">
      <w:pP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Default="000D5A9F" w:rsidP="000D5A9F">
      <w:pPr>
        <w:jc w:val="center"/>
        <w:rPr>
          <w:b/>
          <w:sz w:val="18"/>
          <w:szCs w:val="18"/>
          <w:lang w:val="es-BO"/>
        </w:rPr>
      </w:pPr>
    </w:p>
    <w:p w:rsidR="00737214" w:rsidRDefault="00737214" w:rsidP="000D5A9F">
      <w:pPr>
        <w:jc w:val="center"/>
        <w:rPr>
          <w:b/>
          <w:sz w:val="18"/>
          <w:szCs w:val="18"/>
          <w:lang w:val="es-BO"/>
        </w:rPr>
      </w:pPr>
    </w:p>
    <w:p w:rsidR="00737214" w:rsidRPr="00A40276" w:rsidRDefault="00737214" w:rsidP="000D5A9F">
      <w:pPr>
        <w:jc w:val="center"/>
        <w:rPr>
          <w:b/>
          <w:sz w:val="18"/>
          <w:szCs w:val="18"/>
          <w:lang w:val="es-BO"/>
        </w:rPr>
      </w:pPr>
    </w:p>
    <w:p w:rsidR="000D5A9F" w:rsidRPr="00A40276" w:rsidRDefault="000D5A9F" w:rsidP="000D5A9F">
      <w:pPr>
        <w:jc w:val="center"/>
        <w:rPr>
          <w:b/>
          <w:sz w:val="18"/>
          <w:szCs w:val="18"/>
          <w:lang w:val="es-BO"/>
        </w:rPr>
      </w:pPr>
    </w:p>
    <w:p w:rsidR="00BD7015" w:rsidRDefault="00BD7015" w:rsidP="00777CFE">
      <w:pP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FA1329" w:rsidRDefault="00FC1F6B" w:rsidP="00490A49">
      <w:pPr>
        <w:jc w:val="center"/>
        <w:rPr>
          <w:rFonts w:cs="Arial"/>
          <w:b/>
          <w:sz w:val="4"/>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FA1329" w:rsidRDefault="00FC1F6B" w:rsidP="00A80EAD">
            <w:pPr>
              <w:rPr>
                <w:rFonts w:ascii="Arial" w:hAnsi="Arial" w:cs="Arial"/>
                <w:sz w:val="6"/>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FA1329">
        <w:trPr>
          <w:trHeight w:val="49"/>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FA1329">
        <w:trPr>
          <w:trHeight w:val="121"/>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875E1B" w:rsidRPr="00A40276" w:rsidRDefault="00452BC6" w:rsidP="00FA1329">
      <w:pPr>
        <w:jc w:val="center"/>
        <w:rPr>
          <w:rFonts w:cs="Arial"/>
          <w:b/>
          <w:sz w:val="18"/>
          <w:lang w:val="es-BO"/>
        </w:rPr>
      </w:pPr>
      <w:r>
        <w:rPr>
          <w:rFonts w:cs="Arial"/>
          <w:b/>
          <w:sz w:val="18"/>
          <w:lang w:val="es-BO"/>
        </w:rPr>
        <w:br w:type="page"/>
      </w:r>
      <w:r w:rsidR="00875E1B"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Default="00472910" w:rsidP="00777CFE">
      <w:pPr>
        <w:rPr>
          <w:rFonts w:cs="Arial"/>
          <w:b/>
          <w:sz w:val="18"/>
          <w:szCs w:val="18"/>
          <w:lang w:val="es-BO"/>
        </w:rPr>
      </w:pPr>
    </w:p>
    <w:p w:rsidR="00777CFE" w:rsidRDefault="00777CFE" w:rsidP="00777CFE">
      <w:pP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670019">
      <w:pPr>
        <w:spacing w:line="180" w:lineRule="exact"/>
        <w:rPr>
          <w:b/>
          <w:sz w:val="18"/>
          <w:szCs w:val="18"/>
          <w:lang w:val="es-BO"/>
        </w:rPr>
        <w:sectPr w:rsidR="00D71E62" w:rsidRPr="00A40276" w:rsidSect="00153B83">
          <w:headerReference w:type="default" r:id="rId17"/>
          <w:footerReference w:type="default" r:id="rId18"/>
          <w:pgSz w:w="12240" w:h="15840" w:code="1"/>
          <w:pgMar w:top="1843" w:right="1701" w:bottom="1418"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C32427" w:rsidRPr="00FC6B96" w:rsidRDefault="00C32427" w:rsidP="00C32427">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777CFE" w:rsidRDefault="00452BC6" w:rsidP="00670019">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777CFE" w:rsidRDefault="00A02BD5" w:rsidP="00670019">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777CFE" w:rsidRDefault="00777CFE" w:rsidP="00670019">
      <w:pPr>
        <w:tabs>
          <w:tab w:val="center" w:pos="5833"/>
          <w:tab w:val="right" w:pos="10252"/>
        </w:tabs>
        <w:rPr>
          <w:rFonts w:cs="Arial"/>
          <w:b/>
          <w:sz w:val="18"/>
          <w:szCs w:val="18"/>
          <w:lang w:val="es-BO"/>
        </w:rPr>
      </w:pPr>
    </w:p>
    <w:p w:rsidR="00670019" w:rsidRDefault="00670019" w:rsidP="00670019">
      <w:pPr>
        <w:tabs>
          <w:tab w:val="center" w:pos="5833"/>
          <w:tab w:val="right" w:pos="10252"/>
        </w:tabs>
        <w:rPr>
          <w:rFonts w:cs="Tahoma"/>
          <w:b/>
          <w:lang w:val="es-BO"/>
        </w:rPr>
      </w:pPr>
    </w:p>
    <w:p w:rsidR="00777CFE" w:rsidRDefault="00777CFE" w:rsidP="001B38C2">
      <w:pPr>
        <w:tabs>
          <w:tab w:val="center" w:pos="5833"/>
          <w:tab w:val="right" w:pos="10252"/>
        </w:tabs>
        <w:jc w:val="center"/>
        <w:rPr>
          <w:rFonts w:cs="Tahoma"/>
          <w:b/>
          <w:lang w:val="es-BO"/>
        </w:rPr>
      </w:pPr>
    </w:p>
    <w:p w:rsidR="00C94E7C" w:rsidRDefault="00C94E7C" w:rsidP="001B38C2">
      <w:pPr>
        <w:tabs>
          <w:tab w:val="center" w:pos="5833"/>
          <w:tab w:val="right" w:pos="10252"/>
        </w:tabs>
        <w:jc w:val="center"/>
        <w:rPr>
          <w:rFonts w:cs="Tahoma"/>
          <w:b/>
          <w:lang w:val="es-BO"/>
        </w:rPr>
      </w:pPr>
    </w:p>
    <w:p w:rsidR="00C94E7C" w:rsidRDefault="00C94E7C" w:rsidP="001B38C2">
      <w:pPr>
        <w:tabs>
          <w:tab w:val="center" w:pos="5833"/>
          <w:tab w:val="right" w:pos="10252"/>
        </w:tabs>
        <w:jc w:val="center"/>
        <w:rPr>
          <w:rFonts w:cs="Tahoma"/>
          <w:b/>
          <w:lang w:val="es-BO"/>
        </w:rPr>
      </w:pPr>
      <w:bookmarkStart w:id="165" w:name="_GoBack"/>
      <w:bookmarkEnd w:id="165"/>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777CFE" w:rsidRDefault="001B38C2" w:rsidP="00670019">
      <w:pPr>
        <w:tabs>
          <w:tab w:val="center" w:pos="5833"/>
          <w:tab w:val="right" w:pos="10252"/>
        </w:tabs>
        <w:jc w:val="center"/>
        <w:rPr>
          <w:rFonts w:ascii="Tahoma" w:hAnsi="Tahoma" w:cs="Tahoma"/>
          <w:b/>
          <w:lang w:val="es-BO"/>
        </w:rPr>
      </w:pPr>
      <w:r w:rsidRPr="00A40276">
        <w:rPr>
          <w:rFonts w:ascii="Tahoma" w:hAnsi="Tahoma" w:cs="Tahoma"/>
          <w:b/>
          <w:lang w:val="es-BO"/>
        </w:rPr>
        <w:br w:type="page"/>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777CFE" w:rsidRDefault="00184FAD" w:rsidP="00670019">
      <w:pPr>
        <w:pStyle w:val="Normal2"/>
        <w:rPr>
          <w:rFonts w:ascii="Arial" w:hAnsi="Arial" w:cs="Arial"/>
          <w:lang w:val="es-BO"/>
        </w:rPr>
      </w:pPr>
      <w:r w:rsidRPr="00A40276">
        <w:rPr>
          <w:rFonts w:ascii="Arial" w:hAnsi="Arial" w:cs="Arial"/>
          <w:lang w:val="es-BO"/>
        </w:rPr>
        <w:br w:type="page"/>
      </w:r>
      <w:bookmarkStart w:id="166" w:name="_Toc347135044"/>
      <w:bookmarkStart w:id="167" w:name="_Toc347135332"/>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6"/>
      <w:bookmarkEnd w:id="167"/>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385234" w:rsidRDefault="00385234" w:rsidP="00385234">
      <w:pPr>
        <w:tabs>
          <w:tab w:val="center" w:pos="4419"/>
          <w:tab w:val="right" w:pos="8838"/>
        </w:tabs>
        <w:jc w:val="right"/>
        <w:rPr>
          <w:rFonts w:ascii="Arial" w:hAnsi="Arial" w:cs="Arial"/>
          <w:iCs/>
          <w:sz w:val="22"/>
          <w:szCs w:val="22"/>
          <w:lang w:eastAsia="en-US"/>
        </w:rPr>
      </w:pPr>
    </w:p>
    <w:p w:rsidR="00385234" w:rsidRPr="00385234" w:rsidRDefault="00385234" w:rsidP="00385234">
      <w:pPr>
        <w:tabs>
          <w:tab w:val="center" w:pos="4419"/>
          <w:tab w:val="right" w:pos="8838"/>
        </w:tabs>
        <w:jc w:val="right"/>
        <w:rPr>
          <w:rFonts w:ascii="Arial" w:hAnsi="Arial" w:cs="Arial"/>
          <w:iCs/>
          <w:sz w:val="20"/>
          <w:szCs w:val="22"/>
          <w:lang w:eastAsia="en-US"/>
        </w:rPr>
      </w:pPr>
      <w:r w:rsidRPr="00385234">
        <w:rPr>
          <w:rFonts w:ascii="Arial" w:hAnsi="Arial" w:cs="Arial"/>
          <w:iCs/>
          <w:sz w:val="20"/>
          <w:szCs w:val="22"/>
          <w:lang w:eastAsia="en-US"/>
        </w:rPr>
        <w:t>MODELO DE CONTRATO SANO-DLABS N° 11/2026</w:t>
      </w:r>
    </w:p>
    <w:p w:rsidR="00385234" w:rsidRPr="00385234" w:rsidRDefault="00385234" w:rsidP="00385234">
      <w:pPr>
        <w:tabs>
          <w:tab w:val="center" w:pos="4419"/>
          <w:tab w:val="right" w:pos="8838"/>
        </w:tabs>
        <w:jc w:val="right"/>
        <w:rPr>
          <w:rFonts w:ascii="Arial" w:hAnsi="Arial" w:cs="Arial"/>
          <w:sz w:val="18"/>
          <w:szCs w:val="23"/>
        </w:rPr>
      </w:pPr>
      <w:r w:rsidRPr="00385234">
        <w:rPr>
          <w:rFonts w:ascii="Arial" w:hAnsi="Arial" w:cs="Arial"/>
          <w:iCs/>
          <w:sz w:val="20"/>
          <w:szCs w:val="22"/>
          <w:lang w:eastAsia="en-US"/>
        </w:rPr>
        <w:t>CUCE: 26-0951-00-0000000-0-0</w:t>
      </w:r>
    </w:p>
    <w:p w:rsidR="007772F5" w:rsidRDefault="007772F5" w:rsidP="007772F5">
      <w:pPr>
        <w:tabs>
          <w:tab w:val="center" w:pos="4419"/>
          <w:tab w:val="right" w:pos="8838"/>
        </w:tabs>
        <w:jc w:val="right"/>
        <w:rPr>
          <w:rFonts w:cs="Arial"/>
          <w:iCs/>
          <w:sz w:val="18"/>
          <w:szCs w:val="18"/>
          <w:lang w:eastAsia="en-US"/>
        </w:rPr>
      </w:pPr>
    </w:p>
    <w:p w:rsidR="00385234" w:rsidRPr="00385234" w:rsidRDefault="00385234" w:rsidP="00385234">
      <w:pPr>
        <w:spacing w:after="160"/>
        <w:jc w:val="both"/>
        <w:rPr>
          <w:rFonts w:ascii="Arial" w:hAnsi="Arial" w:cs="Arial"/>
          <w:sz w:val="22"/>
          <w:szCs w:val="22"/>
          <w:lang w:val="es-CL"/>
        </w:rPr>
      </w:pPr>
      <w:bookmarkStart w:id="168" w:name="OLE_LINK1"/>
      <w:bookmarkStart w:id="169" w:name="OLE_LINK2"/>
      <w:r w:rsidRPr="00385234">
        <w:rPr>
          <w:rFonts w:ascii="Arial" w:hAnsi="Arial" w:cs="Arial"/>
          <w:b/>
          <w:bCs/>
          <w:iCs/>
          <w:sz w:val="22"/>
          <w:szCs w:val="22"/>
          <w:lang w:val="es-ES_tradnl"/>
        </w:rPr>
        <w:t xml:space="preserve">Contrato Administrativo para la Prestación del </w:t>
      </w:r>
      <w:r w:rsidRPr="00385234">
        <w:rPr>
          <w:rFonts w:ascii="Arial" w:hAnsi="Arial" w:cs="Arial"/>
          <w:b/>
          <w:bCs/>
          <w:i/>
          <w:iCs/>
          <w:sz w:val="22"/>
          <w:szCs w:val="22"/>
          <w:lang w:val="es-ES_tradnl"/>
        </w:rPr>
        <w:t>“Servicio de Mensajería (Courier) en el Ámbito Internacional y para Oficinas Regionales del BCB – Gestión 2026”</w:t>
      </w:r>
      <w:r w:rsidRPr="00385234">
        <w:rPr>
          <w:rFonts w:ascii="Arial" w:hAnsi="Arial" w:cs="Arial"/>
          <w:bCs/>
          <w:iCs/>
          <w:spacing w:val="-6"/>
          <w:sz w:val="22"/>
          <w:szCs w:val="22"/>
          <w:lang w:val="es-ES_tradnl"/>
        </w:rPr>
        <w:t>,</w:t>
      </w:r>
      <w:r w:rsidRPr="00385234">
        <w:rPr>
          <w:rFonts w:ascii="Arial" w:hAnsi="Arial" w:cs="Arial"/>
          <w:bCs/>
          <w:spacing w:val="-6"/>
          <w:sz w:val="22"/>
          <w:szCs w:val="22"/>
          <w:lang w:val="es-ES_tradnl"/>
        </w:rPr>
        <w:t xml:space="preserve"> </w:t>
      </w:r>
      <w:r w:rsidRPr="00385234">
        <w:rPr>
          <w:rFonts w:ascii="Arial" w:hAnsi="Arial" w:cs="Arial"/>
          <w:sz w:val="22"/>
          <w:szCs w:val="22"/>
          <w:lang w:val="es-CL"/>
        </w:rPr>
        <w:t>sujeto al tenor de las siguientes cláusulas:</w:t>
      </w:r>
    </w:p>
    <w:p w:rsidR="00385234" w:rsidRPr="00385234" w:rsidRDefault="00385234" w:rsidP="00385234">
      <w:pPr>
        <w:spacing w:after="160"/>
        <w:jc w:val="both"/>
        <w:rPr>
          <w:rFonts w:ascii="Arial" w:hAnsi="Arial" w:cs="Arial"/>
          <w:sz w:val="22"/>
          <w:szCs w:val="22"/>
        </w:rPr>
      </w:pPr>
      <w:r w:rsidRPr="00385234">
        <w:rPr>
          <w:rFonts w:ascii="Arial" w:hAnsi="Arial" w:cs="Arial"/>
          <w:b/>
          <w:sz w:val="22"/>
          <w:szCs w:val="22"/>
        </w:rPr>
        <w:t xml:space="preserve">CLÁUSULA PRIMERA.- (LAS PARTES) </w:t>
      </w:r>
      <w:r w:rsidRPr="00385234">
        <w:rPr>
          <w:rFonts w:ascii="Arial" w:hAnsi="Arial" w:cs="Arial"/>
          <w:sz w:val="22"/>
          <w:szCs w:val="22"/>
          <w:lang w:val="es-ES_tradnl"/>
        </w:rPr>
        <w:t xml:space="preserve">Las </w:t>
      </w:r>
      <w:proofErr w:type="gramStart"/>
      <w:r w:rsidRPr="00385234">
        <w:rPr>
          <w:rFonts w:ascii="Arial" w:hAnsi="Arial" w:cs="Arial"/>
          <w:sz w:val="22"/>
          <w:szCs w:val="22"/>
          <w:lang w:val="es-ES_tradnl"/>
        </w:rPr>
        <w:t>partes  contratantes</w:t>
      </w:r>
      <w:proofErr w:type="gramEnd"/>
      <w:r w:rsidRPr="00385234">
        <w:rPr>
          <w:rFonts w:ascii="Arial" w:hAnsi="Arial" w:cs="Arial"/>
          <w:sz w:val="22"/>
          <w:szCs w:val="22"/>
          <w:lang w:val="es-ES_tradnl"/>
        </w:rPr>
        <w:t xml:space="preserve"> son</w:t>
      </w:r>
      <w:r w:rsidRPr="00385234">
        <w:rPr>
          <w:rFonts w:ascii="Arial" w:hAnsi="Arial" w:cs="Arial"/>
          <w:sz w:val="22"/>
          <w:szCs w:val="22"/>
        </w:rPr>
        <w:t>:</w:t>
      </w:r>
    </w:p>
    <w:p w:rsidR="00385234" w:rsidRPr="00385234" w:rsidRDefault="00385234" w:rsidP="004D02DE">
      <w:pPr>
        <w:widowControl w:val="0"/>
        <w:numPr>
          <w:ilvl w:val="1"/>
          <w:numId w:val="37"/>
        </w:numPr>
        <w:spacing w:after="160"/>
        <w:jc w:val="both"/>
        <w:rPr>
          <w:rFonts w:ascii="Arial" w:hAnsi="Arial" w:cs="Arial"/>
          <w:sz w:val="22"/>
          <w:szCs w:val="22"/>
          <w:lang w:val="es-ES_tradnl"/>
        </w:rPr>
      </w:pPr>
      <w:r w:rsidRPr="00385234">
        <w:rPr>
          <w:rFonts w:ascii="Arial" w:hAnsi="Arial" w:cs="Arial"/>
          <w:sz w:val="22"/>
          <w:szCs w:val="22"/>
          <w:lang w:val="es-ES_tradnl"/>
        </w:rPr>
        <w:t xml:space="preserve">El </w:t>
      </w:r>
      <w:r w:rsidRPr="00385234">
        <w:rPr>
          <w:rFonts w:ascii="Arial" w:hAnsi="Arial" w:cs="Arial"/>
          <w:b/>
          <w:bCs/>
          <w:sz w:val="22"/>
          <w:szCs w:val="22"/>
          <w:lang w:val="es-ES_tradnl"/>
        </w:rPr>
        <w:t>BANCO CENTRAL DE BOLIVIA</w:t>
      </w:r>
      <w:r w:rsidRPr="00385234">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385234">
        <w:rPr>
          <w:rFonts w:ascii="Arial" w:hAnsi="Arial" w:cs="Arial"/>
          <w:b/>
          <w:bCs/>
          <w:sz w:val="22"/>
          <w:szCs w:val="22"/>
          <w:lang w:val="es-ES_tradnl"/>
        </w:rPr>
        <w:t xml:space="preserve">_______ </w:t>
      </w:r>
      <w:r w:rsidRPr="00385234">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385234">
        <w:rPr>
          <w:rFonts w:ascii="Arial" w:hAnsi="Arial" w:cs="Arial"/>
          <w:sz w:val="22"/>
          <w:szCs w:val="22"/>
          <w:lang w:val="es-ES_tradnl"/>
        </w:rPr>
        <w:t>de</w:t>
      </w:r>
      <w:proofErr w:type="spellEnd"/>
      <w:r w:rsidRPr="00385234">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385234">
        <w:rPr>
          <w:rFonts w:ascii="Arial" w:hAnsi="Arial" w:cs="Arial"/>
          <w:b/>
          <w:bCs/>
          <w:sz w:val="22"/>
          <w:szCs w:val="22"/>
          <w:lang w:val="es-ES_tradnl"/>
        </w:rPr>
        <w:t>ENTIDAD</w:t>
      </w:r>
      <w:r w:rsidRPr="00385234">
        <w:rPr>
          <w:rFonts w:ascii="Arial" w:hAnsi="Arial" w:cs="Arial"/>
          <w:bCs/>
          <w:sz w:val="22"/>
          <w:szCs w:val="22"/>
          <w:lang w:val="es-ES_tradnl"/>
        </w:rPr>
        <w:t>.</w:t>
      </w:r>
      <w:r w:rsidRPr="00385234">
        <w:rPr>
          <w:rFonts w:ascii="Arial" w:hAnsi="Arial" w:cs="Arial"/>
          <w:sz w:val="22"/>
          <w:szCs w:val="22"/>
        </w:rPr>
        <w:t xml:space="preserve"> </w:t>
      </w:r>
    </w:p>
    <w:p w:rsidR="00385234" w:rsidRPr="00385234" w:rsidRDefault="00385234" w:rsidP="004D02DE">
      <w:pPr>
        <w:numPr>
          <w:ilvl w:val="1"/>
          <w:numId w:val="37"/>
        </w:numPr>
        <w:spacing w:after="160"/>
        <w:jc w:val="both"/>
        <w:rPr>
          <w:rFonts w:ascii="Arial" w:hAnsi="Arial" w:cs="Arial"/>
          <w:sz w:val="22"/>
          <w:szCs w:val="22"/>
          <w:lang w:val="es-ES_tradnl"/>
        </w:rPr>
      </w:pPr>
      <w:r w:rsidRPr="00385234">
        <w:rPr>
          <w:rFonts w:ascii="Arial" w:hAnsi="Arial" w:cs="Arial"/>
          <w:b/>
          <w:sz w:val="22"/>
          <w:szCs w:val="22"/>
          <w:lang w:val="es-ES_tradnl"/>
        </w:rPr>
        <w:t>____________</w:t>
      </w:r>
      <w:r w:rsidRPr="00385234">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 de la Zona de _________ </w:t>
      </w:r>
      <w:proofErr w:type="spellStart"/>
      <w:r w:rsidRPr="00385234">
        <w:rPr>
          <w:rFonts w:ascii="Arial" w:hAnsi="Arial" w:cs="Arial"/>
          <w:sz w:val="22"/>
          <w:szCs w:val="22"/>
          <w:lang w:val="es-ES_tradnl"/>
        </w:rPr>
        <w:t>de</w:t>
      </w:r>
      <w:proofErr w:type="spellEnd"/>
      <w:r w:rsidRPr="00385234">
        <w:rPr>
          <w:rFonts w:ascii="Arial" w:hAnsi="Arial" w:cs="Arial"/>
          <w:sz w:val="22"/>
          <w:szCs w:val="22"/>
          <w:lang w:val="es-ES_tradnl"/>
        </w:rPr>
        <w:t xml:space="preserve"> la ciudad de _______ - Bolivia, representada legalmente por ____________________________, con Cédula de Identidad N° </w:t>
      </w:r>
      <w:r w:rsidRPr="00385234">
        <w:rPr>
          <w:rFonts w:ascii="Arial" w:hAnsi="Arial" w:cs="Arial"/>
          <w:sz w:val="22"/>
          <w:szCs w:val="22"/>
        </w:rPr>
        <w:t>_________</w:t>
      </w:r>
      <w:r w:rsidRPr="00385234">
        <w:rPr>
          <w:rFonts w:ascii="Arial" w:hAnsi="Arial" w:cs="Arial"/>
          <w:sz w:val="22"/>
          <w:szCs w:val="22"/>
          <w:lang w:val="es-ES_tradnl"/>
        </w:rPr>
        <w:t xml:space="preserve">, expedida en la ciudad de __________, en virtud al Testimonio de Poder Nº ____/____ de ____ </w:t>
      </w:r>
      <w:proofErr w:type="spellStart"/>
      <w:r w:rsidRPr="00385234">
        <w:rPr>
          <w:rFonts w:ascii="Arial" w:hAnsi="Arial" w:cs="Arial"/>
          <w:sz w:val="22"/>
          <w:szCs w:val="22"/>
          <w:lang w:val="es-ES_tradnl"/>
        </w:rPr>
        <w:t>de</w:t>
      </w:r>
      <w:proofErr w:type="spellEnd"/>
      <w:r w:rsidRPr="00385234">
        <w:rPr>
          <w:rFonts w:ascii="Arial" w:hAnsi="Arial" w:cs="Arial"/>
          <w:sz w:val="22"/>
          <w:szCs w:val="22"/>
          <w:lang w:val="es-ES_tradnl"/>
        </w:rPr>
        <w:t xml:space="preserve"> _______ </w:t>
      </w:r>
      <w:proofErr w:type="spellStart"/>
      <w:r w:rsidRPr="00385234">
        <w:rPr>
          <w:rFonts w:ascii="Arial" w:hAnsi="Arial" w:cs="Arial"/>
          <w:sz w:val="22"/>
          <w:szCs w:val="22"/>
          <w:lang w:val="es-ES_tradnl"/>
        </w:rPr>
        <w:t>de</w:t>
      </w:r>
      <w:proofErr w:type="spellEnd"/>
      <w:r w:rsidRPr="00385234">
        <w:rPr>
          <w:rFonts w:ascii="Arial" w:hAnsi="Arial" w:cs="Arial"/>
          <w:sz w:val="22"/>
          <w:szCs w:val="22"/>
          <w:lang w:val="es-ES_tradnl"/>
        </w:rPr>
        <w:t xml:space="preserve"> ____, otorgado ante el (la) Notario (a)__________________, Notaría de Fe Pública Nº ___ del Distrito Judicial de _________, en adelante denominada el </w:t>
      </w:r>
      <w:r w:rsidRPr="00385234">
        <w:rPr>
          <w:rFonts w:ascii="Arial" w:hAnsi="Arial" w:cs="Arial"/>
          <w:b/>
          <w:sz w:val="22"/>
          <w:szCs w:val="22"/>
          <w:lang w:val="es-ES_tradnl"/>
        </w:rPr>
        <w:t>PROVEEDOR</w:t>
      </w:r>
      <w:r w:rsidRPr="00385234">
        <w:rPr>
          <w:rFonts w:ascii="Arial" w:hAnsi="Arial" w:cs="Arial"/>
          <w:sz w:val="22"/>
          <w:szCs w:val="22"/>
          <w:lang w:val="es-ES_tradnl"/>
        </w:rPr>
        <w:t>.</w:t>
      </w:r>
    </w:p>
    <w:p w:rsidR="00385234" w:rsidRPr="00385234" w:rsidRDefault="00385234" w:rsidP="00385234">
      <w:pPr>
        <w:spacing w:after="160"/>
        <w:jc w:val="both"/>
        <w:rPr>
          <w:rFonts w:ascii="Arial" w:hAnsi="Arial" w:cs="Arial"/>
          <w:b/>
          <w:sz w:val="22"/>
          <w:szCs w:val="22"/>
        </w:rPr>
      </w:pPr>
      <w:r w:rsidRPr="00385234">
        <w:rPr>
          <w:rFonts w:ascii="Arial" w:hAnsi="Arial" w:cs="Arial"/>
          <w:sz w:val="22"/>
          <w:szCs w:val="22"/>
          <w:lang w:val="es-ES_tradnl"/>
        </w:rPr>
        <w:t xml:space="preserve">La </w:t>
      </w:r>
      <w:r w:rsidRPr="00385234">
        <w:rPr>
          <w:rFonts w:ascii="Arial" w:hAnsi="Arial" w:cs="Arial"/>
          <w:b/>
          <w:bCs/>
          <w:sz w:val="22"/>
          <w:szCs w:val="22"/>
          <w:lang w:val="es-ES_tradnl"/>
        </w:rPr>
        <w:t>ENTIDAD</w:t>
      </w:r>
      <w:r w:rsidRPr="00385234">
        <w:rPr>
          <w:rFonts w:ascii="Arial" w:hAnsi="Arial" w:cs="Arial"/>
          <w:sz w:val="22"/>
          <w:szCs w:val="22"/>
          <w:lang w:val="es-ES_tradnl"/>
        </w:rPr>
        <w:t xml:space="preserve"> y el </w:t>
      </w:r>
      <w:r w:rsidRPr="00385234">
        <w:rPr>
          <w:rFonts w:ascii="Arial" w:hAnsi="Arial" w:cs="Arial"/>
          <w:b/>
          <w:bCs/>
          <w:sz w:val="22"/>
          <w:szCs w:val="22"/>
          <w:lang w:val="es-ES_tradnl"/>
        </w:rPr>
        <w:t xml:space="preserve">PROVEEDOR </w:t>
      </w:r>
      <w:r w:rsidRPr="00385234">
        <w:rPr>
          <w:rFonts w:ascii="Arial" w:hAnsi="Arial" w:cs="Arial"/>
          <w:sz w:val="22"/>
          <w:szCs w:val="22"/>
          <w:lang w:val="es-BO"/>
        </w:rPr>
        <w:t>en su conjunto se denominarán las</w:t>
      </w:r>
      <w:r w:rsidRPr="00385234">
        <w:rPr>
          <w:rFonts w:ascii="Arial" w:hAnsi="Arial" w:cs="Arial"/>
          <w:sz w:val="22"/>
          <w:szCs w:val="22"/>
          <w:lang w:val="es-ES_tradnl"/>
        </w:rPr>
        <w:t xml:space="preserve"> </w:t>
      </w:r>
      <w:r w:rsidRPr="00385234">
        <w:rPr>
          <w:rFonts w:ascii="Arial" w:hAnsi="Arial" w:cs="Arial"/>
          <w:b/>
          <w:bCs/>
          <w:sz w:val="22"/>
          <w:szCs w:val="22"/>
          <w:lang w:val="es-ES_tradnl"/>
        </w:rPr>
        <w:t>PARTES.</w:t>
      </w:r>
    </w:p>
    <w:p w:rsidR="00385234" w:rsidRPr="00385234" w:rsidRDefault="00385234" w:rsidP="00385234">
      <w:pPr>
        <w:spacing w:after="160"/>
        <w:jc w:val="both"/>
        <w:rPr>
          <w:rFonts w:ascii="Arial" w:hAnsi="Arial" w:cs="Arial"/>
          <w:b/>
          <w:sz w:val="22"/>
          <w:szCs w:val="22"/>
          <w:lang w:val="es-BO"/>
        </w:rPr>
      </w:pPr>
      <w:r w:rsidRPr="00385234">
        <w:rPr>
          <w:rFonts w:ascii="Arial" w:hAnsi="Arial" w:cs="Arial"/>
          <w:b/>
          <w:sz w:val="22"/>
          <w:szCs w:val="22"/>
        </w:rPr>
        <w:t xml:space="preserve">CLÁUSULA </w:t>
      </w:r>
      <w:r w:rsidRPr="00385234">
        <w:rPr>
          <w:rFonts w:ascii="Arial" w:hAnsi="Arial" w:cs="Arial"/>
          <w:b/>
          <w:sz w:val="22"/>
          <w:szCs w:val="22"/>
          <w:lang w:val="es-BO"/>
        </w:rPr>
        <w:t xml:space="preserve">SEGUNDA.- (ANTECEDENTES) </w:t>
      </w:r>
      <w:r w:rsidRPr="00385234">
        <w:rPr>
          <w:rFonts w:ascii="Arial" w:hAnsi="Arial" w:cs="Arial"/>
          <w:sz w:val="22"/>
          <w:szCs w:val="22"/>
          <w:lang w:val="es-BO"/>
        </w:rPr>
        <w:t xml:space="preserve">La </w:t>
      </w:r>
      <w:r w:rsidRPr="00385234">
        <w:rPr>
          <w:rFonts w:ascii="Arial" w:hAnsi="Arial" w:cs="Arial"/>
          <w:b/>
          <w:sz w:val="22"/>
          <w:szCs w:val="22"/>
          <w:lang w:val="es-BO"/>
        </w:rPr>
        <w:t xml:space="preserve">ENTIDAD, </w:t>
      </w:r>
      <w:r w:rsidRPr="00385234">
        <w:rPr>
          <w:rFonts w:ascii="Arial" w:hAnsi="Arial" w:cs="Arial"/>
          <w:sz w:val="22"/>
          <w:szCs w:val="22"/>
          <w:lang w:val="es-BO"/>
        </w:rPr>
        <w:t>mediante proceso de contratación con Código Único de Contratación Estatal (CUCE) 2026-0951-00-_______-</w:t>
      </w:r>
      <w:r w:rsidRPr="00385234">
        <w:rPr>
          <w:rFonts w:ascii="Arial" w:hAnsi="Arial" w:cs="Arial"/>
          <w:sz w:val="22"/>
          <w:szCs w:val="22"/>
          <w:lang w:val="es-BO"/>
        </w:rPr>
        <w:softHyphen/>
        <w:t>_-_</w:t>
      </w:r>
      <w:r w:rsidRPr="00385234">
        <w:rPr>
          <w:rFonts w:ascii="Arial" w:hAnsi="Arial" w:cs="Arial"/>
          <w:b/>
          <w:sz w:val="22"/>
          <w:szCs w:val="22"/>
          <w:lang w:val="es-BO"/>
        </w:rPr>
        <w:t xml:space="preserve">, </w:t>
      </w:r>
      <w:r w:rsidRPr="00385234">
        <w:rPr>
          <w:rFonts w:ascii="Arial" w:hAnsi="Arial" w:cs="Arial"/>
          <w:sz w:val="22"/>
          <w:szCs w:val="22"/>
          <w:lang w:val="es-BO"/>
        </w:rPr>
        <w:t xml:space="preserve">convocó el ____ de ____ </w:t>
      </w:r>
      <w:proofErr w:type="spellStart"/>
      <w:r w:rsidRPr="00385234">
        <w:rPr>
          <w:rFonts w:ascii="Arial" w:hAnsi="Arial" w:cs="Arial"/>
          <w:sz w:val="22"/>
          <w:szCs w:val="22"/>
          <w:lang w:val="es-BO"/>
        </w:rPr>
        <w:t>de</w:t>
      </w:r>
      <w:proofErr w:type="spellEnd"/>
      <w:r w:rsidRPr="00385234">
        <w:rPr>
          <w:rFonts w:ascii="Arial" w:hAnsi="Arial" w:cs="Arial"/>
          <w:sz w:val="22"/>
          <w:szCs w:val="22"/>
          <w:lang w:val="es-BO"/>
        </w:rPr>
        <w:t xml:space="preserv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385234">
        <w:rPr>
          <w:rFonts w:ascii="Arial" w:hAnsi="Arial" w:cs="Arial"/>
          <w:sz w:val="22"/>
          <w:szCs w:val="22"/>
        </w:rPr>
        <w:t xml:space="preserve">con Código BCB:__________ </w:t>
      </w:r>
      <w:r w:rsidRPr="00385234">
        <w:rPr>
          <w:rFonts w:ascii="Arial" w:hAnsi="Arial" w:cs="Arial"/>
          <w:sz w:val="22"/>
          <w:szCs w:val="22"/>
          <w:lang w:val="es-BO"/>
        </w:rPr>
        <w:t>en el marco del Decreto Supremo N° 0181, de 28 de junio de 2009, de las Normas Básicas del Sistema de Administración de Bienes y Servicios (NB-SABS) y sus modificaciones.</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Que el Responsable de Evaluación o la Comisión de Calificación de la </w:t>
      </w:r>
      <w:r w:rsidRPr="00385234">
        <w:rPr>
          <w:rFonts w:ascii="Arial" w:hAnsi="Arial" w:cs="Arial"/>
          <w:b/>
          <w:sz w:val="22"/>
          <w:szCs w:val="22"/>
          <w:lang w:val="es-BO"/>
        </w:rPr>
        <w:t>ENTIDAD</w:t>
      </w:r>
      <w:r w:rsidRPr="00385234">
        <w:rPr>
          <w:rFonts w:ascii="Arial" w:hAnsi="Arial" w:cs="Arial"/>
          <w:sz w:val="22"/>
          <w:szCs w:val="22"/>
          <w:lang w:val="es-BO"/>
        </w:rPr>
        <w:t>,</w:t>
      </w:r>
      <w:r w:rsidRPr="00385234">
        <w:rPr>
          <w:rFonts w:ascii="Arial" w:hAnsi="Arial" w:cs="Arial"/>
          <w:b/>
          <w:sz w:val="22"/>
          <w:szCs w:val="22"/>
          <w:lang w:val="es-BO"/>
        </w:rPr>
        <w:t xml:space="preserve"> </w:t>
      </w:r>
      <w:r w:rsidRPr="00385234">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w:t>
      </w:r>
      <w:r w:rsidRPr="00385234">
        <w:rPr>
          <w:rFonts w:ascii="Arial" w:hAnsi="Arial" w:cs="Arial"/>
          <w:sz w:val="22"/>
          <w:szCs w:val="22"/>
          <w:lang w:val="es-BO"/>
        </w:rPr>
        <w:lastRenderedPageBreak/>
        <w:t xml:space="preserve">(RPA), quién resolvió adjudicar </w:t>
      </w:r>
      <w:r w:rsidRPr="00385234">
        <w:rPr>
          <w:rFonts w:ascii="Arial" w:hAnsi="Arial" w:cs="Arial"/>
          <w:color w:val="000000"/>
          <w:sz w:val="22"/>
          <w:szCs w:val="22"/>
          <w:lang w:val="es-BO" w:eastAsia="es-BO"/>
        </w:rPr>
        <w:t xml:space="preserve">mediante Comunicación Interna __________ de __ </w:t>
      </w:r>
      <w:proofErr w:type="spellStart"/>
      <w:r w:rsidRPr="00385234">
        <w:rPr>
          <w:rFonts w:ascii="Arial" w:hAnsi="Arial" w:cs="Arial"/>
          <w:color w:val="000000"/>
          <w:sz w:val="22"/>
          <w:szCs w:val="22"/>
          <w:lang w:val="es-BO" w:eastAsia="es-BO"/>
        </w:rPr>
        <w:t>de</w:t>
      </w:r>
      <w:proofErr w:type="spellEnd"/>
      <w:r w:rsidRPr="00385234">
        <w:rPr>
          <w:rFonts w:ascii="Arial" w:hAnsi="Arial" w:cs="Arial"/>
          <w:color w:val="000000"/>
          <w:sz w:val="22"/>
          <w:szCs w:val="22"/>
          <w:lang w:val="es-BO" w:eastAsia="es-BO"/>
        </w:rPr>
        <w:t xml:space="preserve"> ____ </w:t>
      </w:r>
      <w:proofErr w:type="spellStart"/>
      <w:r w:rsidRPr="00385234">
        <w:rPr>
          <w:rFonts w:ascii="Arial" w:hAnsi="Arial" w:cs="Arial"/>
          <w:color w:val="000000"/>
          <w:sz w:val="22"/>
          <w:szCs w:val="22"/>
          <w:lang w:val="es-BO" w:eastAsia="es-BO"/>
        </w:rPr>
        <w:t>de</w:t>
      </w:r>
      <w:proofErr w:type="spellEnd"/>
      <w:r w:rsidRPr="00385234">
        <w:rPr>
          <w:rFonts w:ascii="Arial" w:hAnsi="Arial" w:cs="Arial"/>
          <w:color w:val="000000"/>
          <w:sz w:val="22"/>
          <w:szCs w:val="22"/>
          <w:lang w:val="es-BO" w:eastAsia="es-BO"/>
        </w:rPr>
        <w:t xml:space="preserve"> 2026 </w:t>
      </w:r>
      <w:r w:rsidRPr="00385234">
        <w:rPr>
          <w:rFonts w:ascii="Arial" w:hAnsi="Arial" w:cs="Arial"/>
          <w:sz w:val="22"/>
          <w:szCs w:val="22"/>
          <w:lang w:val="es-BO"/>
        </w:rPr>
        <w:t xml:space="preserve">la prestación del servicio, al </w:t>
      </w:r>
      <w:r w:rsidRPr="00385234">
        <w:rPr>
          <w:rFonts w:ascii="Arial" w:hAnsi="Arial" w:cs="Arial"/>
          <w:b/>
          <w:sz w:val="22"/>
          <w:szCs w:val="22"/>
          <w:lang w:val="es-BO"/>
        </w:rPr>
        <w:t>PROVEEDOR</w:t>
      </w:r>
      <w:r w:rsidRPr="00385234">
        <w:rPr>
          <w:rFonts w:ascii="Arial" w:hAnsi="Arial" w:cs="Arial"/>
          <w:i/>
          <w:sz w:val="22"/>
          <w:szCs w:val="22"/>
          <w:lang w:val="es-BO"/>
        </w:rPr>
        <w:t xml:space="preserve">, </w:t>
      </w:r>
      <w:r w:rsidRPr="00385234">
        <w:rPr>
          <w:rFonts w:ascii="Arial" w:hAnsi="Arial" w:cs="Arial"/>
          <w:sz w:val="22"/>
          <w:szCs w:val="22"/>
          <w:lang w:val="es-BO"/>
        </w:rPr>
        <w:t xml:space="preserve">al cumplir su propuesta con todos los requisitos y ser la más conveniente a los intereses de la </w:t>
      </w:r>
      <w:r w:rsidRPr="00385234">
        <w:rPr>
          <w:rFonts w:ascii="Arial" w:hAnsi="Arial" w:cs="Arial"/>
          <w:b/>
          <w:sz w:val="22"/>
          <w:szCs w:val="22"/>
          <w:lang w:val="es-BO"/>
        </w:rPr>
        <w:t>ENTIDAD.</w:t>
      </w:r>
    </w:p>
    <w:p w:rsidR="00385234" w:rsidRPr="00385234" w:rsidRDefault="00385234" w:rsidP="00385234">
      <w:pPr>
        <w:spacing w:after="160"/>
        <w:jc w:val="both"/>
        <w:rPr>
          <w:rFonts w:ascii="Arial" w:hAnsi="Arial" w:cs="Arial"/>
          <w:b/>
          <w:i/>
          <w:sz w:val="22"/>
          <w:szCs w:val="22"/>
          <w:lang w:val="es-BO"/>
        </w:rPr>
      </w:pPr>
      <w:r w:rsidRPr="00385234">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rsidR="00385234" w:rsidRPr="00385234" w:rsidRDefault="00385234" w:rsidP="00385234">
      <w:pPr>
        <w:spacing w:after="160"/>
        <w:jc w:val="both"/>
        <w:rPr>
          <w:rFonts w:ascii="Arial" w:hAnsi="Arial" w:cs="Arial"/>
          <w:b/>
          <w:sz w:val="22"/>
          <w:szCs w:val="22"/>
          <w:lang w:val="es-BO"/>
        </w:rPr>
      </w:pPr>
      <w:r w:rsidRPr="00385234">
        <w:rPr>
          <w:rFonts w:ascii="Arial" w:hAnsi="Arial" w:cs="Arial"/>
          <w:b/>
          <w:sz w:val="22"/>
          <w:szCs w:val="22"/>
        </w:rPr>
        <w:t>CLÁUSULA TERCERA</w:t>
      </w:r>
      <w:r w:rsidRPr="00385234">
        <w:rPr>
          <w:rFonts w:ascii="Arial" w:hAnsi="Arial" w:cs="Arial"/>
          <w:b/>
          <w:sz w:val="22"/>
          <w:szCs w:val="22"/>
          <w:lang w:val="es-BO"/>
        </w:rPr>
        <w:t xml:space="preserve">.- (LEGISLACIÓN APLICABLE) </w:t>
      </w:r>
      <w:r w:rsidRPr="00385234">
        <w:rPr>
          <w:rFonts w:ascii="Arial" w:hAnsi="Arial" w:cs="Arial"/>
          <w:sz w:val="22"/>
          <w:szCs w:val="22"/>
          <w:lang w:val="es-BO"/>
        </w:rPr>
        <w:t>El presente Contrato se celebra al amparo de las siguientes disposiciones normativas:</w:t>
      </w:r>
    </w:p>
    <w:p w:rsidR="00385234" w:rsidRPr="00385234" w:rsidRDefault="00385234" w:rsidP="004D02DE">
      <w:pPr>
        <w:numPr>
          <w:ilvl w:val="0"/>
          <w:numId w:val="36"/>
        </w:numPr>
        <w:jc w:val="both"/>
        <w:rPr>
          <w:rFonts w:ascii="Arial" w:hAnsi="Arial" w:cs="Arial"/>
          <w:sz w:val="22"/>
          <w:szCs w:val="22"/>
          <w:lang w:val="es-BO"/>
        </w:rPr>
      </w:pPr>
      <w:r w:rsidRPr="00385234">
        <w:rPr>
          <w:rFonts w:ascii="Arial" w:hAnsi="Arial" w:cs="Arial"/>
          <w:sz w:val="22"/>
          <w:szCs w:val="22"/>
          <w:lang w:val="es-BO"/>
        </w:rPr>
        <w:t xml:space="preserve">Constitución Política del Estado </w:t>
      </w:r>
      <w:r w:rsidRPr="00385234">
        <w:rPr>
          <w:rFonts w:ascii="Arial" w:hAnsi="Arial" w:cs="Arial"/>
          <w:sz w:val="22"/>
          <w:szCs w:val="22"/>
        </w:rPr>
        <w:t>de 7 de febrero de 2009</w:t>
      </w:r>
      <w:r w:rsidRPr="00385234">
        <w:rPr>
          <w:rFonts w:ascii="Arial" w:hAnsi="Arial" w:cs="Arial"/>
          <w:sz w:val="22"/>
          <w:szCs w:val="22"/>
          <w:lang w:val="es-BO"/>
        </w:rPr>
        <w:t>.</w:t>
      </w:r>
    </w:p>
    <w:p w:rsidR="00385234" w:rsidRPr="00385234" w:rsidRDefault="00385234" w:rsidP="004D02DE">
      <w:pPr>
        <w:numPr>
          <w:ilvl w:val="0"/>
          <w:numId w:val="36"/>
        </w:numPr>
        <w:jc w:val="both"/>
        <w:rPr>
          <w:rFonts w:ascii="Arial" w:hAnsi="Arial" w:cs="Arial"/>
          <w:sz w:val="22"/>
          <w:szCs w:val="22"/>
          <w:lang w:val="es-BO"/>
        </w:rPr>
      </w:pPr>
      <w:r w:rsidRPr="00385234">
        <w:rPr>
          <w:rFonts w:ascii="Arial" w:hAnsi="Arial" w:cs="Arial"/>
          <w:sz w:val="22"/>
          <w:szCs w:val="22"/>
          <w:lang w:val="es-BO"/>
        </w:rPr>
        <w:t>Ley Nº 1178, de 20 de julio de 1990, de Administración y Control Gubernamentales.</w:t>
      </w:r>
    </w:p>
    <w:p w:rsidR="00385234" w:rsidRPr="00385234" w:rsidRDefault="00385234" w:rsidP="004D02DE">
      <w:pPr>
        <w:numPr>
          <w:ilvl w:val="0"/>
          <w:numId w:val="36"/>
        </w:numPr>
        <w:jc w:val="both"/>
        <w:rPr>
          <w:rFonts w:ascii="Arial" w:hAnsi="Arial" w:cs="Arial"/>
          <w:sz w:val="22"/>
          <w:szCs w:val="22"/>
          <w:lang w:val="es-BO"/>
        </w:rPr>
      </w:pPr>
      <w:r w:rsidRPr="00385234">
        <w:rPr>
          <w:rFonts w:ascii="Arial" w:hAnsi="Arial" w:cs="Arial"/>
          <w:sz w:val="22"/>
          <w:szCs w:val="22"/>
          <w:lang w:val="es-BO"/>
        </w:rPr>
        <w:t>Ley del Presupuesto General del Estado aprobado para la gestión y su reglamentación.</w:t>
      </w:r>
    </w:p>
    <w:p w:rsidR="00385234" w:rsidRPr="00385234" w:rsidRDefault="00385234" w:rsidP="004D02DE">
      <w:pPr>
        <w:numPr>
          <w:ilvl w:val="0"/>
          <w:numId w:val="36"/>
        </w:numPr>
        <w:jc w:val="both"/>
        <w:rPr>
          <w:rFonts w:ascii="Arial" w:hAnsi="Arial" w:cs="Arial"/>
          <w:sz w:val="22"/>
          <w:szCs w:val="22"/>
          <w:lang w:val="es-BO"/>
        </w:rPr>
      </w:pPr>
      <w:r w:rsidRPr="00385234">
        <w:rPr>
          <w:rFonts w:ascii="Arial" w:hAnsi="Arial" w:cs="Arial"/>
          <w:sz w:val="22"/>
          <w:szCs w:val="22"/>
          <w:lang w:val="es-BO"/>
        </w:rPr>
        <w:t xml:space="preserve">Decreto Supremo Nº 0181, de 28 de junio de 2009, de las </w:t>
      </w:r>
      <w:proofErr w:type="gramStart"/>
      <w:r w:rsidRPr="00385234">
        <w:rPr>
          <w:rFonts w:ascii="Arial" w:hAnsi="Arial" w:cs="Arial"/>
          <w:sz w:val="22"/>
          <w:szCs w:val="22"/>
          <w:lang w:val="es-BO"/>
        </w:rPr>
        <w:t>Normas  Básicas</w:t>
      </w:r>
      <w:proofErr w:type="gramEnd"/>
      <w:r w:rsidRPr="00385234">
        <w:rPr>
          <w:rFonts w:ascii="Arial" w:hAnsi="Arial" w:cs="Arial"/>
          <w:sz w:val="22"/>
          <w:szCs w:val="22"/>
          <w:lang w:val="es-BO"/>
        </w:rPr>
        <w:t xml:space="preserve"> del Sistema de Administración de Bienes y Servicios (NB-SABS) y sus modificaciones.</w:t>
      </w:r>
    </w:p>
    <w:p w:rsidR="00385234" w:rsidRPr="00385234" w:rsidRDefault="00385234" w:rsidP="004D02DE">
      <w:pPr>
        <w:widowControl w:val="0"/>
        <w:numPr>
          <w:ilvl w:val="0"/>
          <w:numId w:val="36"/>
        </w:numPr>
        <w:jc w:val="both"/>
        <w:rPr>
          <w:rFonts w:ascii="Arial" w:hAnsi="Arial" w:cs="Arial"/>
          <w:sz w:val="22"/>
          <w:szCs w:val="22"/>
          <w:lang w:val="es-BO"/>
        </w:rPr>
      </w:pPr>
      <w:r w:rsidRPr="00385234">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385234" w:rsidRPr="00385234" w:rsidRDefault="00385234" w:rsidP="004D02DE">
      <w:pPr>
        <w:numPr>
          <w:ilvl w:val="0"/>
          <w:numId w:val="36"/>
        </w:numPr>
        <w:spacing w:after="160"/>
        <w:jc w:val="both"/>
        <w:rPr>
          <w:rFonts w:ascii="Arial" w:hAnsi="Arial" w:cs="Arial"/>
          <w:sz w:val="22"/>
          <w:szCs w:val="22"/>
          <w:lang w:val="es-BO"/>
        </w:rPr>
      </w:pPr>
      <w:r w:rsidRPr="00385234">
        <w:rPr>
          <w:rFonts w:ascii="Arial" w:hAnsi="Arial" w:cs="Arial"/>
          <w:sz w:val="22"/>
          <w:szCs w:val="22"/>
          <w:lang w:val="es-BO"/>
        </w:rPr>
        <w:t>Otras disposiciones relacionadas.</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rPr>
        <w:t>CLÁUSULA</w:t>
      </w:r>
      <w:r w:rsidRPr="00385234">
        <w:rPr>
          <w:rFonts w:ascii="Arial" w:hAnsi="Arial" w:cs="Arial"/>
          <w:b/>
          <w:sz w:val="22"/>
          <w:szCs w:val="22"/>
          <w:lang w:val="es-BO"/>
        </w:rPr>
        <w:t xml:space="preserve"> CUARTA.- (OBJETO Y CAUSA) </w:t>
      </w:r>
      <w:r w:rsidRPr="00385234">
        <w:rPr>
          <w:rFonts w:ascii="Arial" w:hAnsi="Arial" w:cs="Arial"/>
          <w:sz w:val="22"/>
          <w:szCs w:val="22"/>
          <w:lang w:val="es-BO"/>
        </w:rPr>
        <w:t>El objeto del presente Contrato es la prestación del servicio de mensajería (</w:t>
      </w:r>
      <w:proofErr w:type="spellStart"/>
      <w:r w:rsidRPr="00385234">
        <w:rPr>
          <w:rFonts w:ascii="Arial" w:hAnsi="Arial" w:cs="Arial"/>
          <w:sz w:val="22"/>
          <w:szCs w:val="22"/>
          <w:lang w:val="es-BO"/>
        </w:rPr>
        <w:t>courier</w:t>
      </w:r>
      <w:proofErr w:type="spellEnd"/>
      <w:r w:rsidRPr="00385234">
        <w:rPr>
          <w:rFonts w:ascii="Arial" w:hAnsi="Arial" w:cs="Arial"/>
          <w:sz w:val="22"/>
          <w:szCs w:val="22"/>
          <w:lang w:val="es-BO"/>
        </w:rPr>
        <w:t>) en el ámbito internacional y para oficinas regionales del BCB – gestión 2026, hasta su conclusión, que en adelante se denominará el</w:t>
      </w:r>
      <w:r w:rsidRPr="00385234">
        <w:rPr>
          <w:rFonts w:ascii="Arial" w:hAnsi="Arial" w:cs="Arial"/>
          <w:b/>
          <w:sz w:val="22"/>
          <w:szCs w:val="22"/>
          <w:lang w:val="es-BO"/>
        </w:rPr>
        <w:t xml:space="preserve"> SERVICIO,</w:t>
      </w:r>
      <w:r w:rsidRPr="00385234">
        <w:rPr>
          <w:rFonts w:ascii="Arial" w:hAnsi="Arial" w:cs="Arial"/>
          <w:sz w:val="22"/>
          <w:szCs w:val="22"/>
          <w:lang w:val="es-BO"/>
        </w:rPr>
        <w:t xml:space="preserve"> para prestar los servicios de despacho y entrega de la correspondencia externa general del BCB, provistos por el </w:t>
      </w:r>
      <w:r w:rsidRPr="00385234">
        <w:rPr>
          <w:rFonts w:ascii="Arial" w:hAnsi="Arial" w:cs="Arial"/>
          <w:b/>
          <w:sz w:val="22"/>
          <w:szCs w:val="22"/>
          <w:lang w:val="es-BO"/>
        </w:rPr>
        <w:t xml:space="preserve">PROVEEDOR, </w:t>
      </w:r>
      <w:r w:rsidRPr="00385234">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rPr>
        <w:t>CLÁUSULA</w:t>
      </w:r>
      <w:r w:rsidRPr="00385234">
        <w:rPr>
          <w:rFonts w:ascii="Arial" w:hAnsi="Arial" w:cs="Arial"/>
          <w:b/>
          <w:sz w:val="22"/>
          <w:szCs w:val="22"/>
          <w:lang w:val="es-BO"/>
        </w:rPr>
        <w:t xml:space="preserve"> QUINTA.- (DOCUMENTOS INTEGRANTES DEL CONTRATO)</w:t>
      </w:r>
      <w:r w:rsidRPr="00385234">
        <w:rPr>
          <w:rFonts w:ascii="Arial" w:hAnsi="Arial" w:cs="Arial"/>
          <w:sz w:val="22"/>
          <w:szCs w:val="22"/>
          <w:lang w:val="es-BO"/>
        </w:rPr>
        <w:t xml:space="preserve"> Forman parte del presente Contrato, los siguientes documentos:</w:t>
      </w:r>
    </w:p>
    <w:p w:rsidR="00385234" w:rsidRPr="00385234" w:rsidRDefault="00385234" w:rsidP="004D02DE">
      <w:pPr>
        <w:numPr>
          <w:ilvl w:val="0"/>
          <w:numId w:val="38"/>
        </w:numPr>
        <w:tabs>
          <w:tab w:val="left" w:pos="709"/>
        </w:tabs>
        <w:jc w:val="both"/>
        <w:rPr>
          <w:rFonts w:ascii="Arial" w:hAnsi="Arial" w:cs="Arial"/>
          <w:sz w:val="22"/>
          <w:szCs w:val="22"/>
          <w:lang w:val="es-BO"/>
        </w:rPr>
      </w:pPr>
      <w:r w:rsidRPr="00385234">
        <w:rPr>
          <w:rFonts w:ascii="Arial" w:hAnsi="Arial" w:cs="Arial"/>
          <w:sz w:val="22"/>
          <w:szCs w:val="22"/>
          <w:lang w:val="es-BO"/>
        </w:rPr>
        <w:tab/>
        <w:t xml:space="preserve">Documento Base de Contratación. </w:t>
      </w:r>
    </w:p>
    <w:p w:rsidR="00385234" w:rsidRPr="00385234" w:rsidRDefault="00385234" w:rsidP="004D02DE">
      <w:pPr>
        <w:numPr>
          <w:ilvl w:val="0"/>
          <w:numId w:val="38"/>
        </w:numPr>
        <w:tabs>
          <w:tab w:val="left" w:pos="709"/>
        </w:tabs>
        <w:jc w:val="both"/>
        <w:rPr>
          <w:rFonts w:ascii="Arial" w:hAnsi="Arial" w:cs="Arial"/>
          <w:sz w:val="22"/>
          <w:szCs w:val="22"/>
          <w:lang w:val="es-BO"/>
        </w:rPr>
      </w:pPr>
      <w:r w:rsidRPr="00385234">
        <w:rPr>
          <w:rFonts w:ascii="Arial" w:hAnsi="Arial" w:cs="Arial"/>
          <w:sz w:val="22"/>
          <w:szCs w:val="22"/>
          <w:lang w:val="es-BO"/>
        </w:rPr>
        <w:tab/>
        <w:t>Propuesta Adjudicada.</w:t>
      </w:r>
    </w:p>
    <w:p w:rsidR="00385234" w:rsidRPr="00385234" w:rsidRDefault="00385234" w:rsidP="004D02DE">
      <w:pPr>
        <w:numPr>
          <w:ilvl w:val="0"/>
          <w:numId w:val="38"/>
        </w:numPr>
        <w:tabs>
          <w:tab w:val="left" w:pos="709"/>
        </w:tabs>
        <w:jc w:val="both"/>
        <w:rPr>
          <w:rFonts w:ascii="Arial" w:hAnsi="Arial" w:cs="Arial"/>
          <w:sz w:val="22"/>
          <w:szCs w:val="22"/>
          <w:lang w:val="es-BO"/>
        </w:rPr>
      </w:pPr>
      <w:r w:rsidRPr="00385234">
        <w:rPr>
          <w:rFonts w:ascii="Arial" w:hAnsi="Arial" w:cs="Arial"/>
          <w:sz w:val="22"/>
          <w:szCs w:val="22"/>
          <w:lang w:val="es-BO"/>
        </w:rPr>
        <w:t xml:space="preserve">Documento de Adjudicación, </w:t>
      </w:r>
      <w:r w:rsidRPr="00385234">
        <w:rPr>
          <w:rFonts w:ascii="Arial" w:hAnsi="Arial" w:cs="Arial"/>
          <w:color w:val="000000"/>
          <w:sz w:val="22"/>
          <w:szCs w:val="22"/>
          <w:lang w:val="es-BO" w:eastAsia="es-BO"/>
        </w:rPr>
        <w:t xml:space="preserve">Comunicación Interna _________ de __ </w:t>
      </w:r>
      <w:proofErr w:type="spellStart"/>
      <w:r w:rsidRPr="00385234">
        <w:rPr>
          <w:rFonts w:ascii="Arial" w:hAnsi="Arial" w:cs="Arial"/>
          <w:color w:val="000000"/>
          <w:sz w:val="22"/>
          <w:szCs w:val="22"/>
          <w:lang w:val="es-BO" w:eastAsia="es-BO"/>
        </w:rPr>
        <w:t>de</w:t>
      </w:r>
      <w:proofErr w:type="spellEnd"/>
      <w:r w:rsidRPr="00385234">
        <w:rPr>
          <w:rFonts w:ascii="Arial" w:hAnsi="Arial" w:cs="Arial"/>
          <w:color w:val="000000"/>
          <w:sz w:val="22"/>
          <w:szCs w:val="22"/>
          <w:lang w:val="es-BO" w:eastAsia="es-BO"/>
        </w:rPr>
        <w:t xml:space="preserve"> ______ </w:t>
      </w:r>
      <w:proofErr w:type="spellStart"/>
      <w:r w:rsidRPr="00385234">
        <w:rPr>
          <w:rFonts w:ascii="Arial" w:hAnsi="Arial" w:cs="Arial"/>
          <w:color w:val="000000"/>
          <w:sz w:val="22"/>
          <w:szCs w:val="22"/>
          <w:lang w:val="es-BO" w:eastAsia="es-BO"/>
        </w:rPr>
        <w:t>de</w:t>
      </w:r>
      <w:proofErr w:type="spellEnd"/>
      <w:r w:rsidRPr="00385234">
        <w:rPr>
          <w:rFonts w:ascii="Arial" w:hAnsi="Arial" w:cs="Arial"/>
          <w:color w:val="000000"/>
          <w:sz w:val="22"/>
          <w:szCs w:val="22"/>
          <w:lang w:val="es-BO" w:eastAsia="es-BO"/>
        </w:rPr>
        <w:t xml:space="preserve"> 2026</w:t>
      </w:r>
      <w:r w:rsidRPr="00385234">
        <w:rPr>
          <w:rFonts w:ascii="Arial" w:hAnsi="Arial" w:cs="Arial"/>
          <w:sz w:val="22"/>
          <w:szCs w:val="22"/>
        </w:rPr>
        <w:t>.</w:t>
      </w:r>
    </w:p>
    <w:p w:rsidR="00385234" w:rsidRPr="00385234" w:rsidRDefault="00385234" w:rsidP="004D02DE">
      <w:pPr>
        <w:numPr>
          <w:ilvl w:val="0"/>
          <w:numId w:val="38"/>
        </w:numPr>
        <w:jc w:val="both"/>
        <w:rPr>
          <w:rFonts w:ascii="Arial" w:hAnsi="Arial" w:cs="Arial"/>
          <w:sz w:val="22"/>
          <w:szCs w:val="22"/>
          <w:lang w:val="es-BO"/>
        </w:rPr>
      </w:pPr>
      <w:r w:rsidRPr="00385234">
        <w:rPr>
          <w:rFonts w:ascii="Arial" w:hAnsi="Arial" w:cs="Arial"/>
          <w:sz w:val="22"/>
          <w:szCs w:val="22"/>
          <w:lang w:val="es-BO"/>
        </w:rPr>
        <w:t xml:space="preserve">Documento de Constitución, </w:t>
      </w:r>
      <w:r w:rsidRPr="00385234">
        <w:rPr>
          <w:rFonts w:ascii="Arial" w:hAnsi="Arial" w:cs="Arial"/>
          <w:b/>
          <w:sz w:val="22"/>
          <w:szCs w:val="22"/>
          <w:lang w:val="es-BO"/>
        </w:rPr>
        <w:t>cuando corresponda</w:t>
      </w:r>
      <w:r w:rsidRPr="00385234">
        <w:rPr>
          <w:rFonts w:ascii="Arial" w:hAnsi="Arial" w:cs="Arial"/>
          <w:sz w:val="22"/>
          <w:szCs w:val="22"/>
          <w:lang w:val="es-BO"/>
        </w:rPr>
        <w:t>.</w:t>
      </w:r>
    </w:p>
    <w:p w:rsidR="00385234" w:rsidRPr="00385234" w:rsidRDefault="00385234" w:rsidP="004D02DE">
      <w:pPr>
        <w:numPr>
          <w:ilvl w:val="0"/>
          <w:numId w:val="38"/>
        </w:numPr>
        <w:jc w:val="both"/>
        <w:rPr>
          <w:rFonts w:ascii="Arial" w:hAnsi="Arial" w:cs="Arial"/>
          <w:sz w:val="22"/>
          <w:szCs w:val="22"/>
          <w:lang w:val="es-BO"/>
        </w:rPr>
      </w:pPr>
      <w:r w:rsidRPr="00385234">
        <w:rPr>
          <w:rFonts w:ascii="Arial" w:hAnsi="Arial" w:cs="Arial"/>
          <w:sz w:val="22"/>
          <w:szCs w:val="22"/>
          <w:lang w:val="es-BO"/>
        </w:rPr>
        <w:t xml:space="preserve">Contrato de Asociación Accidental, </w:t>
      </w:r>
      <w:r w:rsidRPr="00385234">
        <w:rPr>
          <w:rFonts w:ascii="Arial" w:hAnsi="Arial" w:cs="Arial"/>
          <w:b/>
          <w:sz w:val="22"/>
          <w:szCs w:val="22"/>
          <w:lang w:val="es-BO"/>
        </w:rPr>
        <w:t>cuando corresponda</w:t>
      </w:r>
      <w:r w:rsidRPr="00385234">
        <w:rPr>
          <w:rFonts w:ascii="Arial" w:hAnsi="Arial" w:cs="Arial"/>
          <w:sz w:val="22"/>
          <w:szCs w:val="22"/>
          <w:lang w:val="es-BO"/>
        </w:rPr>
        <w:t>.</w:t>
      </w:r>
    </w:p>
    <w:p w:rsidR="00385234" w:rsidRPr="00385234" w:rsidRDefault="00385234" w:rsidP="004D02DE">
      <w:pPr>
        <w:numPr>
          <w:ilvl w:val="0"/>
          <w:numId w:val="38"/>
        </w:numPr>
        <w:jc w:val="both"/>
        <w:rPr>
          <w:rFonts w:ascii="Arial" w:hAnsi="Arial" w:cs="Arial"/>
          <w:sz w:val="22"/>
          <w:szCs w:val="22"/>
          <w:lang w:val="es-BO"/>
        </w:rPr>
      </w:pPr>
      <w:r w:rsidRPr="00385234">
        <w:rPr>
          <w:rFonts w:ascii="Arial" w:hAnsi="Arial" w:cs="Arial"/>
          <w:sz w:val="22"/>
          <w:szCs w:val="22"/>
          <w:lang w:val="es-BO"/>
        </w:rPr>
        <w:t xml:space="preserve">Poder General del Representante Legal del </w:t>
      </w:r>
      <w:r w:rsidRPr="00385234">
        <w:rPr>
          <w:rFonts w:ascii="Arial" w:hAnsi="Arial" w:cs="Arial"/>
          <w:b/>
          <w:sz w:val="22"/>
          <w:szCs w:val="22"/>
          <w:lang w:val="es-BO"/>
        </w:rPr>
        <w:t>PROVEEDOR</w:t>
      </w:r>
      <w:r w:rsidRPr="00385234">
        <w:rPr>
          <w:rFonts w:ascii="Arial" w:hAnsi="Arial" w:cs="Arial"/>
          <w:sz w:val="22"/>
          <w:szCs w:val="22"/>
          <w:lang w:val="es-BO"/>
        </w:rPr>
        <w:t xml:space="preserve">, </w:t>
      </w:r>
      <w:r w:rsidRPr="00385234">
        <w:rPr>
          <w:rFonts w:ascii="Arial" w:hAnsi="Arial" w:cs="Arial"/>
          <w:sz w:val="22"/>
          <w:szCs w:val="22"/>
          <w:lang w:val="es-ES_tradnl"/>
        </w:rPr>
        <w:t xml:space="preserve">Testimonio Nº ____/____ de __ </w:t>
      </w:r>
      <w:proofErr w:type="spellStart"/>
      <w:r w:rsidRPr="00385234">
        <w:rPr>
          <w:rFonts w:ascii="Arial" w:hAnsi="Arial" w:cs="Arial"/>
          <w:sz w:val="22"/>
          <w:szCs w:val="22"/>
          <w:lang w:val="es-ES_tradnl"/>
        </w:rPr>
        <w:t>de</w:t>
      </w:r>
      <w:proofErr w:type="spellEnd"/>
      <w:r w:rsidRPr="00385234">
        <w:rPr>
          <w:rFonts w:ascii="Arial" w:hAnsi="Arial" w:cs="Arial"/>
          <w:sz w:val="22"/>
          <w:szCs w:val="22"/>
          <w:lang w:val="es-ES_tradnl"/>
        </w:rPr>
        <w:t xml:space="preserve"> _______ </w:t>
      </w:r>
      <w:proofErr w:type="spellStart"/>
      <w:r w:rsidRPr="00385234">
        <w:rPr>
          <w:rFonts w:ascii="Arial" w:hAnsi="Arial" w:cs="Arial"/>
          <w:sz w:val="22"/>
          <w:szCs w:val="22"/>
          <w:lang w:val="es-ES_tradnl"/>
        </w:rPr>
        <w:t>de</w:t>
      </w:r>
      <w:proofErr w:type="spellEnd"/>
      <w:r w:rsidRPr="00385234">
        <w:rPr>
          <w:rFonts w:ascii="Arial" w:hAnsi="Arial" w:cs="Arial"/>
          <w:sz w:val="22"/>
          <w:szCs w:val="22"/>
          <w:lang w:val="es-ES_tradnl"/>
        </w:rPr>
        <w:t xml:space="preserve"> _______</w:t>
      </w:r>
      <w:r w:rsidRPr="00385234">
        <w:rPr>
          <w:rFonts w:ascii="Arial" w:hAnsi="Arial" w:cs="Arial"/>
          <w:sz w:val="22"/>
          <w:szCs w:val="22"/>
        </w:rPr>
        <w:t xml:space="preserve">. </w:t>
      </w:r>
      <w:r w:rsidRPr="00385234">
        <w:rPr>
          <w:rFonts w:ascii="Arial" w:hAnsi="Arial" w:cs="Arial"/>
          <w:b/>
          <w:sz w:val="22"/>
          <w:szCs w:val="22"/>
          <w:lang w:val="es-BO"/>
        </w:rPr>
        <w:t>cuando corresponda.</w:t>
      </w:r>
    </w:p>
    <w:p w:rsidR="00385234" w:rsidRPr="00385234" w:rsidRDefault="00385234" w:rsidP="004D02DE">
      <w:pPr>
        <w:widowControl w:val="0"/>
        <w:numPr>
          <w:ilvl w:val="0"/>
          <w:numId w:val="38"/>
        </w:numPr>
        <w:jc w:val="both"/>
        <w:rPr>
          <w:rFonts w:ascii="Arial" w:hAnsi="Arial" w:cs="Arial"/>
          <w:sz w:val="22"/>
          <w:szCs w:val="22"/>
          <w:lang w:val="es-BO"/>
        </w:rPr>
      </w:pPr>
      <w:r w:rsidRPr="00385234">
        <w:rPr>
          <w:rFonts w:ascii="Arial" w:hAnsi="Arial" w:cs="Arial"/>
          <w:sz w:val="22"/>
          <w:szCs w:val="22"/>
        </w:rPr>
        <w:t xml:space="preserve">Certificado del Registro Único de Proveedores del Estado (RUPE) N° _________ de __ </w:t>
      </w:r>
      <w:proofErr w:type="spellStart"/>
      <w:r w:rsidRPr="00385234">
        <w:rPr>
          <w:rFonts w:ascii="Arial" w:hAnsi="Arial" w:cs="Arial"/>
          <w:sz w:val="22"/>
          <w:szCs w:val="22"/>
        </w:rPr>
        <w:t>de</w:t>
      </w:r>
      <w:proofErr w:type="spellEnd"/>
      <w:r w:rsidRPr="00385234">
        <w:rPr>
          <w:rFonts w:ascii="Arial" w:hAnsi="Arial" w:cs="Arial"/>
          <w:sz w:val="22"/>
          <w:szCs w:val="22"/>
        </w:rPr>
        <w:t xml:space="preserve"> ______ </w:t>
      </w:r>
      <w:proofErr w:type="spellStart"/>
      <w:r w:rsidRPr="00385234">
        <w:rPr>
          <w:rFonts w:ascii="Arial" w:hAnsi="Arial" w:cs="Arial"/>
          <w:sz w:val="22"/>
          <w:szCs w:val="22"/>
        </w:rPr>
        <w:t>de</w:t>
      </w:r>
      <w:proofErr w:type="spellEnd"/>
      <w:r w:rsidRPr="00385234">
        <w:rPr>
          <w:rFonts w:ascii="Arial" w:hAnsi="Arial" w:cs="Arial"/>
          <w:sz w:val="22"/>
          <w:szCs w:val="22"/>
        </w:rPr>
        <w:t xml:space="preserve"> 2026.</w:t>
      </w:r>
    </w:p>
    <w:p w:rsidR="00385234" w:rsidRPr="00385234" w:rsidRDefault="00385234" w:rsidP="004D02DE">
      <w:pPr>
        <w:widowControl w:val="0"/>
        <w:numPr>
          <w:ilvl w:val="0"/>
          <w:numId w:val="38"/>
        </w:numPr>
        <w:jc w:val="both"/>
        <w:rPr>
          <w:rFonts w:ascii="Arial" w:hAnsi="Arial" w:cs="Arial"/>
          <w:sz w:val="22"/>
          <w:szCs w:val="22"/>
          <w:lang w:val="es-BO"/>
        </w:rPr>
      </w:pPr>
      <w:r w:rsidRPr="00385234">
        <w:rPr>
          <w:rFonts w:ascii="Arial" w:hAnsi="Arial" w:cs="Arial"/>
          <w:sz w:val="22"/>
          <w:szCs w:val="22"/>
        </w:rPr>
        <w:t xml:space="preserve">Formulario de Requerimiento de Servicios - Preventivo N° ____ de __ </w:t>
      </w:r>
      <w:proofErr w:type="spellStart"/>
      <w:r w:rsidRPr="00385234">
        <w:rPr>
          <w:rFonts w:ascii="Arial" w:hAnsi="Arial" w:cs="Arial"/>
          <w:sz w:val="22"/>
          <w:szCs w:val="22"/>
        </w:rPr>
        <w:t>de</w:t>
      </w:r>
      <w:proofErr w:type="spellEnd"/>
      <w:r w:rsidRPr="00385234">
        <w:rPr>
          <w:rFonts w:ascii="Arial" w:hAnsi="Arial" w:cs="Arial"/>
          <w:sz w:val="22"/>
          <w:szCs w:val="22"/>
        </w:rPr>
        <w:t xml:space="preserve"> ___ </w:t>
      </w:r>
      <w:proofErr w:type="spellStart"/>
      <w:r w:rsidRPr="00385234">
        <w:rPr>
          <w:rFonts w:ascii="Arial" w:hAnsi="Arial" w:cs="Arial"/>
          <w:sz w:val="22"/>
          <w:szCs w:val="22"/>
        </w:rPr>
        <w:t>de</w:t>
      </w:r>
      <w:proofErr w:type="spellEnd"/>
      <w:r w:rsidRPr="00385234">
        <w:rPr>
          <w:rFonts w:ascii="Arial" w:hAnsi="Arial" w:cs="Arial"/>
          <w:sz w:val="22"/>
          <w:szCs w:val="22"/>
        </w:rPr>
        <w:t xml:space="preserve"> 2026.</w:t>
      </w:r>
    </w:p>
    <w:p w:rsidR="00385234" w:rsidRPr="00385234" w:rsidRDefault="00385234" w:rsidP="004D02DE">
      <w:pPr>
        <w:widowControl w:val="0"/>
        <w:numPr>
          <w:ilvl w:val="0"/>
          <w:numId w:val="38"/>
        </w:numPr>
        <w:jc w:val="both"/>
        <w:rPr>
          <w:rFonts w:ascii="Arial" w:hAnsi="Arial" w:cs="Arial"/>
          <w:sz w:val="22"/>
          <w:szCs w:val="22"/>
          <w:lang w:val="es-BO"/>
        </w:rPr>
      </w:pPr>
      <w:r w:rsidRPr="00385234">
        <w:rPr>
          <w:rFonts w:ascii="Arial" w:hAnsi="Arial" w:cs="Arial"/>
          <w:sz w:val="22"/>
          <w:szCs w:val="22"/>
        </w:rPr>
        <w:t xml:space="preserve">Certificado N° ___ de ___ </w:t>
      </w:r>
      <w:proofErr w:type="spellStart"/>
      <w:r w:rsidRPr="00385234">
        <w:rPr>
          <w:rFonts w:ascii="Arial" w:hAnsi="Arial" w:cs="Arial"/>
          <w:sz w:val="22"/>
          <w:szCs w:val="22"/>
        </w:rPr>
        <w:t>de</w:t>
      </w:r>
      <w:proofErr w:type="spellEnd"/>
      <w:r w:rsidRPr="00385234">
        <w:rPr>
          <w:rFonts w:ascii="Arial" w:hAnsi="Arial" w:cs="Arial"/>
          <w:sz w:val="22"/>
          <w:szCs w:val="22"/>
        </w:rPr>
        <w:t xml:space="preserve"> 2026, emitido por la Gestora Publica de la Seguridad Social de Largo Plazo, de no adeudos por contribuciones al Seguro Social Obligatorio de Largo Plazo (SSO) y al Sistema Integral de Pensiones (SIP)</w:t>
      </w:r>
      <w:r w:rsidRPr="00385234">
        <w:rPr>
          <w:rFonts w:ascii="Arial" w:hAnsi="Arial" w:cs="Arial"/>
          <w:b/>
          <w:i/>
          <w:sz w:val="22"/>
          <w:szCs w:val="22"/>
          <w:lang w:val="es-BO"/>
        </w:rPr>
        <w:t>.</w:t>
      </w:r>
    </w:p>
    <w:p w:rsidR="00385234" w:rsidRPr="00385234" w:rsidRDefault="00385234" w:rsidP="004D02DE">
      <w:pPr>
        <w:numPr>
          <w:ilvl w:val="0"/>
          <w:numId w:val="38"/>
        </w:numPr>
        <w:spacing w:after="240"/>
        <w:jc w:val="both"/>
        <w:rPr>
          <w:rFonts w:ascii="Arial" w:hAnsi="Arial" w:cs="Arial"/>
          <w:sz w:val="22"/>
          <w:szCs w:val="22"/>
          <w:lang w:val="es-BO"/>
        </w:rPr>
      </w:pPr>
      <w:r w:rsidRPr="00385234">
        <w:rPr>
          <w:rFonts w:ascii="Arial" w:hAnsi="Arial" w:cs="Arial"/>
          <w:b/>
          <w:i/>
          <w:sz w:val="22"/>
          <w:szCs w:val="22"/>
          <w:lang w:val="es-BO"/>
        </w:rPr>
        <w:t xml:space="preserve"> (Señalar otros documentos necesarios de acuerdo al objeto de la contratación para la firma del contrato).</w:t>
      </w:r>
    </w:p>
    <w:p w:rsidR="00385234" w:rsidRPr="00385234" w:rsidRDefault="00385234" w:rsidP="00385234">
      <w:pPr>
        <w:spacing w:after="240"/>
        <w:jc w:val="both"/>
        <w:rPr>
          <w:rFonts w:ascii="Arial" w:hAnsi="Arial" w:cs="Arial"/>
          <w:b/>
          <w:sz w:val="22"/>
          <w:szCs w:val="22"/>
          <w:lang w:val="es-BO"/>
        </w:rPr>
      </w:pPr>
      <w:r w:rsidRPr="00385234">
        <w:rPr>
          <w:rFonts w:ascii="Arial" w:hAnsi="Arial" w:cs="Arial"/>
          <w:b/>
          <w:sz w:val="22"/>
          <w:szCs w:val="22"/>
        </w:rPr>
        <w:lastRenderedPageBreak/>
        <w:t>CLÁUSULA</w:t>
      </w:r>
      <w:r w:rsidRPr="00385234">
        <w:rPr>
          <w:rFonts w:ascii="Arial" w:hAnsi="Arial" w:cs="Arial"/>
          <w:b/>
          <w:sz w:val="22"/>
          <w:szCs w:val="22"/>
          <w:lang w:val="es-BO"/>
        </w:rPr>
        <w:t xml:space="preserve"> SEXTA.- (OBLIGACIONES DE LAS PARTES) </w:t>
      </w:r>
      <w:r w:rsidRPr="00385234">
        <w:rPr>
          <w:rFonts w:ascii="Arial" w:hAnsi="Arial" w:cs="Arial"/>
          <w:sz w:val="22"/>
          <w:szCs w:val="22"/>
          <w:lang w:val="es-BO"/>
        </w:rPr>
        <w:t xml:space="preserve">Las partes contratantes se comprometen y obligan a dar cumplimiento a todas y cada una de las cláusulas del presente Contrato. </w:t>
      </w:r>
    </w:p>
    <w:p w:rsidR="00385234" w:rsidRPr="00385234" w:rsidRDefault="00385234" w:rsidP="00385234">
      <w:pPr>
        <w:spacing w:after="240"/>
        <w:jc w:val="both"/>
        <w:rPr>
          <w:rFonts w:ascii="Arial" w:hAnsi="Arial" w:cs="Arial"/>
          <w:sz w:val="22"/>
          <w:szCs w:val="22"/>
          <w:lang w:val="es-BO"/>
        </w:rPr>
      </w:pPr>
      <w:r w:rsidRPr="00385234">
        <w:rPr>
          <w:rFonts w:ascii="Arial" w:hAnsi="Arial" w:cs="Arial"/>
          <w:sz w:val="22"/>
          <w:szCs w:val="22"/>
          <w:lang w:val="es-BO"/>
        </w:rPr>
        <w:t xml:space="preserve">Por su parte, el </w:t>
      </w:r>
      <w:r w:rsidRPr="00385234">
        <w:rPr>
          <w:rFonts w:ascii="Arial" w:hAnsi="Arial" w:cs="Arial"/>
          <w:b/>
          <w:sz w:val="22"/>
          <w:szCs w:val="22"/>
          <w:lang w:val="es-BO"/>
        </w:rPr>
        <w:t>PROVEEDOR</w:t>
      </w:r>
      <w:r w:rsidRPr="00385234">
        <w:rPr>
          <w:rFonts w:ascii="Arial" w:hAnsi="Arial" w:cs="Arial"/>
          <w:sz w:val="22"/>
          <w:szCs w:val="22"/>
          <w:lang w:val="es-BO"/>
        </w:rPr>
        <w:t xml:space="preserve"> se compromete a cumplir con las siguientes obligaciones: </w:t>
      </w:r>
    </w:p>
    <w:p w:rsidR="00385234" w:rsidRPr="00385234" w:rsidRDefault="00385234" w:rsidP="004D02DE">
      <w:pPr>
        <w:numPr>
          <w:ilvl w:val="0"/>
          <w:numId w:val="40"/>
        </w:numPr>
        <w:jc w:val="both"/>
        <w:rPr>
          <w:rFonts w:ascii="Arial" w:hAnsi="Arial" w:cs="Arial"/>
          <w:sz w:val="22"/>
          <w:szCs w:val="22"/>
          <w:lang w:val="es-BO"/>
        </w:rPr>
      </w:pPr>
      <w:r w:rsidRPr="00385234">
        <w:rPr>
          <w:rFonts w:ascii="Arial" w:hAnsi="Arial" w:cs="Arial"/>
          <w:sz w:val="22"/>
          <w:szCs w:val="22"/>
          <w:lang w:val="es-BO"/>
        </w:rPr>
        <w:t xml:space="preserve">Realizar la prestación del </w:t>
      </w:r>
      <w:r w:rsidRPr="00385234">
        <w:rPr>
          <w:rFonts w:ascii="Arial" w:hAnsi="Arial" w:cs="Arial"/>
          <w:b/>
          <w:sz w:val="22"/>
          <w:szCs w:val="22"/>
          <w:lang w:val="es-BO"/>
        </w:rPr>
        <w:t>SERVICIO</w:t>
      </w:r>
      <w:r w:rsidRPr="00385234">
        <w:rPr>
          <w:rFonts w:ascii="Arial" w:hAnsi="Arial" w:cs="Arial"/>
          <w:sz w:val="22"/>
          <w:szCs w:val="22"/>
          <w:lang w:val="es-BO"/>
        </w:rPr>
        <w:t xml:space="preserve"> objeto del presente Contrato, de acuerdo con lo establecido en el DBC, así como las condiciones de su propuesta.</w:t>
      </w:r>
    </w:p>
    <w:p w:rsidR="00385234" w:rsidRPr="00385234" w:rsidRDefault="00385234" w:rsidP="004D02DE">
      <w:pPr>
        <w:numPr>
          <w:ilvl w:val="0"/>
          <w:numId w:val="40"/>
        </w:numPr>
        <w:jc w:val="both"/>
        <w:rPr>
          <w:rFonts w:ascii="Arial" w:hAnsi="Arial" w:cs="Arial"/>
          <w:sz w:val="22"/>
          <w:szCs w:val="22"/>
          <w:lang w:val="es-BO"/>
        </w:rPr>
      </w:pPr>
      <w:r w:rsidRPr="00385234">
        <w:rPr>
          <w:rFonts w:ascii="Arial" w:hAnsi="Arial" w:cs="Arial"/>
          <w:sz w:val="22"/>
          <w:szCs w:val="22"/>
          <w:lang w:val="es-BO"/>
        </w:rPr>
        <w:t xml:space="preserve">Prestar el </w:t>
      </w:r>
      <w:r w:rsidRPr="00385234">
        <w:rPr>
          <w:rFonts w:ascii="Arial" w:hAnsi="Arial" w:cs="Arial"/>
          <w:b/>
          <w:sz w:val="22"/>
          <w:szCs w:val="22"/>
          <w:lang w:val="es-BO"/>
        </w:rPr>
        <w:t>SERVICIO</w:t>
      </w:r>
      <w:r w:rsidRPr="00385234">
        <w:rPr>
          <w:rFonts w:ascii="Arial" w:hAnsi="Arial" w:cs="Arial"/>
          <w:sz w:val="22"/>
          <w:szCs w:val="22"/>
          <w:lang w:val="es-BO"/>
        </w:rPr>
        <w:t>, objeto del presente Contrato, en forma eficiente, oportuna y en el lugar de destino convenido con las características técnicas ofertadas y aceptadas.</w:t>
      </w:r>
    </w:p>
    <w:p w:rsidR="00385234" w:rsidRPr="00385234" w:rsidRDefault="00385234" w:rsidP="004D02DE">
      <w:pPr>
        <w:numPr>
          <w:ilvl w:val="0"/>
          <w:numId w:val="40"/>
        </w:numPr>
        <w:jc w:val="both"/>
        <w:rPr>
          <w:rFonts w:ascii="Arial" w:hAnsi="Arial" w:cs="Arial"/>
          <w:sz w:val="22"/>
          <w:szCs w:val="22"/>
          <w:lang w:val="es-BO"/>
        </w:rPr>
      </w:pPr>
      <w:r w:rsidRPr="00385234">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rsidR="00385234" w:rsidRPr="00385234" w:rsidRDefault="00385234" w:rsidP="004D02DE">
      <w:pPr>
        <w:numPr>
          <w:ilvl w:val="0"/>
          <w:numId w:val="40"/>
        </w:numPr>
        <w:jc w:val="both"/>
        <w:rPr>
          <w:rFonts w:ascii="Arial" w:hAnsi="Arial" w:cs="Arial"/>
          <w:sz w:val="22"/>
          <w:szCs w:val="22"/>
          <w:lang w:val="es-BO"/>
        </w:rPr>
      </w:pPr>
      <w:r w:rsidRPr="00385234">
        <w:rPr>
          <w:rFonts w:ascii="Arial" w:hAnsi="Arial" w:cs="Arial"/>
          <w:sz w:val="22"/>
          <w:szCs w:val="22"/>
          <w:lang w:val="es-BO"/>
        </w:rPr>
        <w:t xml:space="preserve">Proveer a su personal de ropa de trabajo y equipos de protección personal, en cumplimiento al Decreto Supremo N° 0108 y de la Resolución Ministerial N° 527/09 de fecha 10 de agosto de 2009. Esta obligación será verificada por el </w:t>
      </w:r>
      <w:r w:rsidRPr="00385234">
        <w:rPr>
          <w:rFonts w:ascii="Arial" w:hAnsi="Arial" w:cs="Arial"/>
          <w:b/>
          <w:sz w:val="22"/>
          <w:szCs w:val="22"/>
          <w:lang w:val="es-BO"/>
        </w:rPr>
        <w:t>FISCAL</w:t>
      </w:r>
      <w:r w:rsidRPr="00385234">
        <w:rPr>
          <w:rFonts w:ascii="Arial" w:hAnsi="Arial" w:cs="Arial"/>
          <w:sz w:val="22"/>
          <w:szCs w:val="22"/>
          <w:lang w:val="es-BO"/>
        </w:rPr>
        <w:t xml:space="preserve"> en coordinación con la Subgerencia de Gestión de Riesgos antes del primer pago.</w:t>
      </w:r>
    </w:p>
    <w:p w:rsidR="00385234" w:rsidRPr="00385234" w:rsidRDefault="00385234" w:rsidP="004D02DE">
      <w:pPr>
        <w:numPr>
          <w:ilvl w:val="0"/>
          <w:numId w:val="40"/>
        </w:numPr>
        <w:jc w:val="both"/>
        <w:rPr>
          <w:rFonts w:ascii="Arial" w:hAnsi="Arial" w:cs="Arial"/>
          <w:sz w:val="22"/>
          <w:szCs w:val="22"/>
          <w:lang w:val="es-BO"/>
        </w:rPr>
      </w:pPr>
      <w:r w:rsidRPr="00385234">
        <w:rPr>
          <w:rFonts w:ascii="Arial" w:hAnsi="Arial" w:cs="Arial"/>
          <w:sz w:val="22"/>
          <w:szCs w:val="22"/>
          <w:lang w:val="es-BO"/>
        </w:rPr>
        <w:t xml:space="preserve">Elaborar el Certificado de Liquidación Final, a la conclusión del </w:t>
      </w:r>
      <w:r w:rsidRPr="00385234">
        <w:rPr>
          <w:rFonts w:ascii="Arial" w:hAnsi="Arial" w:cs="Arial"/>
          <w:b/>
          <w:sz w:val="22"/>
          <w:szCs w:val="22"/>
          <w:lang w:val="es-BO"/>
        </w:rPr>
        <w:t>SERVICIO</w:t>
      </w:r>
      <w:r w:rsidRPr="00385234">
        <w:rPr>
          <w:rFonts w:ascii="Arial" w:hAnsi="Arial" w:cs="Arial"/>
          <w:sz w:val="22"/>
          <w:szCs w:val="22"/>
          <w:lang w:val="es-BO"/>
        </w:rPr>
        <w:t>.</w:t>
      </w:r>
    </w:p>
    <w:p w:rsidR="00385234" w:rsidRPr="00385234" w:rsidRDefault="00385234" w:rsidP="004D02DE">
      <w:pPr>
        <w:numPr>
          <w:ilvl w:val="0"/>
          <w:numId w:val="40"/>
        </w:numPr>
        <w:jc w:val="both"/>
        <w:rPr>
          <w:rFonts w:ascii="Arial" w:hAnsi="Arial" w:cs="Arial"/>
          <w:sz w:val="22"/>
          <w:szCs w:val="22"/>
          <w:lang w:val="es-BO"/>
        </w:rPr>
      </w:pPr>
      <w:r w:rsidRPr="00385234">
        <w:rPr>
          <w:rFonts w:ascii="Arial" w:hAnsi="Arial" w:cs="Arial"/>
          <w:sz w:val="22"/>
          <w:szCs w:val="22"/>
          <w:lang w:val="es-BO"/>
        </w:rPr>
        <w:t xml:space="preserve">Elaborar y presentar la planilla de ejecución de servicios prestados. </w:t>
      </w:r>
    </w:p>
    <w:p w:rsidR="00385234" w:rsidRPr="00385234" w:rsidRDefault="00385234" w:rsidP="004D02DE">
      <w:pPr>
        <w:numPr>
          <w:ilvl w:val="0"/>
          <w:numId w:val="40"/>
        </w:numPr>
        <w:jc w:val="both"/>
        <w:rPr>
          <w:rFonts w:ascii="Arial" w:hAnsi="Arial" w:cs="Arial"/>
          <w:b/>
          <w:i/>
          <w:sz w:val="22"/>
          <w:szCs w:val="22"/>
          <w:lang w:val="es-BO"/>
        </w:rPr>
      </w:pPr>
      <w:r w:rsidRPr="00385234">
        <w:rPr>
          <w:rFonts w:ascii="Arial" w:hAnsi="Arial" w:cs="Arial"/>
          <w:b/>
          <w:i/>
          <w:sz w:val="22"/>
          <w:szCs w:val="22"/>
          <w:lang w:val="es-BO"/>
        </w:rPr>
        <w:t>(Otras obligaciones que la ENTIDAD considere pertinentes de acuerdo al objeto de contratación.)</w:t>
      </w:r>
    </w:p>
    <w:p w:rsidR="00385234" w:rsidRPr="00385234" w:rsidRDefault="00385234" w:rsidP="004D02DE">
      <w:pPr>
        <w:numPr>
          <w:ilvl w:val="0"/>
          <w:numId w:val="40"/>
        </w:numPr>
        <w:spacing w:after="240"/>
        <w:jc w:val="both"/>
        <w:rPr>
          <w:rFonts w:ascii="Arial" w:hAnsi="Arial" w:cs="Arial"/>
          <w:sz w:val="22"/>
          <w:szCs w:val="22"/>
          <w:lang w:val="es-BO"/>
        </w:rPr>
      </w:pPr>
      <w:r w:rsidRPr="00385234">
        <w:rPr>
          <w:rFonts w:ascii="Arial" w:hAnsi="Arial" w:cs="Arial"/>
          <w:sz w:val="22"/>
          <w:szCs w:val="22"/>
          <w:lang w:val="es-BO"/>
        </w:rPr>
        <w:t>Cumplir cada una de las cláusulas del presente Contrato.</w:t>
      </w:r>
    </w:p>
    <w:p w:rsidR="00385234" w:rsidRPr="00385234" w:rsidRDefault="00385234" w:rsidP="00385234">
      <w:pPr>
        <w:spacing w:after="240"/>
        <w:jc w:val="both"/>
        <w:rPr>
          <w:rFonts w:ascii="Arial" w:hAnsi="Arial" w:cs="Arial"/>
          <w:sz w:val="22"/>
          <w:szCs w:val="22"/>
          <w:lang w:val="es-BO"/>
        </w:rPr>
      </w:pPr>
      <w:r w:rsidRPr="00385234">
        <w:rPr>
          <w:rFonts w:ascii="Arial" w:hAnsi="Arial" w:cs="Arial"/>
          <w:sz w:val="22"/>
          <w:szCs w:val="22"/>
          <w:lang w:val="es-BO"/>
        </w:rPr>
        <w:t xml:space="preserve">Por su parte, </w:t>
      </w:r>
      <w:r w:rsidRPr="00385234">
        <w:rPr>
          <w:rFonts w:ascii="Arial" w:hAnsi="Arial" w:cs="Arial"/>
          <w:b/>
          <w:sz w:val="22"/>
          <w:szCs w:val="22"/>
          <w:lang w:val="es-BO"/>
        </w:rPr>
        <w:t>la ENTIDAD</w:t>
      </w:r>
      <w:r w:rsidRPr="00385234">
        <w:rPr>
          <w:rFonts w:ascii="Arial" w:hAnsi="Arial" w:cs="Arial"/>
          <w:sz w:val="22"/>
          <w:szCs w:val="22"/>
          <w:lang w:val="es-BO"/>
        </w:rPr>
        <w:t xml:space="preserve"> se compromete a cumplir con las siguientes obligaciones:</w:t>
      </w:r>
    </w:p>
    <w:p w:rsidR="00385234" w:rsidRPr="00385234" w:rsidRDefault="00385234" w:rsidP="004D02DE">
      <w:pPr>
        <w:numPr>
          <w:ilvl w:val="0"/>
          <w:numId w:val="39"/>
        </w:numPr>
        <w:jc w:val="both"/>
        <w:rPr>
          <w:rFonts w:ascii="Arial" w:hAnsi="Arial" w:cs="Arial"/>
          <w:sz w:val="22"/>
          <w:szCs w:val="22"/>
          <w:lang w:val="es-BO"/>
        </w:rPr>
      </w:pPr>
      <w:r w:rsidRPr="00385234">
        <w:rPr>
          <w:rFonts w:ascii="Arial" w:hAnsi="Arial" w:cs="Arial"/>
          <w:sz w:val="22"/>
          <w:szCs w:val="22"/>
          <w:lang w:val="es-BO"/>
        </w:rPr>
        <w:t>Dar conformidad a los servicios generales de acuerdo con las condiciones establecidas en el DBC, así como las condiciones de la propuesta adjudicada.</w:t>
      </w:r>
    </w:p>
    <w:p w:rsidR="00385234" w:rsidRPr="00385234" w:rsidRDefault="00385234" w:rsidP="004D02DE">
      <w:pPr>
        <w:numPr>
          <w:ilvl w:val="0"/>
          <w:numId w:val="39"/>
        </w:numPr>
        <w:jc w:val="both"/>
        <w:rPr>
          <w:rFonts w:ascii="Arial" w:hAnsi="Arial" w:cs="Arial"/>
          <w:sz w:val="22"/>
          <w:szCs w:val="22"/>
          <w:lang w:val="es-BO"/>
        </w:rPr>
      </w:pPr>
      <w:r w:rsidRPr="00385234">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rsidR="00385234" w:rsidRPr="00385234" w:rsidRDefault="00385234" w:rsidP="004D02DE">
      <w:pPr>
        <w:numPr>
          <w:ilvl w:val="0"/>
          <w:numId w:val="39"/>
        </w:numPr>
        <w:jc w:val="both"/>
        <w:rPr>
          <w:rFonts w:ascii="Arial" w:hAnsi="Arial" w:cs="Arial"/>
          <w:sz w:val="22"/>
          <w:szCs w:val="22"/>
          <w:lang w:val="es-BO"/>
        </w:rPr>
      </w:pPr>
      <w:r w:rsidRPr="00385234">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rsidR="00385234" w:rsidRPr="00385234" w:rsidRDefault="00385234" w:rsidP="004D02DE">
      <w:pPr>
        <w:numPr>
          <w:ilvl w:val="0"/>
          <w:numId w:val="39"/>
        </w:numPr>
        <w:spacing w:after="200"/>
        <w:jc w:val="both"/>
        <w:rPr>
          <w:rFonts w:ascii="Arial" w:hAnsi="Arial" w:cs="Arial"/>
          <w:sz w:val="22"/>
          <w:szCs w:val="22"/>
          <w:lang w:val="es-BO"/>
        </w:rPr>
      </w:pPr>
      <w:r w:rsidRPr="00385234">
        <w:rPr>
          <w:rFonts w:ascii="Arial" w:hAnsi="Arial" w:cs="Arial"/>
          <w:sz w:val="22"/>
          <w:szCs w:val="22"/>
          <w:lang w:val="es-BO"/>
        </w:rPr>
        <w:t>Cumplir cada una de las cláusulas del presente Contrato.</w:t>
      </w:r>
    </w:p>
    <w:p w:rsidR="00385234" w:rsidRPr="00385234" w:rsidRDefault="00385234" w:rsidP="00385234">
      <w:pPr>
        <w:autoSpaceDE w:val="0"/>
        <w:autoSpaceDN w:val="0"/>
        <w:adjustRightInd w:val="0"/>
        <w:spacing w:after="200"/>
        <w:jc w:val="both"/>
        <w:rPr>
          <w:rFonts w:ascii="Arial" w:hAnsi="Arial" w:cs="Arial"/>
          <w:sz w:val="22"/>
          <w:szCs w:val="22"/>
          <w:lang w:val="es-BO"/>
        </w:rPr>
      </w:pPr>
      <w:r w:rsidRPr="00385234">
        <w:rPr>
          <w:rFonts w:ascii="Arial" w:hAnsi="Arial" w:cs="Arial"/>
          <w:b/>
          <w:sz w:val="22"/>
          <w:szCs w:val="22"/>
        </w:rPr>
        <w:t>CLÁUSULA</w:t>
      </w:r>
      <w:r w:rsidRPr="00385234">
        <w:rPr>
          <w:rFonts w:ascii="Arial" w:hAnsi="Arial" w:cs="Arial"/>
          <w:b/>
          <w:sz w:val="22"/>
          <w:szCs w:val="22"/>
          <w:lang w:val="es-BO"/>
        </w:rPr>
        <w:t xml:space="preserve"> SÉPTIMA.- (VIGENCIA) </w:t>
      </w:r>
      <w:r w:rsidRPr="00385234">
        <w:rPr>
          <w:rFonts w:ascii="Arial" w:hAnsi="Arial" w:cs="Arial"/>
          <w:sz w:val="22"/>
          <w:szCs w:val="22"/>
          <w:lang w:val="es-BO"/>
        </w:rPr>
        <w:t>El presente Contrato entrará en vigencia desde el día siguiente hábil de su suscripción por ambas partes, hasta la terminación del Contrato.</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rPr>
        <w:t>CLÁUSULA</w:t>
      </w:r>
      <w:r w:rsidRPr="00385234">
        <w:rPr>
          <w:rFonts w:ascii="Arial" w:hAnsi="Arial" w:cs="Arial"/>
          <w:b/>
          <w:sz w:val="22"/>
          <w:szCs w:val="22"/>
          <w:lang w:val="es-BO"/>
        </w:rPr>
        <w:t xml:space="preserve"> OCTAVA.- (RETENCIONES POR PAGOS PARCIALES) </w:t>
      </w:r>
      <w:r w:rsidRPr="00385234">
        <w:rPr>
          <w:rFonts w:ascii="Arial" w:hAnsi="Arial" w:cs="Arial"/>
          <w:sz w:val="22"/>
          <w:szCs w:val="22"/>
          <w:lang w:val="es-BO"/>
        </w:rPr>
        <w:t xml:space="preserve">El </w:t>
      </w:r>
      <w:r w:rsidRPr="00385234">
        <w:rPr>
          <w:rFonts w:ascii="Arial" w:hAnsi="Arial" w:cs="Arial"/>
          <w:b/>
          <w:sz w:val="22"/>
          <w:szCs w:val="22"/>
          <w:lang w:val="es-BO"/>
        </w:rPr>
        <w:t xml:space="preserve">PROVEEDOR </w:t>
      </w:r>
      <w:r w:rsidRPr="00385234">
        <w:rPr>
          <w:rFonts w:ascii="Arial" w:hAnsi="Arial" w:cs="Arial"/>
          <w:sz w:val="22"/>
          <w:szCs w:val="22"/>
          <w:lang w:val="es-BO"/>
        </w:rPr>
        <w:t xml:space="preserve">acepta expresamente, que la </w:t>
      </w:r>
      <w:r w:rsidRPr="00385234">
        <w:rPr>
          <w:rFonts w:ascii="Arial" w:hAnsi="Arial" w:cs="Arial"/>
          <w:b/>
          <w:sz w:val="22"/>
          <w:szCs w:val="22"/>
          <w:lang w:val="es-BO"/>
        </w:rPr>
        <w:t>ENTIDAD</w:t>
      </w:r>
      <w:r w:rsidRPr="00385234">
        <w:rPr>
          <w:rFonts w:ascii="Arial" w:hAnsi="Arial" w:cs="Arial"/>
          <w:sz w:val="22"/>
          <w:szCs w:val="22"/>
          <w:lang w:val="es-BO"/>
        </w:rPr>
        <w:t xml:space="preserve"> retendrá el siete por ciento (7%) </w:t>
      </w:r>
      <w:r w:rsidRPr="00385234">
        <w:rPr>
          <w:rFonts w:ascii="Arial" w:hAnsi="Arial" w:cs="Arial"/>
          <w:bCs/>
          <w:iCs/>
          <w:sz w:val="22"/>
          <w:szCs w:val="22"/>
        </w:rPr>
        <w:t>o “tres punto cinco por ciento (3.5%)</w:t>
      </w:r>
      <w:r w:rsidRPr="00385234">
        <w:rPr>
          <w:rFonts w:ascii="Times New Roman" w:hAnsi="Times New Roman"/>
          <w:b/>
          <w:bCs/>
          <w:i/>
          <w:iCs/>
          <w:sz w:val="18"/>
          <w:szCs w:val="18"/>
        </w:rPr>
        <w:t xml:space="preserve"> </w:t>
      </w:r>
      <w:r w:rsidRPr="00385234">
        <w:rPr>
          <w:rFonts w:ascii="Arial" w:hAnsi="Arial" w:cs="Arial"/>
          <w:sz w:val="22"/>
          <w:szCs w:val="22"/>
          <w:lang w:val="es-BO"/>
        </w:rPr>
        <w:t xml:space="preserve">de cada pago realizado por la prestación del </w:t>
      </w:r>
      <w:r w:rsidRPr="00385234">
        <w:rPr>
          <w:rFonts w:ascii="Arial" w:hAnsi="Arial" w:cs="Arial"/>
          <w:b/>
          <w:sz w:val="22"/>
          <w:szCs w:val="22"/>
          <w:lang w:val="es-BO"/>
        </w:rPr>
        <w:t xml:space="preserve">SERVICIO </w:t>
      </w:r>
      <w:r w:rsidRPr="00385234">
        <w:rPr>
          <w:rFonts w:ascii="Arial" w:hAnsi="Arial" w:cs="Arial"/>
          <w:sz w:val="22"/>
          <w:szCs w:val="22"/>
          <w:lang w:val="es-BO"/>
        </w:rPr>
        <w:t xml:space="preserve">efectivizado, en sustitución de la Garantía de Cumplimiento de Contrato. </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El importe de las retenciones en caso de cualquier incumplimiento contractual incurrido por el </w:t>
      </w:r>
      <w:r w:rsidRPr="00385234">
        <w:rPr>
          <w:rFonts w:ascii="Arial" w:hAnsi="Arial" w:cs="Arial"/>
          <w:b/>
          <w:sz w:val="22"/>
          <w:szCs w:val="22"/>
          <w:lang w:val="es-BO"/>
        </w:rPr>
        <w:t>PROVEEDOR</w:t>
      </w:r>
      <w:r w:rsidRPr="00385234">
        <w:rPr>
          <w:rFonts w:ascii="Arial" w:hAnsi="Arial" w:cs="Arial"/>
          <w:sz w:val="22"/>
          <w:szCs w:val="22"/>
          <w:lang w:val="es-BO"/>
        </w:rPr>
        <w:t xml:space="preserve">, quedará en favor de la </w:t>
      </w:r>
      <w:r w:rsidRPr="00385234">
        <w:rPr>
          <w:rFonts w:ascii="Arial" w:hAnsi="Arial" w:cs="Arial"/>
          <w:b/>
          <w:sz w:val="22"/>
          <w:szCs w:val="22"/>
          <w:lang w:val="es-BO"/>
        </w:rPr>
        <w:t>ENTIDAD</w:t>
      </w:r>
      <w:r w:rsidRPr="00385234">
        <w:rPr>
          <w:rFonts w:ascii="Arial" w:hAnsi="Arial" w:cs="Arial"/>
          <w:sz w:val="22"/>
          <w:szCs w:val="22"/>
          <w:lang w:val="es-BO"/>
        </w:rPr>
        <w:t>, sin necesidad de ningún trámite o acción judicial, a su sólo requerimiento.</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Si se procediera a la prestación del </w:t>
      </w:r>
      <w:r w:rsidRPr="00385234">
        <w:rPr>
          <w:rFonts w:ascii="Arial" w:hAnsi="Arial" w:cs="Arial"/>
          <w:b/>
          <w:sz w:val="22"/>
          <w:szCs w:val="22"/>
          <w:lang w:val="es-BO"/>
        </w:rPr>
        <w:t>SERVICIO</w:t>
      </w:r>
      <w:r w:rsidRPr="00385234">
        <w:rPr>
          <w:rFonts w:ascii="Arial" w:hAnsi="Arial" w:cs="Arial"/>
          <w:sz w:val="22"/>
          <w:szCs w:val="22"/>
          <w:lang w:val="es-BO"/>
        </w:rPr>
        <w:t xml:space="preserve"> de conformidad con lo solicitado por la </w:t>
      </w:r>
      <w:r w:rsidRPr="00385234">
        <w:rPr>
          <w:rFonts w:ascii="Arial" w:hAnsi="Arial" w:cs="Arial"/>
          <w:b/>
          <w:sz w:val="22"/>
          <w:szCs w:val="22"/>
          <w:lang w:val="es-BO"/>
        </w:rPr>
        <w:t>ENTIDAD</w:t>
      </w:r>
      <w:r w:rsidRPr="00385234">
        <w:rPr>
          <w:rFonts w:ascii="Arial" w:hAnsi="Arial" w:cs="Arial"/>
          <w:sz w:val="22"/>
          <w:szCs w:val="22"/>
          <w:lang w:val="es-BO"/>
        </w:rPr>
        <w:t xml:space="preserve"> dentro del plazo contractual y en forma satisfactoria, hecho que se hará constar </w:t>
      </w:r>
      <w:r w:rsidRPr="00385234">
        <w:rPr>
          <w:rFonts w:ascii="Arial" w:hAnsi="Arial" w:cs="Arial"/>
          <w:sz w:val="22"/>
          <w:szCs w:val="22"/>
          <w:lang w:val="es-BO"/>
        </w:rPr>
        <w:lastRenderedPageBreak/>
        <w:t xml:space="preserve">mediante el Informe de Conformidad correspondiente, dichas retenciones serán devueltas después de la Liquidación del Contrato, juntamente con el Certificado de Cumplimiento de Contrato. </w:t>
      </w:r>
    </w:p>
    <w:p w:rsidR="00385234" w:rsidRPr="00385234" w:rsidRDefault="00385234" w:rsidP="00385234">
      <w:pPr>
        <w:widowControl w:val="0"/>
        <w:autoSpaceDE w:val="0"/>
        <w:autoSpaceDN w:val="0"/>
        <w:adjustRightInd w:val="0"/>
        <w:spacing w:after="160"/>
        <w:jc w:val="both"/>
        <w:rPr>
          <w:rFonts w:ascii="Arial" w:hAnsi="Arial" w:cs="Arial"/>
          <w:iCs/>
          <w:sz w:val="22"/>
          <w:szCs w:val="22"/>
          <w:lang w:val="es-BO"/>
        </w:rPr>
      </w:pPr>
      <w:r w:rsidRPr="00385234">
        <w:rPr>
          <w:rFonts w:ascii="Arial" w:hAnsi="Arial" w:cs="Arial"/>
          <w:b/>
          <w:sz w:val="22"/>
          <w:szCs w:val="22"/>
          <w:lang w:val="es-BO"/>
        </w:rPr>
        <w:t>CLÁUSULA NOVENA.- (ANTICIPO)</w:t>
      </w:r>
      <w:r w:rsidRPr="00385234">
        <w:rPr>
          <w:rFonts w:ascii="Arial" w:hAnsi="Arial" w:cs="Arial"/>
          <w:b/>
          <w:i/>
          <w:iCs/>
          <w:sz w:val="22"/>
          <w:szCs w:val="22"/>
          <w:lang w:val="es-BO"/>
        </w:rPr>
        <w:t xml:space="preserve"> </w:t>
      </w:r>
      <w:r w:rsidRPr="00385234">
        <w:rPr>
          <w:rFonts w:ascii="Arial" w:hAnsi="Arial" w:cs="Arial"/>
          <w:iCs/>
          <w:sz w:val="22"/>
          <w:szCs w:val="22"/>
          <w:lang w:val="es-BO"/>
        </w:rPr>
        <w:t>En el presente Contrato no se otorgará anticipo.</w:t>
      </w:r>
    </w:p>
    <w:p w:rsidR="00385234" w:rsidRPr="00385234" w:rsidRDefault="00385234" w:rsidP="00385234">
      <w:pPr>
        <w:spacing w:after="160"/>
        <w:jc w:val="both"/>
        <w:rPr>
          <w:rFonts w:ascii="Arial" w:hAnsi="Arial" w:cs="Arial"/>
          <w:b/>
          <w:sz w:val="22"/>
          <w:szCs w:val="22"/>
          <w:lang w:val="es-BO"/>
        </w:rPr>
      </w:pPr>
      <w:r w:rsidRPr="00385234">
        <w:rPr>
          <w:rFonts w:ascii="Arial" w:hAnsi="Arial" w:cs="Arial"/>
          <w:b/>
          <w:sz w:val="22"/>
          <w:szCs w:val="22"/>
          <w:lang w:val="es-BO"/>
        </w:rPr>
        <w:t xml:space="preserve">CLÁUSULA DÉCIMA.- (PLAZO DE PRESTACIÓN DEL SERVICIO) </w:t>
      </w:r>
      <w:r w:rsidRPr="00385234">
        <w:rPr>
          <w:rFonts w:ascii="Arial" w:hAnsi="Arial" w:cs="Arial"/>
          <w:sz w:val="22"/>
          <w:szCs w:val="22"/>
          <w:lang w:val="es-BO"/>
        </w:rPr>
        <w:t>El</w:t>
      </w:r>
      <w:r w:rsidRPr="00385234">
        <w:rPr>
          <w:rFonts w:ascii="Arial" w:hAnsi="Arial" w:cs="Arial"/>
          <w:b/>
          <w:sz w:val="22"/>
          <w:szCs w:val="22"/>
          <w:lang w:val="es-BO"/>
        </w:rPr>
        <w:t xml:space="preserve"> PROVEEDOR </w:t>
      </w:r>
      <w:r w:rsidRPr="00385234">
        <w:rPr>
          <w:rFonts w:ascii="Arial" w:hAnsi="Arial" w:cs="Arial"/>
          <w:sz w:val="22"/>
          <w:szCs w:val="22"/>
          <w:lang w:val="es-BO"/>
        </w:rPr>
        <w:t xml:space="preserve">prestará el </w:t>
      </w:r>
      <w:r w:rsidRPr="00385234">
        <w:rPr>
          <w:rFonts w:ascii="Arial" w:hAnsi="Arial" w:cs="Arial"/>
          <w:b/>
          <w:sz w:val="22"/>
          <w:szCs w:val="22"/>
          <w:lang w:val="es-BO"/>
        </w:rPr>
        <w:t xml:space="preserve">SERVICIO </w:t>
      </w:r>
      <w:r w:rsidRPr="00385234">
        <w:rPr>
          <w:rFonts w:ascii="Arial" w:hAnsi="Arial" w:cs="Arial"/>
          <w:sz w:val="22"/>
          <w:szCs w:val="22"/>
          <w:lang w:val="es-BO"/>
        </w:rPr>
        <w:t>en estricto cumplimiento con la propuesta adjudicada, las Especificaciones Técnicas y el Contrato, en el plazo que se computará a partir del día siguiente hábil de la suscripción del contrato hasta el 31 de diciembre de 2026 o hasta ejecutar el monto total presupuestado o hasta que el saldo no alcance para realizar un nuevo envío, lo que suceda primero.</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lang w:val="es-BO"/>
        </w:rPr>
        <w:t xml:space="preserve">CLÁUSULA DÉCIMA PRIMERA.- (LUGAR DE PRESTACIÓN DE SERVICIOS) </w:t>
      </w:r>
      <w:r w:rsidRPr="00385234">
        <w:rPr>
          <w:rFonts w:ascii="Arial" w:hAnsi="Arial" w:cs="Arial"/>
          <w:sz w:val="22"/>
          <w:szCs w:val="22"/>
          <w:lang w:val="es-BO"/>
        </w:rPr>
        <w:t xml:space="preserve">El </w:t>
      </w:r>
      <w:r w:rsidRPr="00385234">
        <w:rPr>
          <w:rFonts w:ascii="Arial" w:hAnsi="Arial" w:cs="Arial"/>
          <w:b/>
          <w:sz w:val="22"/>
          <w:szCs w:val="22"/>
          <w:lang w:val="es-BO"/>
        </w:rPr>
        <w:t>PROVEEDOR</w:t>
      </w:r>
      <w:r w:rsidRPr="00385234">
        <w:rPr>
          <w:rFonts w:ascii="Arial" w:hAnsi="Arial" w:cs="Arial"/>
          <w:sz w:val="22"/>
          <w:szCs w:val="22"/>
          <w:lang w:val="es-BO"/>
        </w:rPr>
        <w:t xml:space="preserve"> prestará el </w:t>
      </w:r>
      <w:r w:rsidRPr="00385234">
        <w:rPr>
          <w:rFonts w:ascii="Arial" w:hAnsi="Arial" w:cs="Arial"/>
          <w:b/>
          <w:sz w:val="22"/>
          <w:szCs w:val="22"/>
          <w:lang w:val="es-BO"/>
        </w:rPr>
        <w:t>SERVICIO</w:t>
      </w:r>
      <w:r w:rsidRPr="00385234">
        <w:rPr>
          <w:rFonts w:ascii="Arial" w:hAnsi="Arial" w:cs="Arial"/>
          <w:sz w:val="22"/>
          <w:szCs w:val="22"/>
          <w:lang w:val="es-BO"/>
        </w:rPr>
        <w:t>, objeto del presente Contrato en:</w:t>
      </w:r>
    </w:p>
    <w:p w:rsidR="00385234" w:rsidRPr="00385234" w:rsidRDefault="00385234" w:rsidP="004D02DE">
      <w:pPr>
        <w:numPr>
          <w:ilvl w:val="0"/>
          <w:numId w:val="58"/>
        </w:numPr>
        <w:spacing w:after="160"/>
        <w:jc w:val="both"/>
        <w:rPr>
          <w:rFonts w:ascii="Arial" w:hAnsi="Arial" w:cs="Arial"/>
          <w:sz w:val="22"/>
          <w:szCs w:val="22"/>
          <w:lang w:val="es-BO" w:eastAsia="en-US"/>
        </w:rPr>
      </w:pPr>
      <w:r w:rsidRPr="00385234">
        <w:rPr>
          <w:rFonts w:ascii="Arial" w:hAnsi="Arial" w:cs="Arial"/>
          <w:b/>
          <w:sz w:val="22"/>
          <w:szCs w:val="22"/>
          <w:lang w:val="es-BO" w:eastAsia="en-US"/>
        </w:rPr>
        <w:t>Ámbito Internacional</w:t>
      </w:r>
      <w:r w:rsidRPr="00385234">
        <w:rPr>
          <w:rFonts w:ascii="Arial" w:hAnsi="Arial" w:cs="Arial"/>
          <w:sz w:val="22"/>
          <w:szCs w:val="22"/>
          <w:lang w:val="es-BO" w:eastAsia="en-US"/>
        </w:rPr>
        <w:t xml:space="preserve">: </w:t>
      </w:r>
    </w:p>
    <w:p w:rsidR="00385234" w:rsidRPr="00385234" w:rsidRDefault="00385234" w:rsidP="004D02DE">
      <w:pPr>
        <w:numPr>
          <w:ilvl w:val="0"/>
          <w:numId w:val="59"/>
        </w:numPr>
        <w:spacing w:after="160"/>
        <w:ind w:left="993" w:hanging="284"/>
        <w:jc w:val="both"/>
        <w:rPr>
          <w:rFonts w:ascii="Arial" w:hAnsi="Arial" w:cs="Arial"/>
          <w:sz w:val="22"/>
          <w:szCs w:val="22"/>
          <w:lang w:val="es-BO" w:eastAsia="en-US"/>
        </w:rPr>
      </w:pPr>
      <w:r w:rsidRPr="00385234">
        <w:rPr>
          <w:rFonts w:ascii="Arial" w:hAnsi="Arial" w:cs="Arial"/>
          <w:sz w:val="22"/>
          <w:szCs w:val="22"/>
          <w:lang w:val="es-BO" w:eastAsia="en-US"/>
        </w:rPr>
        <w:t>La Ventanilla Única de Correspondencia (VUC) ubicada en la calle Mercado esquina calle Ayacucho (Ventanillas del BCB), en el horario de 8:30 a 13:00 horas, en forma continua, los días hábiles de la semana.</w:t>
      </w:r>
    </w:p>
    <w:p w:rsidR="00385234" w:rsidRPr="00385234" w:rsidRDefault="00385234" w:rsidP="004D02DE">
      <w:pPr>
        <w:numPr>
          <w:ilvl w:val="0"/>
          <w:numId w:val="58"/>
        </w:numPr>
        <w:spacing w:after="160"/>
        <w:jc w:val="both"/>
        <w:rPr>
          <w:rFonts w:ascii="Arial" w:hAnsi="Arial" w:cs="Arial"/>
          <w:sz w:val="22"/>
          <w:szCs w:val="22"/>
          <w:lang w:val="es-BO" w:eastAsia="en-US"/>
        </w:rPr>
      </w:pPr>
      <w:r w:rsidRPr="00385234">
        <w:rPr>
          <w:rFonts w:ascii="Arial" w:hAnsi="Arial" w:cs="Arial"/>
          <w:b/>
          <w:sz w:val="22"/>
          <w:szCs w:val="22"/>
          <w:lang w:val="es-BO" w:eastAsia="en-US"/>
        </w:rPr>
        <w:t>Oficinas Regionales (nivel local y nacional)</w:t>
      </w:r>
      <w:r w:rsidRPr="00385234">
        <w:rPr>
          <w:rFonts w:ascii="Arial" w:hAnsi="Arial" w:cs="Arial"/>
          <w:sz w:val="22"/>
          <w:szCs w:val="22"/>
          <w:lang w:val="es-BO" w:eastAsia="en-US"/>
        </w:rPr>
        <w:t>:</w:t>
      </w:r>
    </w:p>
    <w:p w:rsidR="00385234" w:rsidRPr="00385234" w:rsidRDefault="00385234" w:rsidP="004D02DE">
      <w:pPr>
        <w:numPr>
          <w:ilvl w:val="0"/>
          <w:numId w:val="59"/>
        </w:numPr>
        <w:spacing w:after="160"/>
        <w:ind w:left="993" w:hanging="284"/>
        <w:jc w:val="both"/>
        <w:rPr>
          <w:rFonts w:ascii="Arial" w:hAnsi="Arial" w:cs="Arial"/>
          <w:sz w:val="22"/>
          <w:szCs w:val="22"/>
          <w:lang w:val="es-BO" w:eastAsia="en-US"/>
        </w:rPr>
      </w:pPr>
      <w:r w:rsidRPr="00385234">
        <w:rPr>
          <w:rFonts w:ascii="Arial" w:hAnsi="Arial" w:cs="Arial"/>
          <w:sz w:val="22"/>
          <w:szCs w:val="22"/>
          <w:lang w:val="es-BO" w:eastAsia="en-US"/>
        </w:rPr>
        <w:t xml:space="preserve">BCB ORURO – Calle 1° de Noviembre #221 entre Pagador y Velasco </w:t>
      </w:r>
      <w:proofErr w:type="spellStart"/>
      <w:r w:rsidRPr="00385234">
        <w:rPr>
          <w:rFonts w:ascii="Arial" w:hAnsi="Arial" w:cs="Arial"/>
          <w:sz w:val="22"/>
          <w:szCs w:val="22"/>
          <w:lang w:val="es-BO" w:eastAsia="en-US"/>
        </w:rPr>
        <w:t>Galvarro</w:t>
      </w:r>
      <w:proofErr w:type="spellEnd"/>
      <w:r w:rsidRPr="00385234">
        <w:rPr>
          <w:rFonts w:ascii="Arial" w:hAnsi="Arial" w:cs="Arial"/>
          <w:sz w:val="22"/>
          <w:szCs w:val="22"/>
          <w:lang w:val="es-BO" w:eastAsia="en-US"/>
        </w:rPr>
        <w:t>.</w:t>
      </w:r>
    </w:p>
    <w:p w:rsidR="00385234" w:rsidRPr="00385234" w:rsidRDefault="00385234" w:rsidP="004D02DE">
      <w:pPr>
        <w:numPr>
          <w:ilvl w:val="0"/>
          <w:numId w:val="59"/>
        </w:numPr>
        <w:spacing w:after="160"/>
        <w:ind w:left="993" w:hanging="284"/>
        <w:jc w:val="both"/>
        <w:rPr>
          <w:rFonts w:ascii="Arial" w:hAnsi="Arial" w:cs="Arial"/>
          <w:sz w:val="22"/>
          <w:szCs w:val="22"/>
          <w:lang w:val="es-BO" w:eastAsia="en-US"/>
        </w:rPr>
      </w:pPr>
      <w:r w:rsidRPr="00385234">
        <w:rPr>
          <w:rFonts w:ascii="Arial" w:hAnsi="Arial" w:cs="Arial"/>
          <w:sz w:val="22"/>
          <w:szCs w:val="22"/>
          <w:lang w:val="es-BO" w:eastAsia="en-US"/>
        </w:rPr>
        <w:t>BCB COCHABAMBA – Calle Jordán N° 202, esq. Nataniel Aguirre, Edif. Ex – BBA, Piso 4.</w:t>
      </w:r>
    </w:p>
    <w:p w:rsidR="00385234" w:rsidRPr="00385234" w:rsidRDefault="00385234" w:rsidP="004D02DE">
      <w:pPr>
        <w:numPr>
          <w:ilvl w:val="0"/>
          <w:numId w:val="59"/>
        </w:numPr>
        <w:spacing w:after="160"/>
        <w:ind w:left="993" w:hanging="284"/>
        <w:jc w:val="both"/>
        <w:rPr>
          <w:rFonts w:ascii="Arial" w:hAnsi="Arial" w:cs="Arial"/>
          <w:sz w:val="22"/>
          <w:szCs w:val="22"/>
          <w:lang w:val="es-BO" w:eastAsia="en-US"/>
        </w:rPr>
      </w:pPr>
      <w:r w:rsidRPr="00385234">
        <w:rPr>
          <w:rFonts w:ascii="Arial" w:hAnsi="Arial" w:cs="Arial"/>
          <w:sz w:val="22"/>
          <w:szCs w:val="22"/>
          <w:lang w:val="es-BO" w:eastAsia="en-US"/>
        </w:rPr>
        <w:t>BCB SANTA CRUZ – Calle Las Jardineras N° 10 Segundo Anillo, entre Av. La Salle y Av. San Martín.</w:t>
      </w:r>
    </w:p>
    <w:p w:rsidR="00385234" w:rsidRPr="00385234" w:rsidRDefault="00385234" w:rsidP="00385234">
      <w:pPr>
        <w:spacing w:after="160"/>
        <w:ind w:left="709"/>
        <w:jc w:val="both"/>
        <w:rPr>
          <w:rFonts w:ascii="Arial" w:hAnsi="Arial" w:cs="Arial"/>
          <w:sz w:val="22"/>
          <w:szCs w:val="22"/>
          <w:lang w:val="es-BO" w:eastAsia="en-US"/>
        </w:rPr>
      </w:pPr>
      <w:r w:rsidRPr="00385234">
        <w:rPr>
          <w:rFonts w:ascii="Arial" w:hAnsi="Arial" w:cs="Arial"/>
          <w:sz w:val="22"/>
          <w:szCs w:val="22"/>
          <w:lang w:val="es-BO" w:eastAsia="en-US"/>
        </w:rPr>
        <w:t>En los horarios de 8:30 a 15:30 horas, en forma continua, los días hábiles de la semana.</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lang w:val="es-BO"/>
        </w:rPr>
        <w:t xml:space="preserve">CLÁUSULA DÉCIMA SEGUNDA.- (PRECIO, MONEDA Y FORMA DE PAGO) </w:t>
      </w:r>
      <w:r w:rsidRPr="00385234">
        <w:rPr>
          <w:rFonts w:ascii="Arial" w:hAnsi="Arial" w:cs="Arial"/>
          <w:sz w:val="22"/>
          <w:szCs w:val="22"/>
          <w:lang w:val="es-BO"/>
        </w:rPr>
        <w:t>El</w:t>
      </w:r>
      <w:r w:rsidRPr="00385234">
        <w:rPr>
          <w:rFonts w:ascii="Arial" w:hAnsi="Arial" w:cs="Arial"/>
          <w:b/>
          <w:sz w:val="22"/>
          <w:szCs w:val="22"/>
          <w:lang w:val="es-BO"/>
        </w:rPr>
        <w:t xml:space="preserve"> PROVEEDOR, </w:t>
      </w:r>
      <w:r w:rsidRPr="00385234">
        <w:rPr>
          <w:rFonts w:ascii="Arial" w:hAnsi="Arial" w:cs="Arial"/>
          <w:sz w:val="22"/>
          <w:szCs w:val="22"/>
          <w:lang w:val="es-BO"/>
        </w:rPr>
        <w:t xml:space="preserve">prestará el </w:t>
      </w:r>
      <w:r w:rsidRPr="00385234">
        <w:rPr>
          <w:rFonts w:ascii="Arial" w:hAnsi="Arial" w:cs="Arial"/>
          <w:b/>
          <w:sz w:val="22"/>
          <w:szCs w:val="22"/>
          <w:lang w:val="es-BO"/>
        </w:rPr>
        <w:t xml:space="preserve">SERVICIO </w:t>
      </w:r>
      <w:r w:rsidRPr="00385234">
        <w:rPr>
          <w:rFonts w:ascii="Arial" w:hAnsi="Arial" w:cs="Arial"/>
          <w:sz w:val="22"/>
          <w:szCs w:val="22"/>
          <w:lang w:val="es-BO"/>
        </w:rPr>
        <w:t xml:space="preserve">a favor de la </w:t>
      </w:r>
      <w:r w:rsidRPr="00385234">
        <w:rPr>
          <w:rFonts w:ascii="Arial" w:hAnsi="Arial" w:cs="Arial"/>
          <w:b/>
          <w:sz w:val="22"/>
          <w:szCs w:val="22"/>
          <w:lang w:val="es-BO"/>
        </w:rPr>
        <w:t>ENTIDAD,</w:t>
      </w:r>
      <w:r w:rsidRPr="00385234">
        <w:rPr>
          <w:rFonts w:ascii="Arial" w:hAnsi="Arial" w:cs="Arial"/>
          <w:sz w:val="22"/>
          <w:szCs w:val="22"/>
          <w:lang w:val="es-BO"/>
        </w:rPr>
        <w:t xml:space="preserve"> de acuerdo a los precios unitarios propuestos y adjudicados que forman parte indivisible del presente Contrato, de acuerdo al detalle que cursa a continuación ____________</w:t>
      </w:r>
      <w:r w:rsidRPr="00385234">
        <w:rPr>
          <w:rFonts w:ascii="Arial" w:hAnsi="Arial" w:cs="Arial"/>
          <w:b/>
          <w:i/>
          <w:sz w:val="22"/>
          <w:szCs w:val="22"/>
          <w:lang w:val="es-BO"/>
        </w:rPr>
        <w:t xml:space="preserve"> (Registrar en forma numeral y literal el cuadro con los precios unitarios de la propuesta adjudicada en bolivianos, establecido en el Documento de Adjudicación)</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Las </w:t>
      </w:r>
      <w:r w:rsidRPr="00385234">
        <w:rPr>
          <w:rFonts w:ascii="Arial" w:hAnsi="Arial" w:cs="Arial"/>
          <w:b/>
          <w:sz w:val="22"/>
          <w:szCs w:val="22"/>
          <w:lang w:val="es-BO"/>
        </w:rPr>
        <w:t>PARTES</w:t>
      </w:r>
      <w:r w:rsidRPr="00385234">
        <w:rPr>
          <w:rFonts w:ascii="Arial" w:hAnsi="Arial" w:cs="Arial"/>
          <w:sz w:val="22"/>
          <w:szCs w:val="22"/>
          <w:lang w:val="es-BO"/>
        </w:rPr>
        <w:t xml:space="preserve"> reconocen que los precios unitarios consignados en la propuesta adjudicada incluyen todos los elementos, sin excepción alguna, que sean necesarios para la realización y cumplimiento del </w:t>
      </w:r>
      <w:r w:rsidRPr="00385234">
        <w:rPr>
          <w:rFonts w:ascii="Arial" w:hAnsi="Arial" w:cs="Arial"/>
          <w:b/>
          <w:sz w:val="22"/>
          <w:szCs w:val="22"/>
          <w:lang w:val="es-BO"/>
        </w:rPr>
        <w:t>SERVICIO</w:t>
      </w:r>
      <w:r w:rsidRPr="00385234">
        <w:rPr>
          <w:rFonts w:ascii="Arial" w:hAnsi="Arial" w:cs="Arial"/>
          <w:sz w:val="22"/>
          <w:szCs w:val="22"/>
          <w:lang w:val="es-BO"/>
        </w:rPr>
        <w:t>.</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Es de exclusiva responsabilidad del </w:t>
      </w:r>
      <w:r w:rsidRPr="00385234">
        <w:rPr>
          <w:rFonts w:ascii="Arial" w:hAnsi="Arial" w:cs="Arial"/>
          <w:b/>
          <w:sz w:val="22"/>
          <w:szCs w:val="22"/>
          <w:lang w:val="es-BO"/>
        </w:rPr>
        <w:t>PROVEEDOR</w:t>
      </w:r>
      <w:r w:rsidRPr="00385234">
        <w:rPr>
          <w:rFonts w:ascii="Arial" w:hAnsi="Arial" w:cs="Arial"/>
          <w:sz w:val="22"/>
          <w:szCs w:val="22"/>
          <w:lang w:val="es-BO"/>
        </w:rPr>
        <w:t xml:space="preserve">, prestar el </w:t>
      </w:r>
      <w:r w:rsidRPr="00385234">
        <w:rPr>
          <w:rFonts w:ascii="Arial" w:hAnsi="Arial" w:cs="Arial"/>
          <w:b/>
          <w:sz w:val="22"/>
          <w:szCs w:val="22"/>
          <w:lang w:val="es-BO"/>
        </w:rPr>
        <w:t>SERVICIO</w:t>
      </w:r>
      <w:r w:rsidRPr="00385234">
        <w:rPr>
          <w:rFonts w:ascii="Arial" w:hAnsi="Arial" w:cs="Arial"/>
          <w:sz w:val="22"/>
          <w:szCs w:val="22"/>
          <w:lang w:val="es-BO"/>
        </w:rPr>
        <w:t xml:space="preserve"> por los precios establecidos como costo del servicio, ya que no se reconocerán ni procederán pagos por servicios que hiciesen exceder dichos precios.</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Las partes acuerdan que por la prestación del </w:t>
      </w:r>
      <w:r w:rsidRPr="00385234">
        <w:rPr>
          <w:rFonts w:ascii="Arial" w:hAnsi="Arial" w:cs="Arial"/>
          <w:b/>
          <w:sz w:val="22"/>
          <w:szCs w:val="22"/>
          <w:lang w:val="es-BO"/>
        </w:rPr>
        <w:t>SERVICIO</w:t>
      </w:r>
      <w:r w:rsidRPr="00385234">
        <w:rPr>
          <w:rFonts w:ascii="Arial" w:hAnsi="Arial" w:cs="Arial"/>
          <w:sz w:val="22"/>
          <w:szCs w:val="22"/>
          <w:lang w:val="es-BO"/>
        </w:rPr>
        <w:t xml:space="preserve">, procederá el pago cuya cancelación se la realizará de manera mensual de acuerdo con los precios unitarios contratados, conforme a los servicios efectivamente realizados, hasta un monto total máximo de Bs_________ (_________ __/100Bolivianos) una vez aprobada la planilla de </w:t>
      </w:r>
      <w:r w:rsidRPr="00385234">
        <w:rPr>
          <w:rFonts w:ascii="Arial" w:hAnsi="Arial" w:cs="Arial"/>
          <w:sz w:val="22"/>
          <w:szCs w:val="22"/>
          <w:lang w:val="es-BO"/>
        </w:rPr>
        <w:lastRenderedPageBreak/>
        <w:t xml:space="preserve">ejecución de servicios, emisión de los informes de conformidad parcial y la presentación de la nota de solicitud de pago dirigida al </w:t>
      </w:r>
      <w:r w:rsidRPr="00385234">
        <w:rPr>
          <w:rFonts w:ascii="Arial" w:hAnsi="Arial" w:cs="Arial"/>
          <w:b/>
          <w:sz w:val="22"/>
          <w:szCs w:val="22"/>
          <w:lang w:val="es-BO"/>
        </w:rPr>
        <w:t>FISCAL</w:t>
      </w:r>
      <w:r w:rsidRPr="00385234">
        <w:rPr>
          <w:rFonts w:ascii="Arial" w:hAnsi="Arial" w:cs="Arial"/>
          <w:sz w:val="22"/>
          <w:szCs w:val="22"/>
          <w:lang w:val="es-BO"/>
        </w:rPr>
        <w:t xml:space="preserve"> por parte del </w:t>
      </w:r>
      <w:r w:rsidRPr="00385234">
        <w:rPr>
          <w:rFonts w:ascii="Arial" w:hAnsi="Arial" w:cs="Arial"/>
          <w:b/>
          <w:sz w:val="22"/>
          <w:szCs w:val="22"/>
          <w:lang w:val="es-BO"/>
        </w:rPr>
        <w:t>PROVEEDOR</w:t>
      </w:r>
      <w:r w:rsidRPr="00385234">
        <w:rPr>
          <w:rFonts w:ascii="Arial" w:hAnsi="Arial" w:cs="Arial"/>
          <w:sz w:val="22"/>
          <w:szCs w:val="22"/>
          <w:lang w:val="es-BO"/>
        </w:rPr>
        <w:t xml:space="preserve">. </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Para este fin el </w:t>
      </w:r>
      <w:r w:rsidRPr="00385234">
        <w:rPr>
          <w:rFonts w:ascii="Arial" w:hAnsi="Arial" w:cs="Arial"/>
          <w:b/>
          <w:sz w:val="22"/>
          <w:szCs w:val="22"/>
          <w:lang w:val="es-BO"/>
        </w:rPr>
        <w:t xml:space="preserve">PROVEEDOR </w:t>
      </w:r>
      <w:r w:rsidRPr="00385234">
        <w:rPr>
          <w:rFonts w:ascii="Arial" w:hAnsi="Arial" w:cs="Arial"/>
          <w:sz w:val="22"/>
          <w:szCs w:val="22"/>
          <w:lang w:val="es-BO"/>
        </w:rPr>
        <w:t xml:space="preserve">presentará al </w:t>
      </w:r>
      <w:r w:rsidRPr="00385234">
        <w:rPr>
          <w:rFonts w:ascii="Arial" w:hAnsi="Arial" w:cs="Arial"/>
          <w:b/>
          <w:bCs/>
          <w:sz w:val="22"/>
          <w:szCs w:val="22"/>
          <w:lang w:val="es-BO"/>
        </w:rPr>
        <w:t>FISCAL</w:t>
      </w:r>
      <w:r w:rsidRPr="00385234">
        <w:rPr>
          <w:rFonts w:ascii="Arial" w:hAnsi="Arial" w:cs="Arial"/>
          <w:sz w:val="22"/>
          <w:szCs w:val="22"/>
          <w:lang w:val="es-BO"/>
        </w:rPr>
        <w:t xml:space="preserve"> para su revisión, una planilla de ejecución de servicios, donde deberá señalar todos los servicios prestados, el monto y la periodicidad de pago convenida, asimismo, deberá presentar copias de las guías con sello de recepción y/o firma y nombre legible del destinatario y la factura del servicio presentada a la </w:t>
      </w:r>
      <w:r w:rsidRPr="00385234">
        <w:rPr>
          <w:rFonts w:ascii="Arial" w:hAnsi="Arial" w:cs="Arial"/>
          <w:b/>
          <w:sz w:val="22"/>
          <w:szCs w:val="22"/>
          <w:lang w:val="es-BO"/>
        </w:rPr>
        <w:t xml:space="preserve">ENTIDAD </w:t>
      </w:r>
      <w:r w:rsidRPr="00385234">
        <w:rPr>
          <w:rFonts w:ascii="Arial" w:hAnsi="Arial" w:cs="Arial"/>
          <w:sz w:val="22"/>
          <w:szCs w:val="22"/>
          <w:lang w:val="es-BO"/>
        </w:rPr>
        <w:t>hasta el día 15 de cada mes.</w:t>
      </w:r>
      <w:r w:rsidRPr="00385234">
        <w:rPr>
          <w:rFonts w:ascii="Arial" w:hAnsi="Arial" w:cs="Arial"/>
          <w:b/>
          <w:sz w:val="22"/>
          <w:szCs w:val="22"/>
          <w:lang w:val="es-BO"/>
        </w:rPr>
        <w:t xml:space="preserve"> </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El</w:t>
      </w:r>
      <w:r w:rsidRPr="00385234">
        <w:rPr>
          <w:rFonts w:ascii="Arial" w:hAnsi="Arial" w:cs="Arial"/>
          <w:b/>
          <w:bCs/>
          <w:sz w:val="22"/>
          <w:szCs w:val="22"/>
          <w:lang w:val="es-BO"/>
        </w:rPr>
        <w:t xml:space="preserve"> FISCAL</w:t>
      </w:r>
      <w:r w:rsidRPr="00385234">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385234">
        <w:rPr>
          <w:rFonts w:ascii="Arial" w:hAnsi="Arial" w:cs="Arial"/>
          <w:b/>
          <w:sz w:val="22"/>
          <w:szCs w:val="22"/>
          <w:lang w:val="es-BO"/>
        </w:rPr>
        <w:t xml:space="preserve">PROVEEDOR, </w:t>
      </w:r>
      <w:r w:rsidRPr="00385234">
        <w:rPr>
          <w:rFonts w:ascii="Arial" w:hAnsi="Arial" w:cs="Arial"/>
          <w:sz w:val="22"/>
          <w:szCs w:val="22"/>
          <w:lang w:val="es-BO"/>
        </w:rPr>
        <w:t xml:space="preserve">en caso de devolución deberá realizar las correcciones requeridas por el </w:t>
      </w:r>
      <w:r w:rsidRPr="00385234">
        <w:rPr>
          <w:rFonts w:ascii="Arial" w:hAnsi="Arial" w:cs="Arial"/>
          <w:b/>
          <w:sz w:val="22"/>
          <w:szCs w:val="22"/>
          <w:lang w:val="es-BO"/>
        </w:rPr>
        <w:t>FISCAL</w:t>
      </w:r>
      <w:r w:rsidRPr="00385234">
        <w:rPr>
          <w:rFonts w:ascii="Arial" w:hAnsi="Arial" w:cs="Arial"/>
          <w:sz w:val="22"/>
          <w:szCs w:val="22"/>
          <w:lang w:val="es-BO"/>
        </w:rPr>
        <w:t xml:space="preserve"> y presentará nuevamente la planilla para su aprobación, con la nueva fecha.</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El</w:t>
      </w:r>
      <w:r w:rsidRPr="00385234">
        <w:rPr>
          <w:rFonts w:ascii="Arial" w:hAnsi="Arial" w:cs="Arial"/>
          <w:b/>
          <w:bCs/>
          <w:sz w:val="22"/>
          <w:szCs w:val="22"/>
          <w:lang w:val="es-BO"/>
        </w:rPr>
        <w:t xml:space="preserve"> FISCAL</w:t>
      </w:r>
      <w:r w:rsidRPr="00385234">
        <w:rPr>
          <w:rFonts w:ascii="Arial" w:hAnsi="Arial" w:cs="Arial"/>
          <w:sz w:val="22"/>
          <w:szCs w:val="22"/>
          <w:lang w:val="es-BO"/>
        </w:rPr>
        <w:t xml:space="preserve"> una vez que apruebe la planilla de ejecución del servicio, remitirá la misma a la Unidad Administrativa de la</w:t>
      </w:r>
      <w:r w:rsidRPr="00385234">
        <w:rPr>
          <w:rFonts w:ascii="Arial" w:hAnsi="Arial" w:cs="Arial"/>
          <w:b/>
          <w:sz w:val="22"/>
          <w:szCs w:val="22"/>
          <w:lang w:val="es-BO"/>
        </w:rPr>
        <w:t xml:space="preserve"> ENTIDAD</w:t>
      </w:r>
      <w:r w:rsidRPr="00385234">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385234">
        <w:rPr>
          <w:rFonts w:ascii="Arial" w:hAnsi="Arial" w:cs="Arial"/>
          <w:b/>
          <w:sz w:val="22"/>
          <w:szCs w:val="22"/>
          <w:lang w:val="es-BO"/>
        </w:rPr>
        <w:t>FISCAL</w:t>
      </w:r>
      <w:r w:rsidRPr="00385234">
        <w:rPr>
          <w:rFonts w:ascii="Arial" w:hAnsi="Arial" w:cs="Arial"/>
          <w:sz w:val="22"/>
          <w:szCs w:val="22"/>
          <w:lang w:val="es-BO"/>
        </w:rPr>
        <w:t>.</w:t>
      </w:r>
    </w:p>
    <w:p w:rsidR="00385234" w:rsidRPr="00385234" w:rsidRDefault="00385234" w:rsidP="00385234">
      <w:pPr>
        <w:spacing w:after="160"/>
        <w:jc w:val="both"/>
        <w:rPr>
          <w:rFonts w:ascii="Arial" w:hAnsi="Arial" w:cs="Arial"/>
          <w:b/>
          <w:sz w:val="22"/>
          <w:szCs w:val="22"/>
          <w:lang w:val="es-BO"/>
        </w:rPr>
      </w:pPr>
      <w:r w:rsidRPr="00385234">
        <w:rPr>
          <w:rFonts w:ascii="Arial" w:hAnsi="Arial" w:cs="Arial"/>
          <w:b/>
          <w:sz w:val="22"/>
          <w:szCs w:val="22"/>
          <w:lang w:val="es-BO"/>
        </w:rPr>
        <w:t xml:space="preserve">CLÁUSULA DÉCIMA TERCERA.- (DOMICILIO A EFECTOS DE NOTIFICACIÓN) </w:t>
      </w:r>
      <w:r w:rsidRPr="00385234">
        <w:rPr>
          <w:rFonts w:ascii="Arial" w:hAnsi="Arial" w:cs="Arial"/>
          <w:sz w:val="22"/>
          <w:szCs w:val="22"/>
          <w:lang w:val="es-BO"/>
        </w:rPr>
        <w:t>Cualquier aviso o notificación entre las partes contratantes será realizada por escrito y será enviado:</w:t>
      </w:r>
    </w:p>
    <w:p w:rsidR="00385234" w:rsidRPr="00385234" w:rsidRDefault="00385234" w:rsidP="004D02DE">
      <w:pPr>
        <w:numPr>
          <w:ilvl w:val="1"/>
          <w:numId w:val="42"/>
        </w:numPr>
        <w:spacing w:after="160"/>
        <w:jc w:val="both"/>
        <w:rPr>
          <w:rFonts w:ascii="Arial" w:hAnsi="Arial" w:cs="Arial"/>
          <w:sz w:val="22"/>
          <w:szCs w:val="22"/>
          <w:lang w:val="es-BO"/>
        </w:rPr>
      </w:pPr>
      <w:r w:rsidRPr="00385234">
        <w:rPr>
          <w:rFonts w:ascii="Arial" w:hAnsi="Arial" w:cs="Arial"/>
          <w:sz w:val="22"/>
          <w:szCs w:val="22"/>
          <w:lang w:val="es-BO"/>
        </w:rPr>
        <w:t xml:space="preserve">Al </w:t>
      </w:r>
      <w:r w:rsidRPr="00385234">
        <w:rPr>
          <w:rFonts w:ascii="Arial" w:hAnsi="Arial" w:cs="Arial"/>
          <w:b/>
          <w:bCs/>
          <w:sz w:val="22"/>
          <w:szCs w:val="22"/>
          <w:lang w:val="es-BO"/>
        </w:rPr>
        <w:t>PROVEEDOR</w:t>
      </w:r>
      <w:r w:rsidRPr="00385234">
        <w:rPr>
          <w:rFonts w:ascii="Arial" w:hAnsi="Arial" w:cs="Arial"/>
          <w:sz w:val="22"/>
          <w:szCs w:val="22"/>
          <w:lang w:val="es-BO"/>
        </w:rPr>
        <w:t xml:space="preserve">: _______________ </w:t>
      </w:r>
      <w:r w:rsidRPr="00385234">
        <w:rPr>
          <w:rFonts w:ascii="Arial" w:hAnsi="Arial" w:cs="Arial"/>
          <w:b/>
          <w:i/>
          <w:sz w:val="22"/>
          <w:szCs w:val="22"/>
          <w:lang w:val="es-BO"/>
        </w:rPr>
        <w:t>(Registrar el domicilio que señale el proveedor, especificando zona, calle y número del inmueble y ciudad donde funcionan sus oficinas).</w:t>
      </w:r>
    </w:p>
    <w:p w:rsidR="00385234" w:rsidRPr="00385234" w:rsidRDefault="00385234" w:rsidP="004D02DE">
      <w:pPr>
        <w:numPr>
          <w:ilvl w:val="1"/>
          <w:numId w:val="42"/>
        </w:numPr>
        <w:spacing w:after="160"/>
        <w:jc w:val="both"/>
        <w:rPr>
          <w:rFonts w:ascii="Arial" w:hAnsi="Arial" w:cs="Arial"/>
          <w:sz w:val="22"/>
          <w:szCs w:val="22"/>
          <w:lang w:val="es-BO"/>
        </w:rPr>
      </w:pPr>
      <w:r w:rsidRPr="00385234">
        <w:rPr>
          <w:rFonts w:ascii="Arial" w:hAnsi="Arial" w:cs="Arial"/>
          <w:sz w:val="22"/>
          <w:szCs w:val="22"/>
          <w:lang w:val="es-BO"/>
        </w:rPr>
        <w:t xml:space="preserve">A la </w:t>
      </w:r>
      <w:r w:rsidRPr="00385234">
        <w:rPr>
          <w:rFonts w:ascii="Arial" w:hAnsi="Arial" w:cs="Arial"/>
          <w:b/>
          <w:sz w:val="22"/>
          <w:szCs w:val="22"/>
          <w:lang w:val="es-BO"/>
        </w:rPr>
        <w:t>ENTIDAD</w:t>
      </w:r>
      <w:r w:rsidRPr="00385234">
        <w:rPr>
          <w:rFonts w:ascii="Arial" w:hAnsi="Arial" w:cs="Arial"/>
          <w:sz w:val="22"/>
          <w:szCs w:val="22"/>
          <w:lang w:val="es-BO"/>
        </w:rPr>
        <w:t>:</w:t>
      </w:r>
      <w:r w:rsidRPr="00385234">
        <w:rPr>
          <w:rFonts w:ascii="Arial" w:hAnsi="Arial" w:cs="Arial"/>
          <w:b/>
          <w:i/>
          <w:sz w:val="22"/>
          <w:szCs w:val="22"/>
          <w:lang w:val="es-BO"/>
        </w:rPr>
        <w:t xml:space="preserve"> </w:t>
      </w:r>
      <w:r w:rsidRPr="00385234">
        <w:rPr>
          <w:rFonts w:ascii="Arial" w:hAnsi="Arial" w:cs="Arial"/>
          <w:sz w:val="22"/>
          <w:szCs w:val="22"/>
          <w:lang w:val="es-BO"/>
        </w:rPr>
        <w:t>En su Edificio Principal, ubicado en la calle Ayacucho esquina calle Mercado s/n de la Zona Central de la ciudad de La Paz - Bolivia.</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lang w:val="es-BO"/>
        </w:rPr>
        <w:t>CLÁUSULA</w:t>
      </w:r>
      <w:r w:rsidRPr="00385234">
        <w:rPr>
          <w:rFonts w:ascii="Arial" w:hAnsi="Arial" w:cs="Arial"/>
          <w:b/>
          <w:bCs/>
          <w:sz w:val="22"/>
          <w:szCs w:val="22"/>
          <w:lang w:val="es-BO"/>
        </w:rPr>
        <w:t xml:space="preserve"> DÉCIMA CUARTA.- </w:t>
      </w:r>
      <w:r w:rsidRPr="00385234">
        <w:rPr>
          <w:rFonts w:ascii="Arial" w:hAnsi="Arial" w:cs="Arial"/>
          <w:b/>
          <w:sz w:val="22"/>
          <w:szCs w:val="22"/>
          <w:lang w:val="es-BO"/>
        </w:rPr>
        <w:t xml:space="preserve">(DERECHOS DEL PROVEEDOR) </w:t>
      </w:r>
      <w:r w:rsidRPr="00385234">
        <w:rPr>
          <w:rFonts w:ascii="Arial" w:hAnsi="Arial" w:cs="Arial"/>
          <w:sz w:val="22"/>
          <w:szCs w:val="22"/>
          <w:lang w:val="es-BO"/>
        </w:rPr>
        <w:t xml:space="preserve">El </w:t>
      </w:r>
      <w:r w:rsidRPr="00385234">
        <w:rPr>
          <w:rFonts w:ascii="Arial" w:hAnsi="Arial" w:cs="Arial"/>
          <w:b/>
          <w:sz w:val="22"/>
          <w:szCs w:val="22"/>
          <w:lang w:val="es-BO"/>
        </w:rPr>
        <w:t xml:space="preserve">PROVEEDOR, </w:t>
      </w:r>
      <w:r w:rsidRPr="00385234">
        <w:rPr>
          <w:rFonts w:ascii="Arial" w:hAnsi="Arial" w:cs="Arial"/>
          <w:sz w:val="22"/>
          <w:szCs w:val="22"/>
          <w:lang w:val="es-BO"/>
        </w:rPr>
        <w:t>tiene el derecho de plantear los reclamos que considere correctos, por cualquier omisión de la</w:t>
      </w:r>
      <w:r w:rsidRPr="00385234">
        <w:rPr>
          <w:rFonts w:ascii="Arial" w:hAnsi="Arial" w:cs="Arial"/>
          <w:b/>
          <w:bCs/>
          <w:sz w:val="22"/>
          <w:szCs w:val="22"/>
          <w:lang w:val="es-BO"/>
        </w:rPr>
        <w:t xml:space="preserve"> ENTIDAD, </w:t>
      </w:r>
      <w:r w:rsidRPr="00385234">
        <w:rPr>
          <w:rFonts w:ascii="Arial" w:hAnsi="Arial" w:cs="Arial"/>
          <w:bCs/>
          <w:sz w:val="22"/>
          <w:szCs w:val="22"/>
          <w:lang w:val="es-BO"/>
        </w:rPr>
        <w:t>por falta de pago</w:t>
      </w:r>
      <w:r w:rsidRPr="00385234">
        <w:rPr>
          <w:rFonts w:ascii="Arial" w:hAnsi="Arial" w:cs="Arial"/>
          <w:b/>
          <w:bCs/>
          <w:sz w:val="22"/>
          <w:szCs w:val="22"/>
          <w:lang w:val="es-BO"/>
        </w:rPr>
        <w:t xml:space="preserve"> </w:t>
      </w:r>
      <w:r w:rsidRPr="00385234">
        <w:rPr>
          <w:rFonts w:ascii="Arial" w:hAnsi="Arial" w:cs="Arial"/>
          <w:bCs/>
          <w:sz w:val="22"/>
          <w:szCs w:val="22"/>
          <w:lang w:val="es-BO"/>
        </w:rPr>
        <w:t xml:space="preserve">por la prestación del </w:t>
      </w:r>
      <w:r w:rsidRPr="00385234">
        <w:rPr>
          <w:rFonts w:ascii="Arial" w:hAnsi="Arial" w:cs="Arial"/>
          <w:b/>
          <w:bCs/>
          <w:sz w:val="22"/>
          <w:szCs w:val="22"/>
          <w:lang w:val="es-BO"/>
        </w:rPr>
        <w:t>SERVICIO</w:t>
      </w:r>
      <w:r w:rsidRPr="00385234">
        <w:rPr>
          <w:rFonts w:ascii="Arial" w:hAnsi="Arial" w:cs="Arial"/>
          <w:bCs/>
          <w:sz w:val="22"/>
          <w:szCs w:val="22"/>
          <w:lang w:val="es-BO"/>
        </w:rPr>
        <w:t xml:space="preserve"> </w:t>
      </w:r>
      <w:r w:rsidRPr="00385234">
        <w:rPr>
          <w:rFonts w:ascii="Arial" w:hAnsi="Arial" w:cs="Arial"/>
          <w:sz w:val="22"/>
          <w:szCs w:val="22"/>
          <w:lang w:val="es-BO"/>
        </w:rPr>
        <w:t>conforme los alcances del presente Contrato o por cualquier otro aspecto consignado en el mismo.</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Tales reclamos deberán ser planteados por escrito con el respaldo correspondiente, al </w:t>
      </w:r>
      <w:r w:rsidRPr="00385234">
        <w:rPr>
          <w:rFonts w:ascii="Arial" w:hAnsi="Arial" w:cs="Arial"/>
          <w:b/>
          <w:bCs/>
          <w:sz w:val="22"/>
          <w:szCs w:val="22"/>
          <w:lang w:val="es-BO"/>
        </w:rPr>
        <w:t>FISCAL</w:t>
      </w:r>
      <w:r w:rsidRPr="00385234">
        <w:rPr>
          <w:rFonts w:ascii="Arial" w:hAnsi="Arial" w:cs="Arial"/>
          <w:sz w:val="22"/>
          <w:szCs w:val="22"/>
          <w:lang w:val="es-BO"/>
        </w:rPr>
        <w:t>, hasta veinte (20) días hábiles posteriores al suceso.</w:t>
      </w:r>
    </w:p>
    <w:p w:rsidR="00385234" w:rsidRPr="00385234" w:rsidRDefault="00385234" w:rsidP="00385234">
      <w:pPr>
        <w:spacing w:after="160"/>
        <w:jc w:val="both"/>
        <w:rPr>
          <w:rFonts w:ascii="Arial" w:hAnsi="Arial" w:cs="Arial"/>
          <w:bCs/>
          <w:sz w:val="22"/>
          <w:szCs w:val="22"/>
          <w:lang w:val="es-BO"/>
        </w:rPr>
      </w:pPr>
      <w:r w:rsidRPr="00385234">
        <w:rPr>
          <w:rFonts w:ascii="Arial" w:hAnsi="Arial" w:cs="Arial"/>
          <w:sz w:val="22"/>
          <w:szCs w:val="22"/>
          <w:lang w:val="es-BO"/>
        </w:rPr>
        <w:t xml:space="preserve">El </w:t>
      </w:r>
      <w:r w:rsidRPr="00385234">
        <w:rPr>
          <w:rFonts w:ascii="Arial" w:hAnsi="Arial" w:cs="Arial"/>
          <w:b/>
          <w:bCs/>
          <w:sz w:val="22"/>
          <w:szCs w:val="22"/>
          <w:lang w:val="es-BO"/>
        </w:rPr>
        <w:t>FISCAL</w:t>
      </w:r>
      <w:r w:rsidRPr="00385234">
        <w:rPr>
          <w:rFonts w:ascii="Arial" w:hAnsi="Arial" w:cs="Arial"/>
          <w:sz w:val="22"/>
          <w:szCs w:val="22"/>
          <w:lang w:val="es-BO"/>
        </w:rPr>
        <w:t xml:space="preserve">, dentro del lapso impostergable de cinco (5) días hábiles, tomará conocimiento, analizará el reclamo y emitirá su respuesta de forma sustentada al </w:t>
      </w:r>
      <w:r w:rsidRPr="00385234">
        <w:rPr>
          <w:rFonts w:ascii="Arial" w:hAnsi="Arial" w:cs="Arial"/>
          <w:b/>
          <w:sz w:val="22"/>
          <w:szCs w:val="22"/>
          <w:lang w:val="es-BO"/>
        </w:rPr>
        <w:t xml:space="preserve">PROVEEDOR </w:t>
      </w:r>
      <w:r w:rsidRPr="00385234">
        <w:rPr>
          <w:rFonts w:ascii="Arial" w:hAnsi="Arial" w:cs="Arial"/>
          <w:sz w:val="22"/>
          <w:szCs w:val="22"/>
          <w:lang w:val="es-BO"/>
        </w:rPr>
        <w:t xml:space="preserve">aceptando o rechazando el reclamo. </w:t>
      </w:r>
      <w:r w:rsidRPr="00385234">
        <w:rPr>
          <w:rFonts w:ascii="Arial" w:hAnsi="Arial" w:cs="Arial"/>
          <w:bCs/>
          <w:sz w:val="22"/>
          <w:szCs w:val="22"/>
          <w:lang w:val="es-BO"/>
        </w:rPr>
        <w:t xml:space="preserve">Dentro de este plazo, el </w:t>
      </w:r>
      <w:r w:rsidRPr="00385234">
        <w:rPr>
          <w:rFonts w:ascii="Arial" w:hAnsi="Arial" w:cs="Arial"/>
          <w:b/>
          <w:bCs/>
          <w:sz w:val="22"/>
          <w:szCs w:val="22"/>
          <w:lang w:val="es-BO"/>
        </w:rPr>
        <w:t>FISCAL</w:t>
      </w:r>
      <w:r w:rsidRPr="00385234">
        <w:rPr>
          <w:rFonts w:ascii="Arial" w:hAnsi="Arial" w:cs="Arial"/>
          <w:bCs/>
          <w:sz w:val="22"/>
          <w:szCs w:val="22"/>
          <w:lang w:val="es-BO"/>
        </w:rPr>
        <w:t xml:space="preserve"> podrá solicitar las aclaraciones respectivas al </w:t>
      </w:r>
      <w:r w:rsidRPr="00385234">
        <w:rPr>
          <w:rFonts w:ascii="Arial" w:hAnsi="Arial" w:cs="Arial"/>
          <w:b/>
          <w:bCs/>
          <w:sz w:val="22"/>
          <w:szCs w:val="22"/>
          <w:lang w:val="es-BO"/>
        </w:rPr>
        <w:t>PROVEEDOR</w:t>
      </w:r>
      <w:r w:rsidRPr="00385234">
        <w:rPr>
          <w:rFonts w:ascii="Arial" w:hAnsi="Arial" w:cs="Arial"/>
          <w:bCs/>
          <w:sz w:val="22"/>
          <w:szCs w:val="22"/>
          <w:lang w:val="es-BO"/>
        </w:rPr>
        <w:t>, para sustentar su decisión.</w:t>
      </w:r>
    </w:p>
    <w:p w:rsidR="00385234" w:rsidRPr="00385234" w:rsidRDefault="00385234" w:rsidP="00385234">
      <w:pPr>
        <w:spacing w:after="160"/>
        <w:jc w:val="both"/>
        <w:rPr>
          <w:rFonts w:ascii="Arial" w:hAnsi="Arial" w:cs="Arial"/>
          <w:b/>
          <w:sz w:val="22"/>
          <w:szCs w:val="22"/>
          <w:lang w:val="es-BO"/>
        </w:rPr>
      </w:pPr>
      <w:r w:rsidRPr="00385234">
        <w:rPr>
          <w:rFonts w:ascii="Arial" w:hAnsi="Arial" w:cs="Arial"/>
          <w:sz w:val="22"/>
          <w:szCs w:val="22"/>
          <w:lang w:val="es-BO"/>
        </w:rPr>
        <w:t xml:space="preserve">En los casos que así corresponda por la complejidad del reclamo, el </w:t>
      </w:r>
      <w:r w:rsidRPr="00385234">
        <w:rPr>
          <w:rFonts w:ascii="Arial" w:hAnsi="Arial" w:cs="Arial"/>
          <w:b/>
          <w:bCs/>
          <w:sz w:val="22"/>
          <w:szCs w:val="22"/>
          <w:lang w:val="es-BO"/>
        </w:rPr>
        <w:t>FISCAL</w:t>
      </w:r>
      <w:r w:rsidRPr="00385234">
        <w:rPr>
          <w:rFonts w:ascii="Arial" w:hAnsi="Arial" w:cs="Arial"/>
          <w:sz w:val="22"/>
          <w:szCs w:val="22"/>
          <w:lang w:val="es-BO"/>
        </w:rPr>
        <w:t xml:space="preserve">, podrá solicitar en el plazo de cinco (5) días adicionales, la emisión de informe a las dependencias técnica, financiera y/o legal de la </w:t>
      </w:r>
      <w:r w:rsidRPr="00385234">
        <w:rPr>
          <w:rFonts w:ascii="Arial" w:hAnsi="Arial" w:cs="Arial"/>
          <w:b/>
          <w:sz w:val="22"/>
          <w:szCs w:val="22"/>
          <w:lang w:val="es-BO"/>
        </w:rPr>
        <w:t>ENTIDAD</w:t>
      </w:r>
      <w:r w:rsidRPr="00385234">
        <w:rPr>
          <w:rFonts w:ascii="Arial" w:hAnsi="Arial" w:cs="Arial"/>
          <w:sz w:val="22"/>
          <w:szCs w:val="22"/>
          <w:lang w:val="es-BO"/>
        </w:rPr>
        <w:t xml:space="preserve">, según corresponda, a objeto de fundamentar la respuesta que se deba emitir para responder al </w:t>
      </w:r>
      <w:r w:rsidRPr="00385234">
        <w:rPr>
          <w:rFonts w:ascii="Arial" w:hAnsi="Arial" w:cs="Arial"/>
          <w:b/>
          <w:sz w:val="22"/>
          <w:szCs w:val="22"/>
          <w:lang w:val="es-BO"/>
        </w:rPr>
        <w:t>PROVEEDOR.</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Todo proceso de respuesta a reclamos, no deberá exceder los diez (10) días hábiles, computables desde la recepción del reclamo documentado por el </w:t>
      </w:r>
      <w:r w:rsidRPr="00385234">
        <w:rPr>
          <w:rFonts w:ascii="Arial" w:hAnsi="Arial" w:cs="Arial"/>
          <w:b/>
          <w:bCs/>
          <w:sz w:val="22"/>
          <w:szCs w:val="22"/>
          <w:lang w:val="es-BO"/>
        </w:rPr>
        <w:t>FISCAL</w:t>
      </w:r>
      <w:r w:rsidRPr="00385234">
        <w:rPr>
          <w:rFonts w:ascii="Arial" w:hAnsi="Arial" w:cs="Arial"/>
          <w:sz w:val="22"/>
          <w:szCs w:val="22"/>
          <w:lang w:val="es-BO"/>
        </w:rPr>
        <w:t xml:space="preserve">. </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El </w:t>
      </w:r>
      <w:r w:rsidRPr="00385234">
        <w:rPr>
          <w:rFonts w:ascii="Arial" w:hAnsi="Arial" w:cs="Arial"/>
          <w:b/>
          <w:bCs/>
          <w:sz w:val="22"/>
          <w:szCs w:val="22"/>
          <w:lang w:val="es-BO"/>
        </w:rPr>
        <w:t xml:space="preserve">FISCAL </w:t>
      </w:r>
      <w:r w:rsidRPr="00385234">
        <w:rPr>
          <w:rFonts w:ascii="Arial" w:hAnsi="Arial" w:cs="Arial"/>
          <w:sz w:val="22"/>
          <w:szCs w:val="22"/>
          <w:lang w:val="es-BO"/>
        </w:rPr>
        <w:t xml:space="preserve">y la </w:t>
      </w:r>
      <w:r w:rsidRPr="00385234">
        <w:rPr>
          <w:rFonts w:ascii="Arial" w:hAnsi="Arial" w:cs="Arial"/>
          <w:b/>
          <w:sz w:val="22"/>
          <w:szCs w:val="22"/>
          <w:lang w:val="es-BO"/>
        </w:rPr>
        <w:t xml:space="preserve">ENTIDAD, </w:t>
      </w:r>
      <w:r w:rsidRPr="00385234">
        <w:rPr>
          <w:rFonts w:ascii="Arial" w:hAnsi="Arial" w:cs="Arial"/>
          <w:sz w:val="22"/>
          <w:szCs w:val="22"/>
          <w:lang w:val="es-BO"/>
        </w:rPr>
        <w:t>no atenderán reclamos presentados fuera del plazo establecido en esta cláusula.</w:t>
      </w:r>
    </w:p>
    <w:p w:rsidR="00385234" w:rsidRPr="00385234" w:rsidRDefault="00385234" w:rsidP="00385234">
      <w:pPr>
        <w:autoSpaceDE w:val="0"/>
        <w:autoSpaceDN w:val="0"/>
        <w:adjustRightInd w:val="0"/>
        <w:spacing w:after="160"/>
        <w:jc w:val="both"/>
        <w:rPr>
          <w:rFonts w:ascii="Arial" w:hAnsi="Arial" w:cs="Arial"/>
          <w:bCs/>
          <w:sz w:val="22"/>
          <w:szCs w:val="22"/>
          <w:lang w:val="es-BO"/>
        </w:rPr>
      </w:pPr>
      <w:r w:rsidRPr="00385234">
        <w:rPr>
          <w:rFonts w:ascii="Arial" w:hAnsi="Arial" w:cs="Arial"/>
          <w:b/>
          <w:sz w:val="22"/>
          <w:szCs w:val="22"/>
          <w:lang w:val="es-BO"/>
        </w:rPr>
        <w:lastRenderedPageBreak/>
        <w:t>CLÁUSULA</w:t>
      </w:r>
      <w:r w:rsidRPr="00385234">
        <w:rPr>
          <w:rFonts w:ascii="Arial" w:hAnsi="Arial" w:cs="Arial"/>
          <w:b/>
          <w:bCs/>
          <w:sz w:val="22"/>
          <w:szCs w:val="22"/>
          <w:lang w:val="es-BO"/>
        </w:rPr>
        <w:t xml:space="preserve"> DÉCIMA QUINTA.- (ESTIPULACIÓN SOBRE IMPUESTOS) </w:t>
      </w:r>
      <w:r w:rsidRPr="00385234">
        <w:rPr>
          <w:rFonts w:ascii="Arial" w:hAnsi="Arial" w:cs="Arial"/>
          <w:bCs/>
          <w:sz w:val="22"/>
          <w:szCs w:val="22"/>
          <w:lang w:val="es-BO"/>
        </w:rPr>
        <w:t>Correrá por cuenta del</w:t>
      </w:r>
      <w:r w:rsidRPr="00385234">
        <w:rPr>
          <w:rFonts w:ascii="Arial" w:hAnsi="Arial" w:cs="Arial"/>
          <w:b/>
          <w:bCs/>
          <w:sz w:val="22"/>
          <w:szCs w:val="22"/>
          <w:lang w:val="es-BO"/>
        </w:rPr>
        <w:t xml:space="preserve"> PROVEEDOR</w:t>
      </w:r>
      <w:r w:rsidRPr="00385234">
        <w:rPr>
          <w:rFonts w:ascii="Arial" w:hAnsi="Arial" w:cs="Arial"/>
          <w:bCs/>
          <w:sz w:val="22"/>
          <w:szCs w:val="22"/>
          <w:lang w:val="es-BO"/>
        </w:rPr>
        <w:t xml:space="preserve"> el pago de todos los impuestos vigentes en el país a la fecha de presentación de la propuesta.</w:t>
      </w:r>
    </w:p>
    <w:p w:rsidR="00385234" w:rsidRPr="00385234" w:rsidRDefault="00385234" w:rsidP="00385234">
      <w:pPr>
        <w:autoSpaceDE w:val="0"/>
        <w:autoSpaceDN w:val="0"/>
        <w:adjustRightInd w:val="0"/>
        <w:spacing w:after="160"/>
        <w:jc w:val="both"/>
        <w:rPr>
          <w:rFonts w:ascii="Arial" w:hAnsi="Arial" w:cs="Arial"/>
          <w:bCs/>
          <w:sz w:val="22"/>
          <w:szCs w:val="22"/>
          <w:lang w:val="es-BO"/>
        </w:rPr>
      </w:pPr>
      <w:r w:rsidRPr="00385234">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385234">
        <w:rPr>
          <w:rFonts w:ascii="Arial" w:hAnsi="Arial" w:cs="Arial"/>
          <w:b/>
          <w:bCs/>
          <w:sz w:val="22"/>
          <w:szCs w:val="22"/>
          <w:lang w:val="es-BO"/>
        </w:rPr>
        <w:t>PROVEEDOR</w:t>
      </w:r>
      <w:r w:rsidRPr="00385234">
        <w:rPr>
          <w:rFonts w:ascii="Arial" w:hAnsi="Arial" w:cs="Arial"/>
          <w:bCs/>
          <w:sz w:val="22"/>
          <w:szCs w:val="22"/>
          <w:lang w:val="es-BO"/>
        </w:rPr>
        <w:t xml:space="preserve"> deberá acogerse a su cumplimiento desde la fecha de vigencia de dicha normativa. </w:t>
      </w:r>
    </w:p>
    <w:p w:rsidR="00385234" w:rsidRPr="00385234" w:rsidRDefault="00385234" w:rsidP="00385234">
      <w:pPr>
        <w:autoSpaceDE w:val="0"/>
        <w:autoSpaceDN w:val="0"/>
        <w:adjustRightInd w:val="0"/>
        <w:spacing w:after="160"/>
        <w:jc w:val="both"/>
        <w:rPr>
          <w:rFonts w:ascii="Arial" w:hAnsi="Arial" w:cs="Arial"/>
          <w:sz w:val="22"/>
          <w:szCs w:val="22"/>
          <w:lang w:val="es-BO"/>
        </w:rPr>
      </w:pPr>
      <w:r w:rsidRPr="00385234">
        <w:rPr>
          <w:rFonts w:ascii="Arial" w:hAnsi="Arial" w:cs="Arial"/>
          <w:b/>
          <w:sz w:val="22"/>
          <w:szCs w:val="22"/>
          <w:lang w:val="es-BO"/>
        </w:rPr>
        <w:t xml:space="preserve">CLÁUSULA DÉCIMA SEXTA.- (FACTURACIÓN) </w:t>
      </w:r>
      <w:r w:rsidRPr="00385234">
        <w:rPr>
          <w:rFonts w:ascii="Arial" w:hAnsi="Arial" w:cs="Arial"/>
          <w:sz w:val="22"/>
          <w:szCs w:val="22"/>
          <w:lang w:val="es-BO"/>
        </w:rPr>
        <w:t xml:space="preserve">El </w:t>
      </w:r>
      <w:r w:rsidRPr="00385234">
        <w:rPr>
          <w:rFonts w:ascii="Arial" w:hAnsi="Arial" w:cs="Arial"/>
          <w:b/>
          <w:sz w:val="22"/>
          <w:szCs w:val="22"/>
          <w:lang w:val="es-BO"/>
        </w:rPr>
        <w:t xml:space="preserve">PROVEEDOR </w:t>
      </w:r>
      <w:r w:rsidRPr="00385234">
        <w:rPr>
          <w:rFonts w:ascii="Arial" w:hAnsi="Arial" w:cs="Arial"/>
          <w:sz w:val="22"/>
          <w:szCs w:val="22"/>
          <w:lang w:val="es-BO"/>
        </w:rPr>
        <w:t xml:space="preserve">una vez aprobada su planilla de ejecución de servicios, deberá emitir la respectiva factura oficial por el monto correspondiente en favor de la </w:t>
      </w:r>
      <w:r w:rsidRPr="00385234">
        <w:rPr>
          <w:rFonts w:ascii="Arial" w:hAnsi="Arial" w:cs="Arial"/>
          <w:b/>
          <w:sz w:val="22"/>
          <w:szCs w:val="22"/>
          <w:lang w:val="es-BO"/>
        </w:rPr>
        <w:t>ENTIDAD</w:t>
      </w:r>
      <w:r w:rsidRPr="00385234">
        <w:rPr>
          <w:rFonts w:ascii="Arial" w:hAnsi="Arial" w:cs="Arial"/>
          <w:sz w:val="22"/>
          <w:szCs w:val="22"/>
          <w:lang w:val="es-BO"/>
        </w:rPr>
        <w:t>.</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En caso de existir anticipos, el </w:t>
      </w:r>
      <w:r w:rsidRPr="00385234">
        <w:rPr>
          <w:rFonts w:ascii="Arial" w:hAnsi="Arial" w:cs="Arial"/>
          <w:b/>
          <w:sz w:val="22"/>
          <w:szCs w:val="22"/>
          <w:lang w:val="es-BO"/>
        </w:rPr>
        <w:t>PROVEEDOR</w:t>
      </w:r>
      <w:r w:rsidRPr="00385234">
        <w:rPr>
          <w:rFonts w:ascii="Arial" w:hAnsi="Arial" w:cs="Arial"/>
          <w:sz w:val="22"/>
          <w:szCs w:val="22"/>
          <w:lang w:val="es-BO"/>
        </w:rPr>
        <w:t xml:space="preserve">, deberá emitir la respectiva factura a favor de la </w:t>
      </w:r>
      <w:r w:rsidRPr="00385234">
        <w:rPr>
          <w:rFonts w:ascii="Arial" w:hAnsi="Arial" w:cs="Arial"/>
          <w:b/>
          <w:sz w:val="22"/>
          <w:szCs w:val="22"/>
          <w:lang w:val="es-BO"/>
        </w:rPr>
        <w:t>ENTIDAD</w:t>
      </w:r>
      <w:r w:rsidRPr="00385234">
        <w:rPr>
          <w:rFonts w:ascii="Arial" w:hAnsi="Arial" w:cs="Arial"/>
          <w:sz w:val="22"/>
          <w:szCs w:val="22"/>
          <w:lang w:val="es-BO"/>
        </w:rPr>
        <w:t xml:space="preserve"> por el monto percibido.</w:t>
      </w:r>
    </w:p>
    <w:p w:rsidR="00385234" w:rsidRPr="00385234" w:rsidRDefault="00385234" w:rsidP="00385234">
      <w:pPr>
        <w:spacing w:after="160"/>
        <w:jc w:val="both"/>
        <w:rPr>
          <w:rFonts w:ascii="Arial" w:hAnsi="Arial" w:cs="Arial"/>
          <w:b/>
          <w:sz w:val="22"/>
          <w:szCs w:val="22"/>
          <w:lang w:val="es-BO"/>
        </w:rPr>
      </w:pPr>
      <w:r w:rsidRPr="00385234">
        <w:rPr>
          <w:rFonts w:ascii="Arial" w:hAnsi="Arial" w:cs="Arial"/>
          <w:b/>
          <w:sz w:val="22"/>
          <w:szCs w:val="22"/>
          <w:lang w:val="es-BO"/>
        </w:rPr>
        <w:t xml:space="preserve">CLÁUSULA DÉCIMA SÉPTIMA.- (MODIFICACIONES AL CONTRATO) </w:t>
      </w:r>
      <w:r w:rsidRPr="00385234">
        <w:rPr>
          <w:rFonts w:ascii="Arial" w:hAnsi="Arial" w:cs="Arial"/>
          <w:sz w:val="22"/>
          <w:szCs w:val="22"/>
          <w:lang w:val="es-BO"/>
        </w:rPr>
        <w:t xml:space="preserve">El presente Contrato podrá ser modificado sólo en los aspectos previsto en el DBC, siempre y cuando exista acuerdo entre las </w:t>
      </w:r>
      <w:r w:rsidRPr="00385234">
        <w:rPr>
          <w:rFonts w:ascii="Arial" w:hAnsi="Arial" w:cs="Arial"/>
          <w:b/>
          <w:sz w:val="22"/>
          <w:szCs w:val="22"/>
          <w:lang w:val="es-BO"/>
        </w:rPr>
        <w:t>PARTES</w:t>
      </w:r>
      <w:r w:rsidRPr="00385234">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385234" w:rsidRPr="00385234" w:rsidRDefault="00385234" w:rsidP="00385234">
      <w:pPr>
        <w:spacing w:after="160"/>
        <w:jc w:val="both"/>
        <w:rPr>
          <w:rFonts w:ascii="Arial" w:hAnsi="Arial" w:cs="Arial"/>
          <w:b/>
          <w:i/>
          <w:sz w:val="22"/>
          <w:szCs w:val="22"/>
          <w:lang w:val="es-BO"/>
        </w:rPr>
      </w:pPr>
      <w:r w:rsidRPr="00385234">
        <w:rPr>
          <w:rFonts w:ascii="Arial" w:hAnsi="Arial" w:cs="Arial"/>
          <w:sz w:val="22"/>
          <w:szCs w:val="22"/>
          <w:lang w:val="es-BO"/>
        </w:rPr>
        <w:t xml:space="preserve">Las </w:t>
      </w:r>
      <w:r w:rsidRPr="00385234">
        <w:rPr>
          <w:rFonts w:ascii="Arial" w:hAnsi="Arial" w:cs="Arial"/>
          <w:b/>
          <w:sz w:val="22"/>
          <w:szCs w:val="22"/>
          <w:lang w:val="es-BO"/>
        </w:rPr>
        <w:t>PARTES</w:t>
      </w:r>
      <w:r w:rsidRPr="00385234">
        <w:rPr>
          <w:rFonts w:ascii="Arial" w:hAnsi="Arial" w:cs="Arial"/>
          <w:sz w:val="22"/>
          <w:szCs w:val="22"/>
          <w:lang w:val="es-BO"/>
        </w:rPr>
        <w:t xml:space="preserve"> acuerdan que por la recurrencia de la prestación del </w:t>
      </w:r>
      <w:r w:rsidRPr="00385234">
        <w:rPr>
          <w:rFonts w:ascii="Arial" w:hAnsi="Arial" w:cs="Arial"/>
          <w:b/>
          <w:sz w:val="22"/>
          <w:szCs w:val="22"/>
          <w:lang w:val="es-BO"/>
        </w:rPr>
        <w:t>SERVICIO</w:t>
      </w:r>
      <w:r w:rsidRPr="00385234">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lang w:val="es-BO"/>
        </w:rPr>
        <w:t xml:space="preserve">CLÁUSULA DÉCIMA OCTAVA.- (INTRANSFERIBILIDAD DEL CONTRATO) </w:t>
      </w:r>
      <w:r w:rsidRPr="00385234">
        <w:rPr>
          <w:rFonts w:ascii="Arial" w:hAnsi="Arial" w:cs="Arial"/>
          <w:sz w:val="22"/>
          <w:szCs w:val="22"/>
          <w:lang w:val="es-BO"/>
        </w:rPr>
        <w:t>El</w:t>
      </w:r>
      <w:r w:rsidRPr="00385234">
        <w:rPr>
          <w:rFonts w:ascii="Arial" w:hAnsi="Arial" w:cs="Arial"/>
          <w:b/>
          <w:sz w:val="22"/>
          <w:szCs w:val="22"/>
          <w:lang w:val="es-BO"/>
        </w:rPr>
        <w:t xml:space="preserve"> PROVEEDOR </w:t>
      </w:r>
      <w:r w:rsidRPr="00385234">
        <w:rPr>
          <w:rFonts w:ascii="Arial" w:hAnsi="Arial" w:cs="Arial"/>
          <w:sz w:val="22"/>
          <w:szCs w:val="22"/>
          <w:lang w:val="es-BO"/>
        </w:rPr>
        <w:t>bajo ningún título podrá ceder, transferir, subrogar, total o parcialmente este Contrato.</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lang w:val="es-BO"/>
        </w:rPr>
        <w:t>CLÁUSULA DÉCIMA NOVENA.- (MULTAS)</w:t>
      </w:r>
      <w:r w:rsidRPr="00385234">
        <w:rPr>
          <w:rFonts w:ascii="Arial" w:hAnsi="Arial" w:cs="Arial"/>
          <w:sz w:val="22"/>
          <w:szCs w:val="22"/>
          <w:lang w:val="es-BO"/>
        </w:rPr>
        <w:t xml:space="preserve"> Las </w:t>
      </w:r>
      <w:r w:rsidRPr="00385234">
        <w:rPr>
          <w:rFonts w:ascii="Arial" w:hAnsi="Arial" w:cs="Arial"/>
          <w:b/>
          <w:sz w:val="22"/>
          <w:szCs w:val="22"/>
          <w:lang w:val="es-BO"/>
        </w:rPr>
        <w:t>PARTES</w:t>
      </w:r>
      <w:r w:rsidRPr="00385234">
        <w:rPr>
          <w:rFonts w:ascii="Arial" w:hAnsi="Arial" w:cs="Arial"/>
          <w:sz w:val="22"/>
          <w:szCs w:val="22"/>
          <w:lang w:val="es-BO"/>
        </w:rPr>
        <w:t xml:space="preserve"> acuerdan que por concepto de penalidad ante el incumplimiento de la prestación del </w:t>
      </w:r>
      <w:r w:rsidRPr="00385234">
        <w:rPr>
          <w:rFonts w:ascii="Arial" w:hAnsi="Arial" w:cs="Arial"/>
          <w:b/>
          <w:sz w:val="22"/>
          <w:szCs w:val="22"/>
          <w:lang w:val="es-BO"/>
        </w:rPr>
        <w:t>SERVICIO</w:t>
      </w:r>
      <w:r w:rsidRPr="00385234">
        <w:rPr>
          <w:rFonts w:ascii="Arial" w:hAnsi="Arial" w:cs="Arial"/>
          <w:sz w:val="22"/>
          <w:szCs w:val="22"/>
          <w:lang w:val="es-BO"/>
        </w:rPr>
        <w:t>, el monto de la multa será conforme el siguiente detalle:</w:t>
      </w:r>
    </w:p>
    <w:p w:rsidR="00385234" w:rsidRPr="00385234" w:rsidRDefault="00385234" w:rsidP="004D02DE">
      <w:pPr>
        <w:numPr>
          <w:ilvl w:val="0"/>
          <w:numId w:val="60"/>
        </w:numPr>
        <w:ind w:left="426" w:hanging="284"/>
        <w:jc w:val="both"/>
        <w:rPr>
          <w:rFonts w:ascii="Arial" w:hAnsi="Arial" w:cs="Arial"/>
          <w:sz w:val="22"/>
          <w:szCs w:val="22"/>
          <w:lang w:val="es-BO" w:eastAsia="en-US"/>
        </w:rPr>
      </w:pPr>
      <w:r w:rsidRPr="00385234">
        <w:rPr>
          <w:rFonts w:ascii="Arial" w:hAnsi="Arial" w:cs="Arial"/>
          <w:sz w:val="22"/>
          <w:szCs w:val="22"/>
          <w:lang w:val="es-BO" w:eastAsia="en-US"/>
        </w:rPr>
        <w:t xml:space="preserve">Toda demora en la entrega de la correspondencia despachada que no sea debidamente justificada, será multada con el 0.01 % por envío, sobre el monto total de la factura del mes en que se realizó el </w:t>
      </w:r>
      <w:r w:rsidRPr="00385234">
        <w:rPr>
          <w:rFonts w:ascii="Arial" w:hAnsi="Arial" w:cs="Arial"/>
          <w:b/>
          <w:sz w:val="22"/>
          <w:szCs w:val="22"/>
          <w:lang w:val="es-BO" w:eastAsia="en-US"/>
        </w:rPr>
        <w:t>SERVICIO</w:t>
      </w:r>
      <w:r w:rsidRPr="00385234">
        <w:rPr>
          <w:rFonts w:ascii="Arial" w:hAnsi="Arial" w:cs="Arial"/>
          <w:sz w:val="22"/>
          <w:szCs w:val="22"/>
          <w:lang w:val="es-BO" w:eastAsia="en-US"/>
        </w:rPr>
        <w:t>.</w:t>
      </w:r>
    </w:p>
    <w:p w:rsidR="00385234" w:rsidRPr="00385234" w:rsidRDefault="00385234" w:rsidP="004D02DE">
      <w:pPr>
        <w:numPr>
          <w:ilvl w:val="0"/>
          <w:numId w:val="60"/>
        </w:numPr>
        <w:ind w:left="426" w:hanging="284"/>
        <w:jc w:val="both"/>
        <w:rPr>
          <w:rFonts w:ascii="Arial" w:hAnsi="Arial" w:cs="Arial"/>
          <w:sz w:val="22"/>
          <w:szCs w:val="22"/>
          <w:lang w:val="es-BO" w:eastAsia="en-US"/>
        </w:rPr>
      </w:pPr>
      <w:r w:rsidRPr="00385234">
        <w:rPr>
          <w:rFonts w:ascii="Arial" w:hAnsi="Arial" w:cs="Arial"/>
          <w:sz w:val="22"/>
          <w:szCs w:val="22"/>
          <w:lang w:val="es-BO" w:eastAsia="en-US"/>
        </w:rPr>
        <w:t>Todo daño o extravió de la correspondencia despachada será sancionado con el 0.01% del monto total de la factura mensual, por cada documento dañado o extraviado, más los resarcimientos que se puedan establecer por la vía judicial, sin perjuicio de la aplicación de la multa por demora.</w:t>
      </w:r>
    </w:p>
    <w:p w:rsidR="00385234" w:rsidRPr="00385234" w:rsidRDefault="00385234" w:rsidP="004D02DE">
      <w:pPr>
        <w:numPr>
          <w:ilvl w:val="0"/>
          <w:numId w:val="60"/>
        </w:numPr>
        <w:spacing w:after="180"/>
        <w:ind w:left="426" w:hanging="284"/>
        <w:jc w:val="both"/>
        <w:rPr>
          <w:rFonts w:ascii="Arial" w:hAnsi="Arial" w:cs="Arial"/>
          <w:sz w:val="22"/>
          <w:szCs w:val="22"/>
          <w:lang w:val="es-BO" w:eastAsia="en-US"/>
        </w:rPr>
      </w:pPr>
      <w:r w:rsidRPr="00385234">
        <w:rPr>
          <w:rFonts w:ascii="Arial" w:hAnsi="Arial" w:cs="Arial"/>
          <w:sz w:val="22"/>
          <w:szCs w:val="22"/>
          <w:lang w:val="es-BO" w:eastAsia="en-US"/>
        </w:rPr>
        <w:t xml:space="preserve">La suspensión del </w:t>
      </w:r>
      <w:r w:rsidRPr="00385234">
        <w:rPr>
          <w:rFonts w:ascii="Arial" w:hAnsi="Arial" w:cs="Arial"/>
          <w:b/>
          <w:sz w:val="22"/>
          <w:szCs w:val="22"/>
          <w:lang w:val="es-BO" w:eastAsia="en-US"/>
        </w:rPr>
        <w:t>SERVICIO</w:t>
      </w:r>
      <w:r w:rsidRPr="00385234">
        <w:rPr>
          <w:rFonts w:ascii="Arial" w:hAnsi="Arial" w:cs="Arial"/>
          <w:sz w:val="22"/>
          <w:szCs w:val="22"/>
          <w:lang w:val="es-BO" w:eastAsia="en-US"/>
        </w:rPr>
        <w:t xml:space="preserve"> por un lapso de un día hábil que no sea debidamente justificada, será sancionada con el 0.01% del monto total de la factura del mes en que </w:t>
      </w:r>
      <w:r w:rsidRPr="00385234">
        <w:rPr>
          <w:rFonts w:ascii="Arial" w:hAnsi="Arial" w:cs="Arial"/>
          <w:sz w:val="22"/>
          <w:szCs w:val="22"/>
          <w:lang w:val="es-BO" w:eastAsia="en-US"/>
        </w:rPr>
        <w:lastRenderedPageBreak/>
        <w:t xml:space="preserve">se realizó la suspensión del </w:t>
      </w:r>
      <w:r w:rsidRPr="00385234">
        <w:rPr>
          <w:rFonts w:ascii="Arial" w:hAnsi="Arial" w:cs="Arial"/>
          <w:b/>
          <w:sz w:val="22"/>
          <w:szCs w:val="22"/>
          <w:lang w:val="es-BO" w:eastAsia="en-US"/>
        </w:rPr>
        <w:t>SERVICIO</w:t>
      </w:r>
      <w:r w:rsidRPr="00385234">
        <w:rPr>
          <w:rFonts w:ascii="Arial" w:hAnsi="Arial" w:cs="Arial"/>
          <w:sz w:val="22"/>
          <w:szCs w:val="22"/>
          <w:lang w:val="es-BO" w:eastAsia="en-US"/>
        </w:rPr>
        <w:t>, sin perjuicio de aplicar el resarcimiento de los daños que pudieran ser establecidos por vía judicial competente.</w:t>
      </w:r>
    </w:p>
    <w:p w:rsidR="00385234" w:rsidRPr="00385234" w:rsidRDefault="00385234" w:rsidP="00385234">
      <w:pPr>
        <w:spacing w:after="180"/>
        <w:jc w:val="both"/>
        <w:rPr>
          <w:rFonts w:ascii="Arial" w:hAnsi="Arial" w:cs="Arial"/>
          <w:sz w:val="22"/>
          <w:szCs w:val="22"/>
          <w:lang w:val="es-BO"/>
        </w:rPr>
      </w:pPr>
      <w:r w:rsidRPr="00385234">
        <w:rPr>
          <w:rFonts w:ascii="Arial" w:hAnsi="Arial" w:cs="Arial"/>
          <w:sz w:val="22"/>
          <w:szCs w:val="22"/>
          <w:lang w:val="es-BO"/>
        </w:rPr>
        <w:t xml:space="preserve">Estas penalidades se aplicarán salvo casos de fuerza mayor, caso fortuito u otras causas debidamente comprobadas por el </w:t>
      </w:r>
      <w:r w:rsidRPr="00385234">
        <w:rPr>
          <w:rFonts w:ascii="Arial" w:hAnsi="Arial" w:cs="Arial"/>
          <w:b/>
          <w:bCs/>
          <w:sz w:val="22"/>
          <w:szCs w:val="22"/>
          <w:lang w:val="es-BO"/>
        </w:rPr>
        <w:t>FISCAL</w:t>
      </w:r>
      <w:r w:rsidRPr="00385234">
        <w:rPr>
          <w:rFonts w:ascii="Arial" w:hAnsi="Arial" w:cs="Arial"/>
          <w:sz w:val="22"/>
          <w:szCs w:val="22"/>
          <w:lang w:val="es-BO"/>
        </w:rPr>
        <w:t>.</w:t>
      </w:r>
    </w:p>
    <w:p w:rsidR="00385234" w:rsidRPr="00385234" w:rsidRDefault="00385234" w:rsidP="00385234">
      <w:pPr>
        <w:spacing w:after="180"/>
        <w:jc w:val="both"/>
        <w:rPr>
          <w:rFonts w:ascii="Arial" w:hAnsi="Arial" w:cs="Arial"/>
          <w:sz w:val="22"/>
          <w:szCs w:val="22"/>
          <w:lang w:val="es-BO"/>
        </w:rPr>
      </w:pPr>
      <w:r w:rsidRPr="00385234">
        <w:rPr>
          <w:rFonts w:ascii="Arial" w:hAnsi="Arial" w:cs="Arial"/>
          <w:sz w:val="22"/>
          <w:szCs w:val="22"/>
          <w:lang w:val="es-BO"/>
        </w:rPr>
        <w:t xml:space="preserve">En todos los casos de resolución de Contrato por causas atribuibles al </w:t>
      </w:r>
      <w:r w:rsidRPr="00385234">
        <w:rPr>
          <w:rFonts w:ascii="Arial" w:hAnsi="Arial" w:cs="Arial"/>
          <w:b/>
          <w:sz w:val="22"/>
          <w:szCs w:val="22"/>
          <w:lang w:val="es-BO"/>
        </w:rPr>
        <w:t>PROVEEDOR</w:t>
      </w:r>
      <w:r w:rsidRPr="00385234">
        <w:rPr>
          <w:rFonts w:ascii="Arial" w:hAnsi="Arial" w:cs="Arial"/>
          <w:sz w:val="22"/>
          <w:szCs w:val="22"/>
          <w:lang w:val="es-BO"/>
        </w:rPr>
        <w:t xml:space="preserve">, la </w:t>
      </w:r>
      <w:r w:rsidRPr="00385234">
        <w:rPr>
          <w:rFonts w:ascii="Arial" w:hAnsi="Arial" w:cs="Arial"/>
          <w:b/>
          <w:sz w:val="22"/>
          <w:szCs w:val="22"/>
          <w:lang w:val="es-BO"/>
        </w:rPr>
        <w:t xml:space="preserve">ENTIDAD </w:t>
      </w:r>
      <w:r w:rsidRPr="00385234">
        <w:rPr>
          <w:rFonts w:ascii="Arial" w:hAnsi="Arial" w:cs="Arial"/>
          <w:sz w:val="22"/>
          <w:szCs w:val="22"/>
          <w:lang w:val="es-BO"/>
        </w:rPr>
        <w:t>no podrá cobrar multas que excedan el veinte por ciento (20%) del monto total del Contrato.</w:t>
      </w:r>
    </w:p>
    <w:p w:rsidR="00385234" w:rsidRPr="00385234" w:rsidRDefault="00385234" w:rsidP="00385234">
      <w:pPr>
        <w:spacing w:after="180"/>
        <w:jc w:val="both"/>
        <w:rPr>
          <w:rFonts w:ascii="Arial" w:hAnsi="Arial" w:cs="Arial"/>
          <w:sz w:val="22"/>
          <w:szCs w:val="22"/>
          <w:lang w:val="es-BO"/>
        </w:rPr>
      </w:pPr>
      <w:r w:rsidRPr="00385234">
        <w:rPr>
          <w:rFonts w:ascii="Arial" w:hAnsi="Arial" w:cs="Arial"/>
          <w:sz w:val="22"/>
          <w:szCs w:val="22"/>
          <w:lang w:val="es-BO"/>
        </w:rPr>
        <w:t xml:space="preserve">Las multas serán cobradas mediante descuentos establecidos expresamente por el </w:t>
      </w:r>
      <w:r w:rsidRPr="00385234">
        <w:rPr>
          <w:rFonts w:ascii="Arial" w:hAnsi="Arial" w:cs="Arial"/>
          <w:b/>
          <w:bCs/>
          <w:sz w:val="22"/>
          <w:szCs w:val="22"/>
          <w:lang w:val="es-BO"/>
        </w:rPr>
        <w:t>FISCAL</w:t>
      </w:r>
      <w:r w:rsidRPr="00385234">
        <w:rPr>
          <w:rFonts w:ascii="Arial" w:hAnsi="Arial" w:cs="Arial"/>
          <w:sz w:val="22"/>
          <w:szCs w:val="22"/>
          <w:lang w:val="es-BO"/>
        </w:rPr>
        <w:t xml:space="preserve">, bajo su directa responsabilidad, en las planillas de ejecución del </w:t>
      </w:r>
      <w:r w:rsidRPr="00385234">
        <w:rPr>
          <w:rFonts w:ascii="Arial" w:hAnsi="Arial" w:cs="Arial"/>
          <w:b/>
          <w:sz w:val="22"/>
          <w:szCs w:val="22"/>
          <w:lang w:val="es-BO"/>
        </w:rPr>
        <w:t>SERVICIO</w:t>
      </w:r>
      <w:r w:rsidRPr="00385234">
        <w:rPr>
          <w:rFonts w:ascii="Arial" w:hAnsi="Arial" w:cs="Arial"/>
          <w:sz w:val="22"/>
          <w:szCs w:val="22"/>
          <w:lang w:val="es-BO"/>
        </w:rPr>
        <w:t xml:space="preserve"> sujetas a su aprobación o en la liquidación del Contrato.</w:t>
      </w:r>
    </w:p>
    <w:p w:rsidR="00385234" w:rsidRPr="00385234" w:rsidRDefault="00385234" w:rsidP="00385234">
      <w:pPr>
        <w:autoSpaceDE w:val="0"/>
        <w:autoSpaceDN w:val="0"/>
        <w:adjustRightInd w:val="0"/>
        <w:spacing w:after="160"/>
        <w:jc w:val="both"/>
        <w:rPr>
          <w:rFonts w:ascii="Arial" w:hAnsi="Arial" w:cs="Arial"/>
          <w:b/>
          <w:bCs/>
          <w:sz w:val="22"/>
          <w:szCs w:val="22"/>
          <w:lang w:val="es-BO"/>
        </w:rPr>
      </w:pPr>
      <w:r w:rsidRPr="00385234">
        <w:rPr>
          <w:rFonts w:ascii="Arial" w:hAnsi="Arial" w:cs="Arial"/>
          <w:b/>
          <w:sz w:val="22"/>
          <w:szCs w:val="22"/>
          <w:lang w:val="es-BO"/>
        </w:rPr>
        <w:t>CLÁUSULA VIGÉSIMA.- (CUMPLIMIENTO DE LEYES LABORALES</w:t>
      </w:r>
      <w:r w:rsidRPr="00385234">
        <w:rPr>
          <w:rFonts w:ascii="Arial" w:hAnsi="Arial" w:cs="Arial"/>
          <w:b/>
          <w:bCs/>
          <w:sz w:val="22"/>
          <w:szCs w:val="22"/>
          <w:lang w:val="es-BO"/>
        </w:rPr>
        <w:t xml:space="preserve">) </w:t>
      </w:r>
      <w:r w:rsidRPr="00385234">
        <w:rPr>
          <w:rFonts w:ascii="Arial" w:hAnsi="Arial" w:cs="Arial"/>
          <w:sz w:val="22"/>
          <w:szCs w:val="22"/>
          <w:lang w:val="es-BO"/>
        </w:rPr>
        <w:t xml:space="preserve">EL </w:t>
      </w:r>
      <w:r w:rsidRPr="00385234">
        <w:rPr>
          <w:rFonts w:ascii="Arial" w:hAnsi="Arial" w:cs="Arial"/>
          <w:b/>
          <w:sz w:val="22"/>
          <w:szCs w:val="22"/>
          <w:lang w:val="es-BO"/>
        </w:rPr>
        <w:t xml:space="preserve">PROVEEDOR </w:t>
      </w:r>
      <w:r w:rsidRPr="00385234">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385234">
        <w:rPr>
          <w:rFonts w:ascii="Arial" w:hAnsi="Arial" w:cs="Arial"/>
          <w:b/>
          <w:bCs/>
          <w:sz w:val="22"/>
          <w:szCs w:val="22"/>
          <w:lang w:val="es-BO"/>
        </w:rPr>
        <w:t xml:space="preserve">ENTIDAD </w:t>
      </w:r>
      <w:r w:rsidRPr="00385234">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rsidR="00385234" w:rsidRPr="00385234" w:rsidRDefault="00385234" w:rsidP="00385234">
      <w:pPr>
        <w:spacing w:after="160"/>
        <w:jc w:val="both"/>
        <w:rPr>
          <w:rFonts w:ascii="Arial" w:hAnsi="Arial" w:cs="Arial"/>
          <w:b/>
          <w:sz w:val="22"/>
          <w:szCs w:val="22"/>
          <w:lang w:val="es-BO"/>
        </w:rPr>
      </w:pPr>
      <w:r w:rsidRPr="00385234">
        <w:rPr>
          <w:rFonts w:ascii="Arial" w:hAnsi="Arial" w:cs="Arial"/>
          <w:b/>
          <w:sz w:val="22"/>
          <w:szCs w:val="22"/>
          <w:lang w:val="es-BO"/>
        </w:rPr>
        <w:t xml:space="preserve">CLÁUSULA VIGÉSIMA PRIMERA.- (CAUSAS DE FUERZA MAYOR Y/O CASO FORTUITO) </w:t>
      </w:r>
      <w:r w:rsidRPr="00385234">
        <w:rPr>
          <w:rFonts w:ascii="Arial" w:hAnsi="Arial" w:cs="Arial"/>
          <w:sz w:val="22"/>
          <w:szCs w:val="22"/>
          <w:lang w:val="es-BO"/>
        </w:rPr>
        <w:t xml:space="preserve">Con el fin de exceptuar al </w:t>
      </w:r>
      <w:r w:rsidRPr="00385234">
        <w:rPr>
          <w:rFonts w:ascii="Arial" w:hAnsi="Arial" w:cs="Arial"/>
          <w:b/>
          <w:sz w:val="22"/>
          <w:szCs w:val="22"/>
          <w:lang w:val="es-BO"/>
        </w:rPr>
        <w:t>PROVEEDOR</w:t>
      </w:r>
      <w:r w:rsidRPr="00385234">
        <w:rPr>
          <w:rFonts w:ascii="Arial" w:hAnsi="Arial" w:cs="Arial"/>
          <w:sz w:val="22"/>
          <w:szCs w:val="22"/>
          <w:lang w:val="es-BO"/>
        </w:rPr>
        <w:t xml:space="preserve"> de determinadas responsabilidades por incumplimiento involuntario de las prestaciones del Contrato, el </w:t>
      </w:r>
      <w:r w:rsidRPr="00385234">
        <w:rPr>
          <w:rFonts w:ascii="Arial" w:hAnsi="Arial" w:cs="Arial"/>
          <w:b/>
          <w:sz w:val="22"/>
          <w:szCs w:val="22"/>
          <w:lang w:val="es-BO"/>
        </w:rPr>
        <w:t xml:space="preserve">FISCAL </w:t>
      </w:r>
      <w:r w:rsidRPr="00385234">
        <w:rPr>
          <w:rFonts w:ascii="Arial" w:hAnsi="Arial" w:cs="Arial"/>
          <w:sz w:val="22"/>
          <w:szCs w:val="22"/>
          <w:lang w:val="es-BO"/>
        </w:rPr>
        <w:t xml:space="preserve">tendrá la facultad de calificar las causas de fuerza mayor, caso fortuito u otras causas debidamente justificadas a fin exonerar al </w:t>
      </w:r>
      <w:r w:rsidRPr="00385234">
        <w:rPr>
          <w:rFonts w:ascii="Arial" w:hAnsi="Arial" w:cs="Arial"/>
          <w:b/>
          <w:sz w:val="22"/>
          <w:szCs w:val="22"/>
          <w:lang w:val="es-BO"/>
        </w:rPr>
        <w:t>PROVEEDOR</w:t>
      </w:r>
      <w:r w:rsidRPr="00385234">
        <w:rPr>
          <w:rFonts w:ascii="Arial" w:hAnsi="Arial" w:cs="Arial"/>
          <w:sz w:val="22"/>
          <w:szCs w:val="22"/>
          <w:lang w:val="es-BO"/>
        </w:rPr>
        <w:t xml:space="preserve"> del cumplimiento de sus obligaciones en relación a la prestación del </w:t>
      </w:r>
      <w:r w:rsidRPr="00385234">
        <w:rPr>
          <w:rFonts w:ascii="Arial" w:hAnsi="Arial" w:cs="Arial"/>
          <w:b/>
          <w:sz w:val="22"/>
          <w:szCs w:val="22"/>
          <w:lang w:val="es-BO"/>
        </w:rPr>
        <w:t>SERVICIO</w:t>
      </w:r>
      <w:r w:rsidRPr="00385234">
        <w:rPr>
          <w:rFonts w:ascii="Arial" w:hAnsi="Arial" w:cs="Arial"/>
          <w:sz w:val="22"/>
          <w:szCs w:val="22"/>
          <w:lang w:val="es-BO"/>
        </w:rPr>
        <w:t>.</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Para que cualquiera de estos hechos puedan constituir justificación de impedimento o demora en la prestación del </w:t>
      </w:r>
      <w:r w:rsidRPr="00385234">
        <w:rPr>
          <w:rFonts w:ascii="Arial" w:hAnsi="Arial" w:cs="Arial"/>
          <w:b/>
          <w:sz w:val="22"/>
          <w:szCs w:val="22"/>
          <w:lang w:val="es-BO"/>
        </w:rPr>
        <w:t>SERVICIO</w:t>
      </w:r>
      <w:r w:rsidRPr="00385234">
        <w:rPr>
          <w:rFonts w:ascii="Arial" w:hAnsi="Arial" w:cs="Arial"/>
          <w:sz w:val="22"/>
          <w:szCs w:val="22"/>
          <w:lang w:val="es-BO"/>
        </w:rPr>
        <w:t xml:space="preserve">, de manera obligatoria y justificada el </w:t>
      </w:r>
      <w:r w:rsidRPr="00385234">
        <w:rPr>
          <w:rFonts w:ascii="Arial" w:hAnsi="Arial" w:cs="Arial"/>
          <w:b/>
          <w:sz w:val="22"/>
          <w:szCs w:val="22"/>
          <w:lang w:val="es-BO"/>
        </w:rPr>
        <w:t xml:space="preserve">PROVEEDOR </w:t>
      </w:r>
      <w:r w:rsidRPr="00385234">
        <w:rPr>
          <w:rFonts w:ascii="Arial" w:hAnsi="Arial" w:cs="Arial"/>
          <w:sz w:val="22"/>
          <w:szCs w:val="22"/>
          <w:lang w:val="es-BO"/>
        </w:rPr>
        <w:t xml:space="preserve">deberá solicitar al </w:t>
      </w:r>
      <w:r w:rsidRPr="00385234">
        <w:rPr>
          <w:rFonts w:ascii="Arial" w:hAnsi="Arial" w:cs="Arial"/>
          <w:b/>
          <w:bCs/>
          <w:sz w:val="22"/>
          <w:szCs w:val="22"/>
          <w:lang w:val="es-BO"/>
        </w:rPr>
        <w:t xml:space="preserve">FISCAL </w:t>
      </w:r>
      <w:r w:rsidRPr="00385234">
        <w:rPr>
          <w:rFonts w:ascii="Arial" w:hAnsi="Arial" w:cs="Arial"/>
          <w:bCs/>
          <w:sz w:val="22"/>
          <w:szCs w:val="22"/>
          <w:lang w:val="es-BO"/>
        </w:rPr>
        <w:t xml:space="preserve">la emisión de un </w:t>
      </w:r>
      <w:r w:rsidRPr="00385234">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El </w:t>
      </w:r>
      <w:r w:rsidRPr="00385234">
        <w:rPr>
          <w:rFonts w:ascii="Arial" w:hAnsi="Arial" w:cs="Arial"/>
          <w:b/>
          <w:sz w:val="22"/>
          <w:szCs w:val="22"/>
          <w:lang w:val="es-BO"/>
        </w:rPr>
        <w:t xml:space="preserve">FISCAL </w:t>
      </w:r>
      <w:r w:rsidRPr="00385234">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sz w:val="22"/>
          <w:szCs w:val="22"/>
          <w:lang w:val="es-BO"/>
        </w:rPr>
        <w:t xml:space="preserve">La solicitud del </w:t>
      </w:r>
      <w:r w:rsidRPr="00385234">
        <w:rPr>
          <w:rFonts w:ascii="Arial" w:hAnsi="Arial" w:cs="Arial"/>
          <w:b/>
          <w:sz w:val="22"/>
          <w:szCs w:val="22"/>
          <w:lang w:val="es-BO"/>
        </w:rPr>
        <w:t>PROVEEDOR</w:t>
      </w:r>
      <w:r w:rsidRPr="00385234">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385234" w:rsidRPr="00385234" w:rsidRDefault="00385234" w:rsidP="00385234">
      <w:pPr>
        <w:spacing w:after="160"/>
        <w:jc w:val="both"/>
        <w:rPr>
          <w:rFonts w:ascii="Arial" w:hAnsi="Arial" w:cs="Arial"/>
          <w:sz w:val="22"/>
          <w:szCs w:val="22"/>
          <w:lang w:val="es-BO"/>
        </w:rPr>
      </w:pPr>
      <w:r w:rsidRPr="00385234">
        <w:rPr>
          <w:rFonts w:ascii="Arial" w:hAnsi="Arial" w:cs="Arial"/>
          <w:b/>
          <w:sz w:val="22"/>
          <w:szCs w:val="22"/>
          <w:lang w:val="es-BO"/>
        </w:rPr>
        <w:lastRenderedPageBreak/>
        <w:t>CLÁUSULA</w:t>
      </w:r>
      <w:r w:rsidRPr="00385234">
        <w:rPr>
          <w:rFonts w:ascii="Arial" w:hAnsi="Arial" w:cs="Arial"/>
          <w:b/>
          <w:bCs/>
          <w:sz w:val="22"/>
          <w:szCs w:val="22"/>
          <w:lang w:val="es-BO"/>
        </w:rPr>
        <w:t xml:space="preserve"> VIGÉSIMA SEGUNDA.- </w:t>
      </w:r>
      <w:r w:rsidRPr="00385234">
        <w:rPr>
          <w:rFonts w:ascii="Arial" w:hAnsi="Arial" w:cs="Arial"/>
          <w:b/>
          <w:sz w:val="22"/>
          <w:szCs w:val="22"/>
          <w:lang w:val="es-BO"/>
        </w:rPr>
        <w:t xml:space="preserve">(TERMINACIÓN DEL CONTRATO). </w:t>
      </w:r>
      <w:r w:rsidRPr="00385234">
        <w:rPr>
          <w:rFonts w:ascii="Arial" w:hAnsi="Arial" w:cs="Arial"/>
          <w:sz w:val="22"/>
          <w:szCs w:val="22"/>
          <w:lang w:val="es-BO"/>
        </w:rPr>
        <w:t>El presente Contrato concluirá bajo una de las siguientes causas:</w:t>
      </w:r>
    </w:p>
    <w:p w:rsidR="00385234" w:rsidRPr="00385234" w:rsidRDefault="00385234" w:rsidP="004D02DE">
      <w:pPr>
        <w:numPr>
          <w:ilvl w:val="1"/>
          <w:numId w:val="43"/>
        </w:numPr>
        <w:spacing w:after="160"/>
        <w:jc w:val="both"/>
        <w:rPr>
          <w:rFonts w:ascii="Arial" w:hAnsi="Arial" w:cs="Arial"/>
          <w:sz w:val="22"/>
          <w:szCs w:val="22"/>
          <w:lang w:val="es-BO"/>
        </w:rPr>
      </w:pPr>
      <w:r w:rsidRPr="00385234">
        <w:rPr>
          <w:rFonts w:ascii="Arial" w:hAnsi="Arial" w:cs="Arial"/>
          <w:b/>
          <w:sz w:val="22"/>
          <w:szCs w:val="22"/>
          <w:lang w:val="es-BO"/>
        </w:rPr>
        <w:t xml:space="preserve">Por Cumplimiento del Contrato: </w:t>
      </w:r>
      <w:r w:rsidRPr="00385234">
        <w:rPr>
          <w:rFonts w:ascii="Arial" w:hAnsi="Arial" w:cs="Arial"/>
          <w:sz w:val="22"/>
          <w:szCs w:val="22"/>
          <w:lang w:val="es-BO"/>
        </w:rPr>
        <w:t xml:space="preserve">Forma ordinaria de cumplimiento, donde la </w:t>
      </w:r>
      <w:r w:rsidRPr="00385234">
        <w:rPr>
          <w:rFonts w:ascii="Arial" w:hAnsi="Arial" w:cs="Arial"/>
          <w:b/>
          <w:sz w:val="22"/>
          <w:szCs w:val="22"/>
          <w:lang w:val="es-BO"/>
        </w:rPr>
        <w:t xml:space="preserve">ENTIDAD </w:t>
      </w:r>
      <w:r w:rsidRPr="00385234">
        <w:rPr>
          <w:rFonts w:ascii="Arial" w:hAnsi="Arial" w:cs="Arial"/>
          <w:sz w:val="22"/>
          <w:szCs w:val="22"/>
          <w:lang w:val="es-BO"/>
        </w:rPr>
        <w:t xml:space="preserve">como el </w:t>
      </w:r>
      <w:r w:rsidRPr="00385234">
        <w:rPr>
          <w:rFonts w:ascii="Arial" w:hAnsi="Arial" w:cs="Arial"/>
          <w:b/>
          <w:sz w:val="22"/>
          <w:szCs w:val="22"/>
          <w:lang w:val="es-BO"/>
        </w:rPr>
        <w:t xml:space="preserve">PROVEEDOR </w:t>
      </w:r>
      <w:r w:rsidRPr="00385234">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385234">
        <w:rPr>
          <w:rFonts w:ascii="Arial" w:hAnsi="Arial" w:cs="Arial"/>
          <w:b/>
          <w:sz w:val="22"/>
          <w:szCs w:val="22"/>
          <w:lang w:val="es-BO"/>
        </w:rPr>
        <w:t xml:space="preserve"> ENTIDAD</w:t>
      </w:r>
      <w:r w:rsidRPr="00385234">
        <w:rPr>
          <w:rFonts w:ascii="Arial" w:hAnsi="Arial" w:cs="Arial"/>
          <w:sz w:val="22"/>
          <w:szCs w:val="22"/>
          <w:lang w:val="es-BO"/>
        </w:rPr>
        <w:t>.</w:t>
      </w:r>
    </w:p>
    <w:p w:rsidR="00385234" w:rsidRPr="00385234" w:rsidRDefault="00385234" w:rsidP="004D02DE">
      <w:pPr>
        <w:numPr>
          <w:ilvl w:val="1"/>
          <w:numId w:val="43"/>
        </w:numPr>
        <w:spacing w:after="160"/>
        <w:jc w:val="both"/>
        <w:rPr>
          <w:rFonts w:ascii="Arial" w:hAnsi="Arial" w:cs="Arial"/>
          <w:b/>
          <w:sz w:val="22"/>
          <w:szCs w:val="22"/>
          <w:lang w:val="es-BO"/>
        </w:rPr>
      </w:pPr>
      <w:r w:rsidRPr="00385234">
        <w:rPr>
          <w:rFonts w:ascii="Arial" w:hAnsi="Arial" w:cs="Arial"/>
          <w:b/>
          <w:sz w:val="22"/>
          <w:szCs w:val="22"/>
          <w:lang w:val="es-BO"/>
        </w:rPr>
        <w:t xml:space="preserve">Por Resolución del Contrato: </w:t>
      </w:r>
      <w:r w:rsidRPr="00385234">
        <w:rPr>
          <w:rFonts w:ascii="Arial" w:hAnsi="Arial" w:cs="Arial"/>
          <w:sz w:val="22"/>
          <w:szCs w:val="22"/>
          <w:lang w:val="es-BO"/>
        </w:rPr>
        <w:t>Es la forma extraordinaria de terminación del Contrato que procederá únicamente por las siguientes causales:</w:t>
      </w:r>
    </w:p>
    <w:p w:rsidR="00385234" w:rsidRPr="00385234" w:rsidRDefault="00385234" w:rsidP="004D02DE">
      <w:pPr>
        <w:numPr>
          <w:ilvl w:val="2"/>
          <w:numId w:val="43"/>
        </w:numPr>
        <w:spacing w:after="160"/>
        <w:ind w:left="1418" w:hanging="709"/>
        <w:jc w:val="both"/>
        <w:rPr>
          <w:rFonts w:ascii="Arial" w:hAnsi="Arial" w:cs="Arial"/>
          <w:b/>
          <w:sz w:val="22"/>
          <w:szCs w:val="22"/>
          <w:lang w:val="es-BO"/>
        </w:rPr>
      </w:pPr>
      <w:r w:rsidRPr="00385234">
        <w:rPr>
          <w:rFonts w:ascii="Arial" w:hAnsi="Arial" w:cs="Arial"/>
          <w:b/>
          <w:sz w:val="22"/>
          <w:szCs w:val="22"/>
          <w:lang w:val="es-BO"/>
        </w:rPr>
        <w:t xml:space="preserve">Resolución a requerimiento de la ENTIDAD, por causales atribuibles al PROVEEDOR. </w:t>
      </w:r>
      <w:r w:rsidRPr="00385234">
        <w:rPr>
          <w:rFonts w:ascii="Arial" w:hAnsi="Arial" w:cs="Arial"/>
          <w:sz w:val="22"/>
          <w:szCs w:val="22"/>
          <w:lang w:val="es-BO"/>
        </w:rPr>
        <w:t>La</w:t>
      </w:r>
      <w:r w:rsidRPr="00385234">
        <w:rPr>
          <w:rFonts w:ascii="Arial" w:hAnsi="Arial" w:cs="Arial"/>
          <w:b/>
          <w:sz w:val="22"/>
          <w:szCs w:val="22"/>
          <w:lang w:val="es-BO"/>
        </w:rPr>
        <w:t xml:space="preserve"> ENTIDAD, </w:t>
      </w:r>
      <w:r w:rsidRPr="00385234">
        <w:rPr>
          <w:rFonts w:ascii="Arial" w:hAnsi="Arial" w:cs="Arial"/>
          <w:sz w:val="22"/>
          <w:szCs w:val="22"/>
          <w:lang w:val="es-BO"/>
        </w:rPr>
        <w:t>podrá proceder al trámite de resolución del Contrato, en los siguientes casos:</w:t>
      </w:r>
    </w:p>
    <w:p w:rsidR="00385234" w:rsidRPr="00385234" w:rsidRDefault="00385234" w:rsidP="004D02DE">
      <w:pPr>
        <w:numPr>
          <w:ilvl w:val="0"/>
          <w:numId w:val="41"/>
        </w:numPr>
        <w:tabs>
          <w:tab w:val="num" w:pos="1134"/>
        </w:tabs>
        <w:ind w:left="1701" w:hanging="284"/>
        <w:jc w:val="both"/>
        <w:rPr>
          <w:rFonts w:ascii="Arial" w:hAnsi="Arial" w:cs="Arial"/>
          <w:sz w:val="22"/>
          <w:szCs w:val="22"/>
          <w:lang w:val="es-BO"/>
        </w:rPr>
      </w:pPr>
      <w:r w:rsidRPr="00385234">
        <w:rPr>
          <w:rFonts w:ascii="Arial" w:hAnsi="Arial" w:cs="Arial"/>
          <w:sz w:val="22"/>
          <w:szCs w:val="22"/>
          <w:lang w:val="es-BO"/>
        </w:rPr>
        <w:t xml:space="preserve">Por disolución del </w:t>
      </w:r>
      <w:r w:rsidRPr="00385234">
        <w:rPr>
          <w:rFonts w:ascii="Arial" w:hAnsi="Arial" w:cs="Arial"/>
          <w:b/>
          <w:sz w:val="22"/>
          <w:szCs w:val="22"/>
          <w:lang w:val="es-BO"/>
        </w:rPr>
        <w:t>PROVEEDOR</w:t>
      </w:r>
      <w:r w:rsidRPr="00385234">
        <w:rPr>
          <w:rFonts w:ascii="Arial" w:hAnsi="Arial" w:cs="Arial"/>
          <w:b/>
          <w:i/>
          <w:sz w:val="22"/>
          <w:szCs w:val="22"/>
          <w:lang w:val="es-BO"/>
        </w:rPr>
        <w:t>.</w:t>
      </w:r>
    </w:p>
    <w:p w:rsidR="00385234" w:rsidRPr="00385234" w:rsidRDefault="00385234" w:rsidP="004D02DE">
      <w:pPr>
        <w:numPr>
          <w:ilvl w:val="0"/>
          <w:numId w:val="41"/>
        </w:numPr>
        <w:tabs>
          <w:tab w:val="num" w:pos="1134"/>
        </w:tabs>
        <w:ind w:left="1701" w:hanging="284"/>
        <w:jc w:val="both"/>
        <w:rPr>
          <w:rFonts w:ascii="Arial" w:hAnsi="Arial" w:cs="Arial"/>
          <w:sz w:val="22"/>
          <w:szCs w:val="22"/>
          <w:lang w:val="es-BO"/>
        </w:rPr>
      </w:pPr>
      <w:r w:rsidRPr="00385234">
        <w:rPr>
          <w:rFonts w:ascii="Arial" w:hAnsi="Arial" w:cs="Arial"/>
          <w:sz w:val="22"/>
          <w:szCs w:val="22"/>
          <w:lang w:val="es-BO"/>
        </w:rPr>
        <w:t xml:space="preserve">Por quiebra declarada del </w:t>
      </w:r>
      <w:r w:rsidRPr="00385234">
        <w:rPr>
          <w:rFonts w:ascii="Arial" w:hAnsi="Arial" w:cs="Arial"/>
          <w:b/>
          <w:sz w:val="22"/>
          <w:szCs w:val="22"/>
          <w:lang w:val="es-BO"/>
        </w:rPr>
        <w:t>PROVEEDOR.</w:t>
      </w:r>
    </w:p>
    <w:p w:rsidR="00385234" w:rsidRPr="00385234" w:rsidRDefault="00385234" w:rsidP="004D02DE">
      <w:pPr>
        <w:numPr>
          <w:ilvl w:val="0"/>
          <w:numId w:val="41"/>
        </w:numPr>
        <w:tabs>
          <w:tab w:val="num" w:pos="1134"/>
        </w:tabs>
        <w:ind w:left="1701" w:hanging="284"/>
        <w:jc w:val="both"/>
        <w:rPr>
          <w:rFonts w:ascii="Arial" w:hAnsi="Arial" w:cs="Arial"/>
          <w:sz w:val="22"/>
          <w:szCs w:val="22"/>
          <w:lang w:val="es-BO"/>
        </w:rPr>
      </w:pPr>
      <w:r w:rsidRPr="00385234">
        <w:rPr>
          <w:rFonts w:ascii="Arial" w:hAnsi="Arial" w:cs="Arial"/>
          <w:sz w:val="22"/>
          <w:szCs w:val="22"/>
          <w:lang w:val="es-BO"/>
        </w:rPr>
        <w:t xml:space="preserve">Por incumplimiento en la atención del servicio, a requerimiento de la </w:t>
      </w:r>
      <w:r w:rsidRPr="00385234">
        <w:rPr>
          <w:rFonts w:ascii="Arial" w:hAnsi="Arial" w:cs="Arial"/>
          <w:b/>
          <w:sz w:val="22"/>
          <w:szCs w:val="22"/>
          <w:lang w:val="es-BO"/>
        </w:rPr>
        <w:t xml:space="preserve">ENTIDAD </w:t>
      </w:r>
      <w:r w:rsidRPr="00385234">
        <w:rPr>
          <w:rFonts w:ascii="Arial" w:hAnsi="Arial" w:cs="Arial"/>
          <w:sz w:val="22"/>
          <w:szCs w:val="22"/>
          <w:lang w:val="es-BO"/>
        </w:rPr>
        <w:t xml:space="preserve">o por el </w:t>
      </w:r>
      <w:r w:rsidRPr="00385234">
        <w:rPr>
          <w:rFonts w:ascii="Arial" w:hAnsi="Arial" w:cs="Arial"/>
          <w:b/>
          <w:bCs/>
          <w:sz w:val="22"/>
          <w:szCs w:val="22"/>
          <w:lang w:val="es-BO"/>
        </w:rPr>
        <w:t>FISCAL</w:t>
      </w:r>
      <w:r w:rsidRPr="00385234">
        <w:rPr>
          <w:rFonts w:ascii="Arial" w:hAnsi="Arial" w:cs="Arial"/>
          <w:sz w:val="22"/>
          <w:szCs w:val="22"/>
          <w:lang w:val="es-BO"/>
        </w:rPr>
        <w:t>.</w:t>
      </w:r>
    </w:p>
    <w:p w:rsidR="00385234" w:rsidRPr="00385234" w:rsidRDefault="00385234" w:rsidP="004D02DE">
      <w:pPr>
        <w:numPr>
          <w:ilvl w:val="0"/>
          <w:numId w:val="41"/>
        </w:numPr>
        <w:tabs>
          <w:tab w:val="num" w:pos="1134"/>
        </w:tabs>
        <w:ind w:left="1701" w:hanging="284"/>
        <w:jc w:val="both"/>
        <w:rPr>
          <w:rFonts w:ascii="Arial" w:hAnsi="Arial" w:cs="Arial"/>
          <w:sz w:val="22"/>
          <w:szCs w:val="22"/>
          <w:lang w:val="es-BO"/>
        </w:rPr>
      </w:pPr>
      <w:r w:rsidRPr="00385234">
        <w:rPr>
          <w:rFonts w:ascii="Arial" w:hAnsi="Arial" w:cs="Arial"/>
          <w:sz w:val="22"/>
          <w:szCs w:val="22"/>
          <w:lang w:val="es-BO"/>
        </w:rPr>
        <w:t xml:space="preserve">Por suspensión de la prestación de los </w:t>
      </w:r>
      <w:r w:rsidRPr="00385234">
        <w:rPr>
          <w:rFonts w:ascii="Arial" w:hAnsi="Arial" w:cs="Arial"/>
          <w:b/>
          <w:sz w:val="22"/>
          <w:szCs w:val="22"/>
          <w:lang w:val="es-BO"/>
        </w:rPr>
        <w:t>SERVICIOS</w:t>
      </w:r>
      <w:r w:rsidRPr="00385234">
        <w:rPr>
          <w:rFonts w:ascii="Arial" w:hAnsi="Arial" w:cs="Arial"/>
          <w:sz w:val="22"/>
          <w:szCs w:val="22"/>
          <w:lang w:val="es-BO"/>
        </w:rPr>
        <w:t xml:space="preserve"> sin justificación, por el lapso de cinco (5) días calendario continuos a partir del siguiente día hábil de la fecha incumplida en la ejecución del </w:t>
      </w:r>
      <w:r w:rsidRPr="00385234">
        <w:rPr>
          <w:rFonts w:ascii="Arial" w:hAnsi="Arial" w:cs="Arial"/>
          <w:b/>
          <w:sz w:val="22"/>
          <w:szCs w:val="22"/>
          <w:lang w:val="es-BO"/>
        </w:rPr>
        <w:t>SERVICIO</w:t>
      </w:r>
      <w:r w:rsidRPr="00385234">
        <w:rPr>
          <w:rFonts w:ascii="Arial" w:hAnsi="Arial" w:cs="Arial"/>
          <w:sz w:val="22"/>
          <w:szCs w:val="22"/>
          <w:lang w:val="es-BO"/>
        </w:rPr>
        <w:t xml:space="preserve">, sin autorización escrita del </w:t>
      </w:r>
      <w:r w:rsidRPr="00385234">
        <w:rPr>
          <w:rFonts w:ascii="Arial" w:hAnsi="Arial" w:cs="Arial"/>
          <w:b/>
          <w:sz w:val="22"/>
          <w:szCs w:val="22"/>
          <w:lang w:val="es-BO"/>
        </w:rPr>
        <w:t>FISCAL</w:t>
      </w:r>
      <w:r w:rsidRPr="00385234">
        <w:rPr>
          <w:rFonts w:ascii="Arial" w:hAnsi="Arial" w:cs="Arial"/>
          <w:sz w:val="22"/>
          <w:szCs w:val="22"/>
          <w:lang w:val="es-BO"/>
        </w:rPr>
        <w:t>.</w:t>
      </w:r>
    </w:p>
    <w:p w:rsidR="00385234" w:rsidRPr="00385234" w:rsidRDefault="00385234" w:rsidP="004D02DE">
      <w:pPr>
        <w:numPr>
          <w:ilvl w:val="0"/>
          <w:numId w:val="41"/>
        </w:numPr>
        <w:tabs>
          <w:tab w:val="num" w:pos="1134"/>
        </w:tabs>
        <w:ind w:left="1701" w:hanging="284"/>
        <w:jc w:val="both"/>
        <w:rPr>
          <w:rFonts w:ascii="Arial" w:hAnsi="Arial" w:cs="Arial"/>
          <w:sz w:val="22"/>
          <w:szCs w:val="22"/>
          <w:lang w:val="es-BO"/>
        </w:rPr>
      </w:pPr>
      <w:r w:rsidRPr="00385234">
        <w:rPr>
          <w:rFonts w:ascii="Arial" w:hAnsi="Arial" w:cs="Arial"/>
          <w:sz w:val="22"/>
          <w:szCs w:val="22"/>
          <w:lang w:val="es-BO"/>
        </w:rPr>
        <w:t xml:space="preserve">Por negligencia reiterada (3 veces) en el cumplimiento de las Especificaciones Técnicas, u otras especificaciones, o instrucciones escritas del </w:t>
      </w:r>
      <w:r w:rsidRPr="00385234">
        <w:rPr>
          <w:rFonts w:ascii="Arial" w:hAnsi="Arial" w:cs="Arial"/>
          <w:b/>
          <w:sz w:val="22"/>
          <w:szCs w:val="22"/>
          <w:lang w:val="es-BO"/>
        </w:rPr>
        <w:t>FISCAL</w:t>
      </w:r>
      <w:r w:rsidRPr="00385234">
        <w:rPr>
          <w:rFonts w:ascii="Arial" w:hAnsi="Arial" w:cs="Arial"/>
          <w:sz w:val="22"/>
          <w:szCs w:val="22"/>
          <w:lang w:val="es-BO"/>
        </w:rPr>
        <w:t>.</w:t>
      </w:r>
    </w:p>
    <w:p w:rsidR="00385234" w:rsidRPr="00385234" w:rsidRDefault="00385234" w:rsidP="004D02DE">
      <w:pPr>
        <w:numPr>
          <w:ilvl w:val="0"/>
          <w:numId w:val="41"/>
        </w:numPr>
        <w:tabs>
          <w:tab w:val="num" w:pos="1134"/>
        </w:tabs>
        <w:ind w:left="1701" w:hanging="284"/>
        <w:jc w:val="both"/>
        <w:rPr>
          <w:rFonts w:ascii="Arial" w:hAnsi="Arial" w:cs="Arial"/>
          <w:sz w:val="22"/>
          <w:szCs w:val="22"/>
          <w:lang w:val="es-BO"/>
        </w:rPr>
      </w:pPr>
      <w:r w:rsidRPr="00385234">
        <w:rPr>
          <w:rFonts w:ascii="Arial" w:hAnsi="Arial" w:cs="Arial"/>
          <w:sz w:val="22"/>
          <w:szCs w:val="22"/>
          <w:lang w:val="es-BO"/>
        </w:rPr>
        <w:t>Por falta de pago de salarios a su personal y otras obligaciones contractuales que afecten al servicio.</w:t>
      </w:r>
    </w:p>
    <w:p w:rsidR="00385234" w:rsidRPr="00385234" w:rsidRDefault="00385234" w:rsidP="004D02DE">
      <w:pPr>
        <w:numPr>
          <w:ilvl w:val="0"/>
          <w:numId w:val="41"/>
        </w:numPr>
        <w:tabs>
          <w:tab w:val="num" w:pos="1134"/>
        </w:tabs>
        <w:ind w:left="1701" w:hanging="284"/>
        <w:jc w:val="both"/>
        <w:rPr>
          <w:rFonts w:ascii="Arial" w:hAnsi="Arial" w:cs="Arial"/>
          <w:sz w:val="22"/>
          <w:szCs w:val="22"/>
          <w:lang w:val="es-BO"/>
        </w:rPr>
      </w:pPr>
      <w:r w:rsidRPr="00385234">
        <w:rPr>
          <w:rFonts w:ascii="Arial" w:hAnsi="Arial" w:cs="Arial"/>
          <w:sz w:val="22"/>
          <w:szCs w:val="22"/>
          <w:lang w:val="es-BO"/>
        </w:rPr>
        <w:t xml:space="preserve">Por reincidir en más de tres (3) ocasiones respecto a: daños y/o deterioros, extravíos y abandonos en el tránsito de la correspondencia despachada de la </w:t>
      </w:r>
      <w:r w:rsidRPr="00385234">
        <w:rPr>
          <w:rFonts w:ascii="Arial" w:hAnsi="Arial" w:cs="Arial"/>
          <w:b/>
          <w:sz w:val="22"/>
          <w:szCs w:val="22"/>
          <w:lang w:val="es-BO"/>
        </w:rPr>
        <w:t>ENTIDAD</w:t>
      </w:r>
      <w:r w:rsidRPr="00385234">
        <w:rPr>
          <w:rFonts w:ascii="Arial" w:hAnsi="Arial" w:cs="Arial"/>
          <w:sz w:val="22"/>
          <w:szCs w:val="22"/>
          <w:lang w:val="es-BO"/>
        </w:rPr>
        <w:t>.</w:t>
      </w:r>
      <w:r w:rsidRPr="00385234">
        <w:rPr>
          <w:rFonts w:ascii="Arial" w:hAnsi="Arial" w:cs="Arial"/>
          <w:b/>
          <w:sz w:val="22"/>
          <w:szCs w:val="22"/>
          <w:lang w:val="es-BO"/>
        </w:rPr>
        <w:t xml:space="preserve"> </w:t>
      </w:r>
    </w:p>
    <w:p w:rsidR="00385234" w:rsidRPr="00385234" w:rsidRDefault="00385234" w:rsidP="004D02DE">
      <w:pPr>
        <w:numPr>
          <w:ilvl w:val="0"/>
          <w:numId w:val="41"/>
        </w:numPr>
        <w:tabs>
          <w:tab w:val="num" w:pos="1134"/>
        </w:tabs>
        <w:ind w:left="1701" w:hanging="284"/>
        <w:jc w:val="both"/>
        <w:rPr>
          <w:rFonts w:ascii="Arial" w:hAnsi="Arial" w:cs="Arial"/>
          <w:b/>
          <w:i/>
          <w:sz w:val="22"/>
          <w:szCs w:val="22"/>
          <w:lang w:val="es-BO"/>
        </w:rPr>
      </w:pPr>
      <w:r w:rsidRPr="00385234">
        <w:rPr>
          <w:rFonts w:ascii="Arial" w:hAnsi="Arial" w:cs="Arial"/>
          <w:b/>
          <w:i/>
          <w:sz w:val="22"/>
          <w:szCs w:val="22"/>
          <w:lang w:val="es-BO"/>
        </w:rPr>
        <w:t>(Otras causales de resolución de acuerdo a las ETS) cuando corresponda.</w:t>
      </w:r>
    </w:p>
    <w:p w:rsidR="00385234" w:rsidRPr="00385234" w:rsidRDefault="00385234" w:rsidP="004D02DE">
      <w:pPr>
        <w:numPr>
          <w:ilvl w:val="0"/>
          <w:numId w:val="41"/>
        </w:numPr>
        <w:tabs>
          <w:tab w:val="num" w:pos="1134"/>
        </w:tabs>
        <w:spacing w:after="160"/>
        <w:ind w:left="1701" w:hanging="284"/>
        <w:jc w:val="both"/>
        <w:rPr>
          <w:rFonts w:ascii="Arial" w:hAnsi="Arial" w:cs="Arial"/>
          <w:sz w:val="22"/>
          <w:szCs w:val="22"/>
          <w:lang w:val="es-BO"/>
        </w:rPr>
      </w:pPr>
      <w:r w:rsidRPr="00385234">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rsidR="00385234" w:rsidRPr="00385234" w:rsidRDefault="00385234" w:rsidP="004D02DE">
      <w:pPr>
        <w:numPr>
          <w:ilvl w:val="2"/>
          <w:numId w:val="43"/>
        </w:numPr>
        <w:spacing w:after="160"/>
        <w:ind w:left="1418" w:hanging="709"/>
        <w:jc w:val="both"/>
        <w:rPr>
          <w:rFonts w:ascii="Arial" w:hAnsi="Arial" w:cs="Arial"/>
          <w:b/>
          <w:sz w:val="22"/>
          <w:szCs w:val="22"/>
          <w:lang w:val="es-BO"/>
        </w:rPr>
      </w:pPr>
      <w:r w:rsidRPr="00385234">
        <w:rPr>
          <w:rFonts w:ascii="Arial" w:hAnsi="Arial" w:cs="Arial"/>
          <w:b/>
          <w:sz w:val="22"/>
          <w:szCs w:val="22"/>
          <w:lang w:val="es-BO"/>
        </w:rPr>
        <w:t xml:space="preserve">Resolución a requerimiento del PROVEEDOR por causales atribuibles a la ENTIDAD. </w:t>
      </w:r>
      <w:r w:rsidRPr="00385234">
        <w:rPr>
          <w:rFonts w:ascii="Arial" w:hAnsi="Arial" w:cs="Arial"/>
          <w:sz w:val="22"/>
          <w:szCs w:val="22"/>
          <w:lang w:val="es-BO"/>
        </w:rPr>
        <w:t>El</w:t>
      </w:r>
      <w:r w:rsidRPr="00385234">
        <w:rPr>
          <w:rFonts w:ascii="Arial" w:hAnsi="Arial" w:cs="Arial"/>
          <w:b/>
          <w:sz w:val="22"/>
          <w:szCs w:val="22"/>
          <w:lang w:val="es-BO"/>
        </w:rPr>
        <w:t xml:space="preserve"> PROVEEDOR, </w:t>
      </w:r>
      <w:r w:rsidRPr="00385234">
        <w:rPr>
          <w:rFonts w:ascii="Arial" w:hAnsi="Arial" w:cs="Arial"/>
          <w:sz w:val="22"/>
          <w:szCs w:val="22"/>
          <w:lang w:val="es-BO"/>
        </w:rPr>
        <w:t>podrá proceder al trámite de resolución del Contrato, en los siguientes casos:</w:t>
      </w:r>
    </w:p>
    <w:p w:rsidR="00385234" w:rsidRPr="00385234" w:rsidRDefault="00385234" w:rsidP="004D02DE">
      <w:pPr>
        <w:numPr>
          <w:ilvl w:val="1"/>
          <w:numId w:val="41"/>
        </w:numPr>
        <w:ind w:left="1800"/>
        <w:jc w:val="both"/>
        <w:rPr>
          <w:rFonts w:ascii="Arial" w:hAnsi="Arial" w:cs="Arial"/>
          <w:sz w:val="22"/>
          <w:szCs w:val="22"/>
          <w:lang w:val="es-BO"/>
        </w:rPr>
      </w:pPr>
      <w:r w:rsidRPr="00385234">
        <w:rPr>
          <w:rFonts w:ascii="Arial" w:hAnsi="Arial" w:cs="Arial"/>
          <w:sz w:val="22"/>
          <w:szCs w:val="22"/>
          <w:lang w:val="es-BO"/>
        </w:rPr>
        <w:t>Si apartándose de los términos del Contrato la</w:t>
      </w:r>
      <w:r w:rsidRPr="00385234">
        <w:rPr>
          <w:rFonts w:ascii="Arial" w:hAnsi="Arial" w:cs="Arial"/>
          <w:b/>
          <w:sz w:val="22"/>
          <w:szCs w:val="22"/>
          <w:lang w:val="es-BO"/>
        </w:rPr>
        <w:t xml:space="preserve"> ENTIDAD, </w:t>
      </w:r>
      <w:r w:rsidRPr="00385234">
        <w:rPr>
          <w:rFonts w:ascii="Arial" w:hAnsi="Arial" w:cs="Arial"/>
          <w:sz w:val="22"/>
          <w:szCs w:val="22"/>
          <w:lang w:val="es-BO"/>
        </w:rPr>
        <w:t xml:space="preserve">a través del </w:t>
      </w:r>
      <w:r w:rsidRPr="00385234">
        <w:rPr>
          <w:rFonts w:ascii="Arial" w:hAnsi="Arial" w:cs="Arial"/>
          <w:b/>
          <w:bCs/>
          <w:sz w:val="22"/>
          <w:szCs w:val="22"/>
          <w:lang w:val="es-BO"/>
        </w:rPr>
        <w:t>FISCAL</w:t>
      </w:r>
      <w:r w:rsidRPr="00385234">
        <w:rPr>
          <w:rFonts w:ascii="Arial" w:hAnsi="Arial" w:cs="Arial"/>
          <w:sz w:val="22"/>
          <w:szCs w:val="22"/>
          <w:lang w:val="es-BO"/>
        </w:rPr>
        <w:t xml:space="preserve">, pretende modificar o afectar las condiciones del </w:t>
      </w:r>
      <w:r w:rsidRPr="00385234">
        <w:rPr>
          <w:rFonts w:ascii="Arial" w:hAnsi="Arial" w:cs="Arial"/>
          <w:b/>
          <w:sz w:val="22"/>
          <w:szCs w:val="22"/>
          <w:lang w:val="es-BO"/>
        </w:rPr>
        <w:t>SERVICIO</w:t>
      </w:r>
      <w:r w:rsidRPr="00385234">
        <w:rPr>
          <w:rFonts w:ascii="Arial" w:hAnsi="Arial" w:cs="Arial"/>
          <w:sz w:val="22"/>
          <w:szCs w:val="22"/>
          <w:lang w:val="es-BO"/>
        </w:rPr>
        <w:t>.</w:t>
      </w:r>
    </w:p>
    <w:p w:rsidR="00385234" w:rsidRPr="00385234" w:rsidRDefault="00385234" w:rsidP="004D02DE">
      <w:pPr>
        <w:numPr>
          <w:ilvl w:val="1"/>
          <w:numId w:val="41"/>
        </w:numPr>
        <w:ind w:left="1800"/>
        <w:jc w:val="both"/>
        <w:rPr>
          <w:rFonts w:ascii="Arial" w:hAnsi="Arial" w:cs="Arial"/>
          <w:sz w:val="22"/>
          <w:szCs w:val="22"/>
          <w:lang w:val="es-BO"/>
        </w:rPr>
      </w:pPr>
      <w:r w:rsidRPr="00385234">
        <w:rPr>
          <w:rFonts w:ascii="Arial" w:hAnsi="Arial" w:cs="Arial"/>
          <w:sz w:val="22"/>
          <w:szCs w:val="22"/>
          <w:lang w:val="es-BO"/>
        </w:rPr>
        <w:t xml:space="preserve">Por incumplimiento injustificado en el pago por la prestación del </w:t>
      </w:r>
      <w:r w:rsidRPr="00385234">
        <w:rPr>
          <w:rFonts w:ascii="Arial" w:hAnsi="Arial" w:cs="Arial"/>
          <w:b/>
          <w:sz w:val="22"/>
          <w:szCs w:val="22"/>
          <w:lang w:val="es-BO"/>
        </w:rPr>
        <w:t>SERVICIO</w:t>
      </w:r>
      <w:r w:rsidRPr="00385234">
        <w:rPr>
          <w:rFonts w:ascii="Arial" w:hAnsi="Arial" w:cs="Arial"/>
          <w:sz w:val="22"/>
          <w:szCs w:val="22"/>
          <w:lang w:val="es-BO"/>
        </w:rPr>
        <w:t xml:space="preserve">, por más de sesenta (60) días calendario computados a partir de la fecha en que debió hacerse efectivo el pago, existiendo conformidad del </w:t>
      </w:r>
      <w:r w:rsidRPr="00385234">
        <w:rPr>
          <w:rFonts w:ascii="Arial" w:hAnsi="Arial" w:cs="Arial"/>
          <w:b/>
          <w:sz w:val="22"/>
          <w:szCs w:val="22"/>
          <w:lang w:val="es-BO"/>
        </w:rPr>
        <w:t>SERVICIO</w:t>
      </w:r>
      <w:r w:rsidRPr="00385234">
        <w:rPr>
          <w:rFonts w:ascii="Arial" w:hAnsi="Arial" w:cs="Arial"/>
          <w:sz w:val="22"/>
          <w:szCs w:val="22"/>
          <w:lang w:val="es-BO"/>
        </w:rPr>
        <w:t xml:space="preserve">, emitida por el </w:t>
      </w:r>
      <w:r w:rsidRPr="00385234">
        <w:rPr>
          <w:rFonts w:ascii="Arial" w:hAnsi="Arial" w:cs="Arial"/>
          <w:b/>
          <w:sz w:val="22"/>
          <w:szCs w:val="22"/>
          <w:lang w:val="es-BO"/>
        </w:rPr>
        <w:t>FISCAL</w:t>
      </w:r>
      <w:r w:rsidRPr="00385234">
        <w:rPr>
          <w:rFonts w:ascii="Arial" w:hAnsi="Arial" w:cs="Arial"/>
          <w:sz w:val="22"/>
          <w:szCs w:val="22"/>
          <w:lang w:val="es-BO"/>
        </w:rPr>
        <w:t>.</w:t>
      </w:r>
    </w:p>
    <w:p w:rsidR="00385234" w:rsidRPr="00385234" w:rsidRDefault="00385234" w:rsidP="004D02DE">
      <w:pPr>
        <w:numPr>
          <w:ilvl w:val="1"/>
          <w:numId w:val="41"/>
        </w:numPr>
        <w:spacing w:after="120"/>
        <w:ind w:left="1797" w:hanging="357"/>
        <w:jc w:val="both"/>
        <w:rPr>
          <w:rFonts w:ascii="Arial" w:hAnsi="Arial" w:cs="Arial"/>
          <w:sz w:val="22"/>
          <w:szCs w:val="22"/>
          <w:lang w:val="es-BO"/>
        </w:rPr>
      </w:pPr>
      <w:r w:rsidRPr="00385234">
        <w:rPr>
          <w:rFonts w:ascii="Arial" w:hAnsi="Arial" w:cs="Arial"/>
          <w:sz w:val="22"/>
          <w:szCs w:val="22"/>
          <w:lang w:val="es-BO"/>
        </w:rPr>
        <w:t>Por utilizar o requerir aquellos servicios que son objeto del presente Contrato, en beneficio de terceras personas.</w:t>
      </w:r>
    </w:p>
    <w:p w:rsidR="00385234" w:rsidRPr="00385234" w:rsidRDefault="00385234" w:rsidP="004D02DE">
      <w:pPr>
        <w:numPr>
          <w:ilvl w:val="2"/>
          <w:numId w:val="43"/>
        </w:numPr>
        <w:spacing w:after="120"/>
        <w:ind w:left="1134" w:hanging="992"/>
        <w:jc w:val="both"/>
        <w:rPr>
          <w:rFonts w:ascii="Arial" w:hAnsi="Arial" w:cs="Arial"/>
          <w:sz w:val="22"/>
          <w:szCs w:val="22"/>
          <w:lang w:val="es-BO"/>
        </w:rPr>
      </w:pPr>
      <w:r w:rsidRPr="00385234">
        <w:rPr>
          <w:rFonts w:ascii="Arial" w:hAnsi="Arial" w:cs="Arial"/>
          <w:b/>
          <w:sz w:val="22"/>
          <w:szCs w:val="22"/>
          <w:lang w:val="es-BO"/>
        </w:rPr>
        <w:lastRenderedPageBreak/>
        <w:t xml:space="preserve">Reglas aplicables a la Resolución: </w:t>
      </w:r>
      <w:r w:rsidRPr="00385234">
        <w:rPr>
          <w:rFonts w:ascii="Arial" w:hAnsi="Arial" w:cs="Arial"/>
          <w:sz w:val="22"/>
          <w:szCs w:val="22"/>
          <w:lang w:val="es-BO"/>
        </w:rPr>
        <w:t xml:space="preserve">De acuerdo a las causales de Resolución de Contrato señaladas precedentemente, y considerando la naturaleza del Contrato de prestación de </w:t>
      </w:r>
      <w:r w:rsidRPr="00385234">
        <w:rPr>
          <w:rFonts w:ascii="Arial" w:hAnsi="Arial" w:cs="Arial"/>
          <w:b/>
          <w:sz w:val="22"/>
          <w:szCs w:val="22"/>
          <w:lang w:val="es-BO"/>
        </w:rPr>
        <w:t>SERVICIOS</w:t>
      </w:r>
      <w:r w:rsidRPr="00385234">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rsidR="00385234" w:rsidRPr="00385234" w:rsidRDefault="00385234" w:rsidP="00385234">
      <w:pPr>
        <w:spacing w:after="120"/>
        <w:ind w:left="1134"/>
        <w:jc w:val="both"/>
        <w:rPr>
          <w:rFonts w:ascii="Arial" w:hAnsi="Arial" w:cs="Arial"/>
          <w:sz w:val="22"/>
          <w:szCs w:val="22"/>
          <w:lang w:val="es-BO"/>
        </w:rPr>
      </w:pPr>
      <w:r w:rsidRPr="00385234">
        <w:rPr>
          <w:rFonts w:ascii="Arial" w:hAnsi="Arial" w:cs="Arial"/>
          <w:sz w:val="22"/>
          <w:szCs w:val="22"/>
          <w:lang w:val="es-BO"/>
        </w:rPr>
        <w:t>Para procesar la Resolución del Contrato por cualquiera de las causales señaladas, la</w:t>
      </w:r>
      <w:r w:rsidRPr="00385234">
        <w:rPr>
          <w:rFonts w:ascii="Arial" w:hAnsi="Arial" w:cs="Arial"/>
          <w:b/>
          <w:sz w:val="22"/>
          <w:szCs w:val="22"/>
          <w:lang w:val="es-BO"/>
        </w:rPr>
        <w:t xml:space="preserve"> ENTIDAD </w:t>
      </w:r>
      <w:r w:rsidRPr="00385234">
        <w:rPr>
          <w:rFonts w:ascii="Arial" w:hAnsi="Arial" w:cs="Arial"/>
          <w:sz w:val="22"/>
          <w:szCs w:val="22"/>
          <w:lang w:val="es-BO"/>
        </w:rPr>
        <w:t>o el</w:t>
      </w:r>
      <w:r w:rsidRPr="00385234">
        <w:rPr>
          <w:rFonts w:ascii="Arial" w:hAnsi="Arial" w:cs="Arial"/>
          <w:b/>
          <w:sz w:val="22"/>
          <w:szCs w:val="22"/>
          <w:lang w:val="es-BO"/>
        </w:rPr>
        <w:t xml:space="preserve"> PROVEEDOR, </w:t>
      </w:r>
      <w:r w:rsidRPr="00385234">
        <w:rPr>
          <w:rFonts w:ascii="Arial" w:hAnsi="Arial" w:cs="Arial"/>
          <w:sz w:val="22"/>
          <w:szCs w:val="22"/>
          <w:lang w:val="es-BO"/>
        </w:rPr>
        <w:t>dará aviso escrito mediante carta notariada, a la otra parte, de su intención de resolver el Contrato, estableciendo claramente la causal que se aduce.</w:t>
      </w:r>
    </w:p>
    <w:p w:rsidR="00385234" w:rsidRPr="00385234" w:rsidRDefault="00385234" w:rsidP="00385234">
      <w:pPr>
        <w:spacing w:after="120"/>
        <w:ind w:left="1134"/>
        <w:jc w:val="both"/>
        <w:rPr>
          <w:rFonts w:ascii="Arial" w:hAnsi="Arial" w:cs="Arial"/>
          <w:sz w:val="22"/>
          <w:szCs w:val="22"/>
          <w:lang w:val="es-BO"/>
        </w:rPr>
      </w:pPr>
      <w:r w:rsidRPr="00385234">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85234">
        <w:rPr>
          <w:rFonts w:ascii="Arial" w:hAnsi="Arial" w:cs="Arial"/>
          <w:b/>
          <w:sz w:val="22"/>
          <w:szCs w:val="22"/>
          <w:lang w:val="es-BO"/>
        </w:rPr>
        <w:t>ENTIDAD</w:t>
      </w:r>
      <w:r w:rsidRPr="00385234">
        <w:rPr>
          <w:rFonts w:ascii="Arial" w:hAnsi="Arial" w:cs="Arial"/>
          <w:sz w:val="22"/>
          <w:szCs w:val="22"/>
          <w:lang w:val="es-BO"/>
        </w:rPr>
        <w:t xml:space="preserve"> o el </w:t>
      </w:r>
      <w:r w:rsidRPr="00385234">
        <w:rPr>
          <w:rFonts w:ascii="Arial" w:hAnsi="Arial" w:cs="Arial"/>
          <w:b/>
          <w:sz w:val="22"/>
          <w:szCs w:val="22"/>
          <w:lang w:val="es-BO"/>
        </w:rPr>
        <w:t>PROVEEDOR</w:t>
      </w:r>
      <w:r w:rsidRPr="00385234">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rsidR="00385234" w:rsidRPr="00385234" w:rsidRDefault="00385234" w:rsidP="00385234">
      <w:pPr>
        <w:spacing w:after="120"/>
        <w:ind w:left="1134"/>
        <w:jc w:val="both"/>
        <w:rPr>
          <w:rFonts w:ascii="Arial" w:hAnsi="Arial" w:cs="Arial"/>
          <w:sz w:val="22"/>
          <w:szCs w:val="22"/>
          <w:lang w:val="es-BO"/>
        </w:rPr>
      </w:pPr>
      <w:r w:rsidRPr="00385234">
        <w:rPr>
          <w:rFonts w:ascii="Arial" w:hAnsi="Arial" w:cs="Arial"/>
          <w:sz w:val="22"/>
          <w:szCs w:val="22"/>
          <w:lang w:val="es-BO"/>
        </w:rPr>
        <w:t xml:space="preserve">Esta carta notariada dará lugar a que cuando la resolución sea por causales atribuibles al </w:t>
      </w:r>
      <w:r w:rsidRPr="00385234">
        <w:rPr>
          <w:rFonts w:ascii="Arial" w:hAnsi="Arial" w:cs="Arial"/>
          <w:b/>
          <w:sz w:val="22"/>
          <w:szCs w:val="22"/>
          <w:lang w:val="es-BO"/>
        </w:rPr>
        <w:t>PROVEEDOR</w:t>
      </w:r>
      <w:r w:rsidRPr="00385234">
        <w:rPr>
          <w:rFonts w:ascii="Arial" w:hAnsi="Arial" w:cs="Arial"/>
          <w:sz w:val="22"/>
          <w:szCs w:val="22"/>
          <w:lang w:val="es-BO"/>
        </w:rPr>
        <w:t xml:space="preserve"> se consolide en favor de la </w:t>
      </w:r>
      <w:r w:rsidRPr="00385234">
        <w:rPr>
          <w:rFonts w:ascii="Arial" w:hAnsi="Arial" w:cs="Arial"/>
          <w:b/>
          <w:sz w:val="22"/>
          <w:szCs w:val="22"/>
          <w:lang w:val="es-BO"/>
        </w:rPr>
        <w:t>ENTIDAD</w:t>
      </w:r>
      <w:r w:rsidRPr="00385234">
        <w:rPr>
          <w:rFonts w:ascii="Arial" w:hAnsi="Arial" w:cs="Arial"/>
          <w:sz w:val="22"/>
          <w:szCs w:val="22"/>
          <w:lang w:val="es-BO"/>
        </w:rPr>
        <w:t xml:space="preserve"> las retenciones realizadas en sustitución a la Garantía de Cumplimiento de Contrato.</w:t>
      </w:r>
    </w:p>
    <w:p w:rsidR="00385234" w:rsidRPr="00385234" w:rsidRDefault="00385234" w:rsidP="00385234">
      <w:pPr>
        <w:spacing w:after="120"/>
        <w:ind w:left="1134"/>
        <w:jc w:val="both"/>
        <w:rPr>
          <w:rFonts w:ascii="Arial" w:hAnsi="Arial" w:cs="Arial"/>
          <w:sz w:val="22"/>
          <w:szCs w:val="22"/>
          <w:lang w:val="es-BO"/>
        </w:rPr>
      </w:pPr>
      <w:r w:rsidRPr="00385234">
        <w:rPr>
          <w:rFonts w:ascii="Arial" w:hAnsi="Arial" w:cs="Arial"/>
          <w:sz w:val="22"/>
          <w:szCs w:val="22"/>
          <w:lang w:val="es-BO"/>
        </w:rPr>
        <w:t xml:space="preserve">Solo en caso que la resolución no sea originada por negligencia del </w:t>
      </w:r>
      <w:r w:rsidRPr="00385234">
        <w:rPr>
          <w:rFonts w:ascii="Arial" w:hAnsi="Arial" w:cs="Arial"/>
          <w:b/>
          <w:sz w:val="22"/>
          <w:szCs w:val="22"/>
          <w:lang w:val="es-BO"/>
        </w:rPr>
        <w:t>PROVEEDOR</w:t>
      </w:r>
      <w:r w:rsidRPr="00385234">
        <w:rPr>
          <w:rFonts w:ascii="Arial" w:hAnsi="Arial" w:cs="Arial"/>
          <w:sz w:val="22"/>
          <w:szCs w:val="22"/>
          <w:lang w:val="es-BO"/>
        </w:rPr>
        <w:t xml:space="preserve"> éste tendrá derecho a una evaluación de los gastos proporcionales que demande los compromisos adquiridos por el </w:t>
      </w:r>
      <w:r w:rsidRPr="00385234">
        <w:rPr>
          <w:rFonts w:ascii="Arial" w:hAnsi="Arial" w:cs="Arial"/>
          <w:b/>
          <w:sz w:val="22"/>
          <w:szCs w:val="22"/>
          <w:lang w:val="es-BO"/>
        </w:rPr>
        <w:t>PROVEEDOR</w:t>
      </w:r>
      <w:r w:rsidRPr="00385234">
        <w:rPr>
          <w:rFonts w:ascii="Arial" w:hAnsi="Arial" w:cs="Arial"/>
          <w:sz w:val="22"/>
          <w:szCs w:val="22"/>
          <w:lang w:val="es-BO"/>
        </w:rPr>
        <w:t xml:space="preserve"> para la prestación del </w:t>
      </w:r>
      <w:r w:rsidRPr="00385234">
        <w:rPr>
          <w:rFonts w:ascii="Arial" w:hAnsi="Arial" w:cs="Arial"/>
          <w:b/>
          <w:sz w:val="22"/>
          <w:szCs w:val="22"/>
          <w:lang w:val="es-BO"/>
        </w:rPr>
        <w:t>SERVICIO</w:t>
      </w:r>
      <w:r w:rsidRPr="00385234">
        <w:rPr>
          <w:rFonts w:ascii="Arial" w:hAnsi="Arial" w:cs="Arial"/>
          <w:sz w:val="22"/>
          <w:szCs w:val="22"/>
          <w:lang w:val="es-BO"/>
        </w:rPr>
        <w:t xml:space="preserve"> contra la presentación de documentos probatorios y certificados. </w:t>
      </w:r>
    </w:p>
    <w:p w:rsidR="00385234" w:rsidRPr="00385234" w:rsidRDefault="00385234" w:rsidP="00385234">
      <w:pPr>
        <w:spacing w:after="120"/>
        <w:ind w:left="1134"/>
        <w:jc w:val="both"/>
        <w:rPr>
          <w:rFonts w:ascii="Arial" w:hAnsi="Arial" w:cs="Arial"/>
          <w:sz w:val="22"/>
          <w:szCs w:val="22"/>
          <w:lang w:val="es-BO"/>
        </w:rPr>
      </w:pPr>
      <w:r w:rsidRPr="00385234">
        <w:rPr>
          <w:rFonts w:ascii="Arial" w:hAnsi="Arial" w:cs="Arial"/>
          <w:sz w:val="22"/>
          <w:szCs w:val="22"/>
          <w:lang w:val="es-BO"/>
        </w:rPr>
        <w:t xml:space="preserve">El </w:t>
      </w:r>
      <w:r w:rsidRPr="00385234">
        <w:rPr>
          <w:rFonts w:ascii="Arial" w:hAnsi="Arial" w:cs="Arial"/>
          <w:b/>
          <w:sz w:val="22"/>
          <w:szCs w:val="22"/>
          <w:lang w:val="es-BO"/>
        </w:rPr>
        <w:t>FISCAL</w:t>
      </w:r>
      <w:r w:rsidRPr="00385234">
        <w:rPr>
          <w:rFonts w:ascii="Arial" w:hAnsi="Arial" w:cs="Arial"/>
          <w:sz w:val="22"/>
          <w:szCs w:val="22"/>
          <w:lang w:val="es-BO"/>
        </w:rPr>
        <w:t xml:space="preserve"> determinará los costos proporcionales que en dicho acto se demandase en favor del </w:t>
      </w:r>
      <w:r w:rsidRPr="00385234">
        <w:rPr>
          <w:rFonts w:ascii="Arial" w:hAnsi="Arial" w:cs="Arial"/>
          <w:b/>
          <w:sz w:val="22"/>
          <w:szCs w:val="22"/>
          <w:lang w:val="es-BO"/>
        </w:rPr>
        <w:t>PROVEEDOR</w:t>
      </w:r>
      <w:r w:rsidRPr="00385234">
        <w:rPr>
          <w:rFonts w:ascii="Arial" w:hAnsi="Arial" w:cs="Arial"/>
          <w:sz w:val="22"/>
          <w:szCs w:val="22"/>
          <w:lang w:val="es-BO"/>
        </w:rPr>
        <w:t xml:space="preserve">. Una vez efectivizada la Resolución del Contrato, las </w:t>
      </w:r>
      <w:r w:rsidRPr="00385234">
        <w:rPr>
          <w:rFonts w:ascii="Arial" w:hAnsi="Arial" w:cs="Arial"/>
          <w:b/>
          <w:sz w:val="22"/>
          <w:szCs w:val="22"/>
          <w:lang w:val="es-BO"/>
        </w:rPr>
        <w:t>PARTES</w:t>
      </w:r>
      <w:r w:rsidRPr="00385234">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385234" w:rsidRPr="00385234" w:rsidRDefault="00385234" w:rsidP="004D02DE">
      <w:pPr>
        <w:numPr>
          <w:ilvl w:val="1"/>
          <w:numId w:val="43"/>
        </w:numPr>
        <w:spacing w:after="120"/>
        <w:jc w:val="both"/>
        <w:rPr>
          <w:rFonts w:ascii="Arial" w:hAnsi="Arial" w:cs="Arial"/>
          <w:b/>
          <w:sz w:val="22"/>
          <w:szCs w:val="22"/>
          <w:lang w:val="es-BO"/>
        </w:rPr>
      </w:pPr>
      <w:r w:rsidRPr="00385234">
        <w:rPr>
          <w:rFonts w:ascii="Arial" w:hAnsi="Arial" w:cs="Arial"/>
          <w:b/>
          <w:sz w:val="22"/>
          <w:szCs w:val="22"/>
          <w:lang w:val="es-BO"/>
        </w:rPr>
        <w:t>Resolución por causas de fuerza mayor o caso fortuito o en resguardo de los intereses del Estado.</w:t>
      </w:r>
    </w:p>
    <w:p w:rsidR="00385234" w:rsidRPr="00385234" w:rsidRDefault="00385234" w:rsidP="00385234">
      <w:pPr>
        <w:spacing w:after="120"/>
        <w:ind w:left="720"/>
        <w:jc w:val="both"/>
        <w:rPr>
          <w:rFonts w:ascii="Arial" w:hAnsi="Arial" w:cs="Arial"/>
          <w:b/>
          <w:sz w:val="22"/>
          <w:szCs w:val="22"/>
          <w:lang w:val="es-BO"/>
        </w:rPr>
      </w:pPr>
      <w:r w:rsidRPr="00385234">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385234" w:rsidRPr="00385234" w:rsidRDefault="00385234" w:rsidP="00385234">
      <w:pPr>
        <w:spacing w:after="120"/>
        <w:ind w:left="720"/>
        <w:jc w:val="both"/>
        <w:rPr>
          <w:rFonts w:ascii="Arial" w:hAnsi="Arial" w:cs="Arial"/>
          <w:sz w:val="22"/>
          <w:szCs w:val="22"/>
          <w:lang w:val="es-BO"/>
        </w:rPr>
      </w:pPr>
      <w:r w:rsidRPr="00385234">
        <w:rPr>
          <w:rFonts w:ascii="Arial" w:hAnsi="Arial" w:cs="Arial"/>
          <w:sz w:val="22"/>
          <w:szCs w:val="22"/>
          <w:lang w:val="es-BO"/>
        </w:rPr>
        <w:t xml:space="preserve">Si en cualquier momento, antes de la terminación de la prestación del </w:t>
      </w:r>
      <w:r w:rsidRPr="00385234">
        <w:rPr>
          <w:rFonts w:ascii="Arial" w:hAnsi="Arial" w:cs="Arial"/>
          <w:b/>
          <w:sz w:val="22"/>
          <w:szCs w:val="22"/>
          <w:lang w:val="es-BO"/>
        </w:rPr>
        <w:t>SERVICIO</w:t>
      </w:r>
      <w:r w:rsidRPr="00385234">
        <w:rPr>
          <w:rFonts w:ascii="Arial" w:hAnsi="Arial" w:cs="Arial"/>
          <w:sz w:val="22"/>
          <w:szCs w:val="22"/>
          <w:lang w:val="es-BO"/>
        </w:rPr>
        <w:t xml:space="preserve"> objeto del Contrato, el </w:t>
      </w:r>
      <w:r w:rsidRPr="00385234">
        <w:rPr>
          <w:rFonts w:ascii="Arial" w:hAnsi="Arial" w:cs="Arial"/>
          <w:b/>
          <w:sz w:val="22"/>
          <w:szCs w:val="22"/>
          <w:lang w:val="es-BO"/>
        </w:rPr>
        <w:t>PROVEEDOR</w:t>
      </w:r>
      <w:r w:rsidRPr="00385234">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385234" w:rsidRPr="00385234" w:rsidRDefault="00385234" w:rsidP="00385234">
      <w:pPr>
        <w:spacing w:after="120"/>
        <w:ind w:left="720"/>
        <w:jc w:val="both"/>
        <w:rPr>
          <w:rFonts w:ascii="Arial" w:hAnsi="Arial" w:cs="Arial"/>
          <w:sz w:val="22"/>
          <w:szCs w:val="22"/>
          <w:lang w:val="es-BO"/>
        </w:rPr>
      </w:pPr>
      <w:r w:rsidRPr="00385234">
        <w:rPr>
          <w:rFonts w:ascii="Arial" w:hAnsi="Arial" w:cs="Arial"/>
          <w:sz w:val="22"/>
          <w:szCs w:val="22"/>
          <w:lang w:val="es-BO"/>
        </w:rPr>
        <w:lastRenderedPageBreak/>
        <w:t xml:space="preserve">La </w:t>
      </w:r>
      <w:r w:rsidRPr="00385234">
        <w:rPr>
          <w:rFonts w:ascii="Arial" w:hAnsi="Arial" w:cs="Arial"/>
          <w:b/>
          <w:sz w:val="22"/>
          <w:szCs w:val="22"/>
          <w:lang w:val="es-BO"/>
        </w:rPr>
        <w:t>ENTIDAD</w:t>
      </w:r>
      <w:r w:rsidRPr="00385234">
        <w:rPr>
          <w:rFonts w:ascii="Arial" w:hAnsi="Arial" w:cs="Arial"/>
          <w:sz w:val="22"/>
          <w:szCs w:val="22"/>
          <w:lang w:val="es-BO"/>
        </w:rPr>
        <w:t xml:space="preserve">, previa evaluación y aceptación de la solicitud, mediante carta notariada dirigida al </w:t>
      </w:r>
      <w:r w:rsidRPr="00385234">
        <w:rPr>
          <w:rFonts w:ascii="Arial" w:hAnsi="Arial" w:cs="Arial"/>
          <w:b/>
          <w:sz w:val="22"/>
          <w:szCs w:val="22"/>
          <w:lang w:val="es-BO"/>
        </w:rPr>
        <w:t>PROVEEDOR</w:t>
      </w:r>
      <w:r w:rsidRPr="00385234">
        <w:rPr>
          <w:rFonts w:ascii="Arial" w:hAnsi="Arial" w:cs="Arial"/>
          <w:sz w:val="22"/>
          <w:szCs w:val="22"/>
          <w:lang w:val="es-BO"/>
        </w:rPr>
        <w:t xml:space="preserve">, suspenderá la ejecución del </w:t>
      </w:r>
      <w:r w:rsidRPr="00385234">
        <w:rPr>
          <w:rFonts w:ascii="Arial" w:hAnsi="Arial" w:cs="Arial"/>
          <w:b/>
          <w:sz w:val="22"/>
          <w:szCs w:val="22"/>
          <w:lang w:val="es-BO"/>
        </w:rPr>
        <w:t>SERVICIO</w:t>
      </w:r>
      <w:r w:rsidRPr="00385234">
        <w:rPr>
          <w:rFonts w:ascii="Arial" w:hAnsi="Arial" w:cs="Arial"/>
          <w:sz w:val="22"/>
          <w:szCs w:val="22"/>
          <w:lang w:val="es-BO"/>
        </w:rPr>
        <w:t xml:space="preserve"> y resolverá el Contrato. A la entrega de dicha comunicación oficial de resolución, el </w:t>
      </w:r>
      <w:r w:rsidRPr="00385234">
        <w:rPr>
          <w:rFonts w:ascii="Arial" w:hAnsi="Arial" w:cs="Arial"/>
          <w:b/>
          <w:sz w:val="22"/>
          <w:szCs w:val="22"/>
          <w:lang w:val="es-BO"/>
        </w:rPr>
        <w:t>PROVEEDOR</w:t>
      </w:r>
      <w:r w:rsidRPr="00385234">
        <w:rPr>
          <w:rFonts w:ascii="Arial" w:hAnsi="Arial" w:cs="Arial"/>
          <w:sz w:val="22"/>
          <w:szCs w:val="22"/>
          <w:lang w:val="es-BO"/>
        </w:rPr>
        <w:t xml:space="preserve"> suspenderá la ejecución del </w:t>
      </w:r>
      <w:r w:rsidRPr="00385234">
        <w:rPr>
          <w:rFonts w:ascii="Arial" w:hAnsi="Arial" w:cs="Arial"/>
          <w:b/>
          <w:sz w:val="22"/>
          <w:szCs w:val="22"/>
          <w:lang w:val="es-BO"/>
        </w:rPr>
        <w:t>SERVICIO</w:t>
      </w:r>
      <w:r w:rsidRPr="00385234">
        <w:rPr>
          <w:rFonts w:ascii="Arial" w:hAnsi="Arial" w:cs="Arial"/>
          <w:sz w:val="22"/>
          <w:szCs w:val="22"/>
          <w:lang w:val="es-BO"/>
        </w:rPr>
        <w:t xml:space="preserve"> de acuerdo a las instrucciones escritas que al efecto emita la </w:t>
      </w:r>
      <w:r w:rsidRPr="00385234">
        <w:rPr>
          <w:rFonts w:ascii="Arial" w:hAnsi="Arial" w:cs="Arial"/>
          <w:b/>
          <w:sz w:val="22"/>
          <w:szCs w:val="22"/>
          <w:lang w:val="es-BO"/>
        </w:rPr>
        <w:t>ENTIDAD</w:t>
      </w:r>
      <w:r w:rsidRPr="00385234">
        <w:rPr>
          <w:rFonts w:ascii="Arial" w:hAnsi="Arial" w:cs="Arial"/>
          <w:sz w:val="22"/>
          <w:szCs w:val="22"/>
          <w:lang w:val="es-BO"/>
        </w:rPr>
        <w:t>.</w:t>
      </w:r>
    </w:p>
    <w:p w:rsidR="00385234" w:rsidRPr="00385234" w:rsidRDefault="00385234" w:rsidP="00385234">
      <w:pPr>
        <w:spacing w:after="120"/>
        <w:ind w:left="720"/>
        <w:jc w:val="both"/>
        <w:rPr>
          <w:rFonts w:ascii="Arial" w:hAnsi="Arial" w:cs="Arial"/>
          <w:sz w:val="22"/>
          <w:szCs w:val="22"/>
          <w:lang w:val="es-BO"/>
        </w:rPr>
      </w:pPr>
      <w:r w:rsidRPr="00385234">
        <w:rPr>
          <w:rFonts w:ascii="Arial" w:hAnsi="Arial" w:cs="Arial"/>
          <w:sz w:val="22"/>
          <w:szCs w:val="22"/>
          <w:lang w:val="es-BO"/>
        </w:rPr>
        <w:t xml:space="preserve">Asimismo, si la </w:t>
      </w:r>
      <w:r w:rsidRPr="00385234">
        <w:rPr>
          <w:rFonts w:ascii="Arial" w:hAnsi="Arial" w:cs="Arial"/>
          <w:b/>
          <w:sz w:val="22"/>
          <w:szCs w:val="22"/>
          <w:lang w:val="es-BO"/>
        </w:rPr>
        <w:t>ENTIDAD</w:t>
      </w:r>
      <w:r w:rsidRPr="00385234">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85234">
        <w:rPr>
          <w:rFonts w:ascii="Arial" w:hAnsi="Arial" w:cs="Arial"/>
          <w:b/>
          <w:sz w:val="22"/>
          <w:szCs w:val="22"/>
          <w:lang w:val="es-BO"/>
        </w:rPr>
        <w:t>SERVICIO</w:t>
      </w:r>
      <w:r w:rsidRPr="00385234">
        <w:rPr>
          <w:rFonts w:ascii="Arial" w:hAnsi="Arial" w:cs="Arial"/>
          <w:sz w:val="22"/>
          <w:szCs w:val="22"/>
          <w:lang w:val="es-BO"/>
        </w:rPr>
        <w:t xml:space="preserve"> y resolverá el Contrato.</w:t>
      </w:r>
    </w:p>
    <w:p w:rsidR="00385234" w:rsidRPr="00385234" w:rsidRDefault="00385234" w:rsidP="00385234">
      <w:pPr>
        <w:spacing w:after="120"/>
        <w:ind w:left="720"/>
        <w:jc w:val="both"/>
        <w:rPr>
          <w:rFonts w:ascii="Arial" w:hAnsi="Arial" w:cs="Arial"/>
          <w:sz w:val="22"/>
          <w:szCs w:val="22"/>
          <w:lang w:val="es-BO"/>
        </w:rPr>
      </w:pPr>
      <w:r w:rsidRPr="00385234">
        <w:rPr>
          <w:rFonts w:ascii="Arial" w:hAnsi="Arial" w:cs="Arial"/>
          <w:sz w:val="22"/>
          <w:szCs w:val="22"/>
          <w:lang w:val="es-BO"/>
        </w:rPr>
        <w:t xml:space="preserve">Una vez efectivizada la Resolución del Contrato, las </w:t>
      </w:r>
      <w:r w:rsidRPr="00385234">
        <w:rPr>
          <w:rFonts w:ascii="Arial" w:hAnsi="Arial" w:cs="Arial"/>
          <w:b/>
          <w:sz w:val="22"/>
          <w:szCs w:val="22"/>
          <w:lang w:val="es-BO"/>
        </w:rPr>
        <w:t>PARTES</w:t>
      </w:r>
      <w:r w:rsidRPr="00385234">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385234" w:rsidRPr="00385234" w:rsidRDefault="00385234" w:rsidP="00385234">
      <w:pPr>
        <w:spacing w:after="120"/>
        <w:ind w:left="720"/>
        <w:jc w:val="both"/>
        <w:rPr>
          <w:rFonts w:ascii="Arial" w:hAnsi="Arial" w:cs="Arial"/>
          <w:b/>
          <w:sz w:val="22"/>
          <w:szCs w:val="22"/>
          <w:lang w:val="es-BO"/>
        </w:rPr>
      </w:pPr>
      <w:r w:rsidRPr="00385234">
        <w:rPr>
          <w:rFonts w:ascii="Arial" w:hAnsi="Arial" w:cs="Arial"/>
          <w:sz w:val="22"/>
          <w:szCs w:val="22"/>
          <w:lang w:val="es-BO"/>
        </w:rPr>
        <w:t xml:space="preserve">El </w:t>
      </w:r>
      <w:r w:rsidRPr="00385234">
        <w:rPr>
          <w:rFonts w:ascii="Arial" w:hAnsi="Arial" w:cs="Arial"/>
          <w:b/>
          <w:sz w:val="22"/>
          <w:szCs w:val="22"/>
          <w:lang w:val="es-BO"/>
        </w:rPr>
        <w:t>PROVEEDOR</w:t>
      </w:r>
      <w:r w:rsidRPr="00385234">
        <w:rPr>
          <w:rFonts w:ascii="Arial" w:hAnsi="Arial" w:cs="Arial"/>
          <w:sz w:val="22"/>
          <w:szCs w:val="22"/>
          <w:lang w:val="es-BO"/>
        </w:rPr>
        <w:t xml:space="preserve"> conjuntamente con el </w:t>
      </w:r>
      <w:r w:rsidRPr="00385234">
        <w:rPr>
          <w:rFonts w:ascii="Arial" w:hAnsi="Arial" w:cs="Arial"/>
          <w:b/>
          <w:sz w:val="22"/>
          <w:szCs w:val="22"/>
          <w:lang w:val="es-BO"/>
        </w:rPr>
        <w:t>FISCAL</w:t>
      </w:r>
      <w:r w:rsidRPr="00385234">
        <w:rPr>
          <w:rFonts w:ascii="Arial" w:hAnsi="Arial" w:cs="Arial"/>
          <w:sz w:val="22"/>
          <w:szCs w:val="22"/>
          <w:lang w:val="es-BO"/>
        </w:rPr>
        <w:t xml:space="preserve">, procederán a la verificación del </w:t>
      </w:r>
      <w:r w:rsidRPr="00385234">
        <w:rPr>
          <w:rFonts w:ascii="Arial" w:hAnsi="Arial" w:cs="Arial"/>
          <w:b/>
          <w:sz w:val="22"/>
          <w:szCs w:val="22"/>
          <w:lang w:val="es-BO"/>
        </w:rPr>
        <w:t>SERVICIO</w:t>
      </w:r>
      <w:r w:rsidRPr="00385234">
        <w:rPr>
          <w:rFonts w:ascii="Arial" w:hAnsi="Arial" w:cs="Arial"/>
          <w:sz w:val="22"/>
          <w:szCs w:val="22"/>
          <w:lang w:val="es-BO"/>
        </w:rPr>
        <w:t xml:space="preserve"> prestado hasta la fecha de suspensión y evaluarán los compromisos que el </w:t>
      </w:r>
      <w:r w:rsidRPr="00385234">
        <w:rPr>
          <w:rFonts w:ascii="Arial" w:hAnsi="Arial" w:cs="Arial"/>
          <w:b/>
          <w:sz w:val="22"/>
          <w:szCs w:val="22"/>
          <w:lang w:val="es-BO"/>
        </w:rPr>
        <w:t>PROVEEDOR</w:t>
      </w:r>
      <w:r w:rsidRPr="00385234">
        <w:rPr>
          <w:rFonts w:ascii="Arial" w:hAnsi="Arial" w:cs="Arial"/>
          <w:sz w:val="22"/>
          <w:szCs w:val="22"/>
          <w:lang w:val="es-BO"/>
        </w:rPr>
        <w:t xml:space="preserve"> tuviera pendiente relativo al </w:t>
      </w:r>
      <w:r w:rsidRPr="00385234">
        <w:rPr>
          <w:rFonts w:ascii="Arial" w:hAnsi="Arial" w:cs="Arial"/>
          <w:b/>
          <w:sz w:val="22"/>
          <w:szCs w:val="22"/>
          <w:lang w:val="es-BO"/>
        </w:rPr>
        <w:t>SERVICIO</w:t>
      </w:r>
      <w:r w:rsidRPr="00385234">
        <w:rPr>
          <w:rFonts w:ascii="Arial" w:hAnsi="Arial" w:cs="Arial"/>
          <w:sz w:val="22"/>
          <w:szCs w:val="22"/>
          <w:lang w:val="es-BO"/>
        </w:rPr>
        <w:t xml:space="preserve">, debidamente documentados. Asimismo, el </w:t>
      </w:r>
      <w:r w:rsidRPr="00385234">
        <w:rPr>
          <w:rFonts w:ascii="Arial" w:hAnsi="Arial" w:cs="Arial"/>
          <w:b/>
          <w:sz w:val="22"/>
          <w:szCs w:val="22"/>
          <w:lang w:val="es-BO"/>
        </w:rPr>
        <w:t>FISCAL</w:t>
      </w:r>
      <w:r w:rsidRPr="00385234">
        <w:rPr>
          <w:rFonts w:ascii="Arial" w:hAnsi="Arial" w:cs="Arial"/>
          <w:sz w:val="22"/>
          <w:szCs w:val="22"/>
          <w:lang w:val="es-BO"/>
        </w:rPr>
        <w:t xml:space="preserve"> determinará los costos proporcionales que en dicho acto se demandase en favor del </w:t>
      </w:r>
      <w:r w:rsidRPr="00385234">
        <w:rPr>
          <w:rFonts w:ascii="Arial" w:hAnsi="Arial" w:cs="Arial"/>
          <w:b/>
          <w:sz w:val="22"/>
          <w:szCs w:val="22"/>
          <w:lang w:val="es-BO"/>
        </w:rPr>
        <w:t>PROVEEDOR</w:t>
      </w:r>
      <w:r w:rsidRPr="00385234">
        <w:rPr>
          <w:rFonts w:ascii="Arial" w:hAnsi="Arial" w:cs="Arial"/>
          <w:sz w:val="22"/>
          <w:szCs w:val="22"/>
          <w:lang w:val="es-BO"/>
        </w:rPr>
        <w:t xml:space="preserve">. Con estos datos el </w:t>
      </w:r>
      <w:r w:rsidRPr="00385234">
        <w:rPr>
          <w:rFonts w:ascii="Arial" w:hAnsi="Arial" w:cs="Arial"/>
          <w:b/>
          <w:sz w:val="22"/>
          <w:szCs w:val="22"/>
          <w:lang w:val="es-BO"/>
        </w:rPr>
        <w:t>FISCAL</w:t>
      </w:r>
      <w:r w:rsidRPr="00385234">
        <w:rPr>
          <w:rFonts w:ascii="Arial" w:hAnsi="Arial" w:cs="Arial"/>
          <w:sz w:val="22"/>
          <w:szCs w:val="22"/>
          <w:lang w:val="es-BO"/>
        </w:rPr>
        <w:t xml:space="preserve"> elaborará el cierre de Contrato.</w:t>
      </w:r>
    </w:p>
    <w:p w:rsidR="00385234" w:rsidRPr="00385234" w:rsidRDefault="00385234" w:rsidP="00385234">
      <w:pPr>
        <w:autoSpaceDE w:val="0"/>
        <w:autoSpaceDN w:val="0"/>
        <w:adjustRightInd w:val="0"/>
        <w:spacing w:after="120"/>
        <w:jc w:val="both"/>
        <w:rPr>
          <w:rFonts w:ascii="Arial" w:hAnsi="Arial" w:cs="Arial"/>
          <w:bCs/>
          <w:sz w:val="22"/>
          <w:szCs w:val="22"/>
          <w:lang w:val="es-BO"/>
        </w:rPr>
      </w:pPr>
      <w:r w:rsidRPr="00385234">
        <w:rPr>
          <w:rFonts w:ascii="Arial" w:hAnsi="Arial" w:cs="Arial"/>
          <w:b/>
          <w:sz w:val="22"/>
          <w:szCs w:val="22"/>
          <w:lang w:val="es-BO"/>
        </w:rPr>
        <w:t>CLÁUSULA VIGÉSIMA TERCERA</w:t>
      </w:r>
      <w:r w:rsidRPr="00385234">
        <w:rPr>
          <w:rFonts w:ascii="Arial" w:hAnsi="Arial" w:cs="Arial"/>
          <w:b/>
          <w:bCs/>
          <w:sz w:val="22"/>
          <w:szCs w:val="22"/>
          <w:lang w:val="es-BO"/>
        </w:rPr>
        <w:t>.- (SOLUCIÓN DE CONTROVERSIAS)</w:t>
      </w:r>
      <w:r w:rsidRPr="00385234">
        <w:rPr>
          <w:rFonts w:ascii="Arial" w:hAnsi="Arial" w:cs="Arial"/>
          <w:sz w:val="22"/>
          <w:szCs w:val="22"/>
          <w:lang w:val="es-BO"/>
        </w:rPr>
        <w:t xml:space="preserve"> </w:t>
      </w:r>
      <w:r w:rsidRPr="00385234">
        <w:rPr>
          <w:rFonts w:ascii="Arial" w:hAnsi="Arial" w:cs="Arial"/>
          <w:bCs/>
          <w:sz w:val="22"/>
          <w:szCs w:val="22"/>
          <w:lang w:val="es-BO"/>
        </w:rPr>
        <w:t xml:space="preserve">En caso de surgir controversias sobre los derechos y obligaciones u otros aspectos propios de la ejecución del presente Contrato, las </w:t>
      </w:r>
      <w:r w:rsidRPr="00385234">
        <w:rPr>
          <w:rFonts w:ascii="Arial" w:hAnsi="Arial" w:cs="Arial"/>
          <w:b/>
          <w:bCs/>
          <w:sz w:val="22"/>
          <w:szCs w:val="22"/>
          <w:lang w:val="es-BO"/>
        </w:rPr>
        <w:t>PARTES</w:t>
      </w:r>
      <w:r w:rsidRPr="00385234">
        <w:rPr>
          <w:rFonts w:ascii="Arial" w:hAnsi="Arial" w:cs="Arial"/>
          <w:bCs/>
          <w:sz w:val="22"/>
          <w:szCs w:val="22"/>
          <w:lang w:val="es-BO"/>
        </w:rPr>
        <w:t xml:space="preserve"> acudirán a la jurisdicción prevista en el ordenamiento jurídico para los contratos administrativos.</w:t>
      </w:r>
    </w:p>
    <w:p w:rsidR="00385234" w:rsidRPr="00385234" w:rsidRDefault="00385234" w:rsidP="00385234">
      <w:pPr>
        <w:spacing w:after="120"/>
        <w:jc w:val="both"/>
        <w:rPr>
          <w:rFonts w:ascii="Arial" w:hAnsi="Arial" w:cs="Arial"/>
          <w:sz w:val="22"/>
          <w:szCs w:val="22"/>
          <w:lang w:val="es-BO"/>
        </w:rPr>
      </w:pPr>
      <w:r w:rsidRPr="00385234">
        <w:rPr>
          <w:rFonts w:ascii="Arial" w:hAnsi="Arial" w:cs="Arial"/>
          <w:b/>
          <w:sz w:val="22"/>
          <w:szCs w:val="22"/>
          <w:lang w:val="es-BO"/>
        </w:rPr>
        <w:t>CLÁUSULA VIGÉSIMA CUARTA.- (</w:t>
      </w:r>
      <w:r w:rsidRPr="00385234">
        <w:rPr>
          <w:rFonts w:ascii="Arial" w:hAnsi="Arial" w:cs="Arial"/>
          <w:b/>
          <w:bCs/>
          <w:sz w:val="22"/>
          <w:szCs w:val="22"/>
          <w:lang w:val="es-BO"/>
        </w:rPr>
        <w:t>FISCAL</w:t>
      </w:r>
      <w:r w:rsidRPr="00385234">
        <w:rPr>
          <w:rFonts w:ascii="Arial" w:hAnsi="Arial" w:cs="Arial"/>
          <w:b/>
          <w:sz w:val="22"/>
          <w:szCs w:val="22"/>
          <w:lang w:val="es-BO"/>
        </w:rPr>
        <w:t xml:space="preserve">IZACIÓN DEL SERVICIO) </w:t>
      </w:r>
      <w:r w:rsidRPr="00385234">
        <w:rPr>
          <w:rFonts w:ascii="Arial" w:hAnsi="Arial" w:cs="Arial"/>
          <w:sz w:val="22"/>
          <w:szCs w:val="22"/>
          <w:lang w:val="es-BO"/>
        </w:rPr>
        <w:t xml:space="preserve">La </w:t>
      </w:r>
      <w:r w:rsidRPr="00385234">
        <w:rPr>
          <w:rFonts w:ascii="Arial" w:hAnsi="Arial" w:cs="Arial"/>
          <w:b/>
          <w:sz w:val="22"/>
          <w:szCs w:val="22"/>
          <w:lang w:val="es-BO"/>
        </w:rPr>
        <w:t xml:space="preserve">ENTIDAD </w:t>
      </w:r>
      <w:r w:rsidRPr="00385234">
        <w:rPr>
          <w:rFonts w:ascii="Arial" w:hAnsi="Arial" w:cs="Arial"/>
          <w:sz w:val="22"/>
          <w:szCs w:val="22"/>
          <w:lang w:val="es-BO"/>
        </w:rPr>
        <w:t xml:space="preserve">designará un </w:t>
      </w:r>
      <w:r w:rsidRPr="00385234">
        <w:rPr>
          <w:rFonts w:ascii="Arial" w:hAnsi="Arial" w:cs="Arial"/>
          <w:b/>
          <w:bCs/>
          <w:sz w:val="22"/>
          <w:szCs w:val="22"/>
          <w:lang w:val="es-BO"/>
        </w:rPr>
        <w:t>FISCAL</w:t>
      </w:r>
      <w:r w:rsidRPr="00385234">
        <w:rPr>
          <w:rFonts w:ascii="Arial" w:hAnsi="Arial" w:cs="Arial"/>
          <w:sz w:val="22"/>
          <w:szCs w:val="22"/>
          <w:lang w:val="es-BO"/>
        </w:rPr>
        <w:t xml:space="preserve"> de seguimiento y control del servicio, y comunicará oficialmente a través del </w:t>
      </w:r>
      <w:r w:rsidRPr="00385234">
        <w:rPr>
          <w:rFonts w:ascii="Arial" w:hAnsi="Arial" w:cs="Arial"/>
          <w:b/>
          <w:sz w:val="22"/>
          <w:szCs w:val="22"/>
          <w:lang w:val="es-BO"/>
        </w:rPr>
        <w:t>FISCAL</w:t>
      </w:r>
      <w:r w:rsidRPr="00385234">
        <w:rPr>
          <w:rFonts w:ascii="Arial" w:hAnsi="Arial" w:cs="Arial"/>
          <w:sz w:val="22"/>
          <w:szCs w:val="22"/>
          <w:lang w:val="es-BO"/>
        </w:rPr>
        <w:t xml:space="preserve"> esta designación al </w:t>
      </w:r>
      <w:r w:rsidRPr="00385234">
        <w:rPr>
          <w:rFonts w:ascii="Arial" w:hAnsi="Arial" w:cs="Arial"/>
          <w:b/>
          <w:sz w:val="22"/>
          <w:szCs w:val="22"/>
          <w:lang w:val="es-BO"/>
        </w:rPr>
        <w:t>PROVEEDOR</w:t>
      </w:r>
      <w:r w:rsidRPr="00385234">
        <w:rPr>
          <w:rFonts w:ascii="Arial" w:hAnsi="Arial" w:cs="Arial"/>
          <w:sz w:val="22"/>
          <w:szCs w:val="22"/>
          <w:lang w:val="es-BO"/>
        </w:rPr>
        <w:t xml:space="preserve"> mediante carta expresa u otro medio. Asimismo, el </w:t>
      </w:r>
      <w:r w:rsidRPr="00385234">
        <w:rPr>
          <w:rFonts w:ascii="Arial" w:hAnsi="Arial" w:cs="Arial"/>
          <w:b/>
          <w:sz w:val="22"/>
          <w:szCs w:val="22"/>
          <w:lang w:val="es-BO"/>
        </w:rPr>
        <w:t>FISCAL</w:t>
      </w:r>
      <w:r w:rsidRPr="00385234">
        <w:rPr>
          <w:rFonts w:ascii="Arial" w:hAnsi="Arial" w:cs="Arial"/>
          <w:sz w:val="22"/>
          <w:szCs w:val="22"/>
          <w:lang w:val="es-BO"/>
        </w:rPr>
        <w:t xml:space="preserve"> podrá ser designado como Responsable de Recepción. </w:t>
      </w:r>
    </w:p>
    <w:p w:rsidR="00385234" w:rsidRPr="00385234" w:rsidRDefault="00385234" w:rsidP="00385234">
      <w:pPr>
        <w:spacing w:after="120"/>
        <w:jc w:val="both"/>
        <w:rPr>
          <w:rFonts w:ascii="Arial" w:hAnsi="Arial" w:cs="Arial"/>
          <w:sz w:val="22"/>
          <w:szCs w:val="22"/>
          <w:lang w:val="es-BO"/>
        </w:rPr>
      </w:pPr>
      <w:r w:rsidRPr="00385234">
        <w:rPr>
          <w:rFonts w:ascii="Arial" w:hAnsi="Arial" w:cs="Arial"/>
          <w:sz w:val="22"/>
          <w:szCs w:val="22"/>
          <w:lang w:val="es-BO"/>
        </w:rPr>
        <w:t xml:space="preserve">El </w:t>
      </w:r>
      <w:r w:rsidRPr="00385234">
        <w:rPr>
          <w:rFonts w:ascii="Arial" w:hAnsi="Arial" w:cs="Arial"/>
          <w:b/>
          <w:sz w:val="22"/>
          <w:szCs w:val="22"/>
          <w:lang w:val="es-BO"/>
        </w:rPr>
        <w:t>FISCAL</w:t>
      </w:r>
      <w:r w:rsidRPr="00385234">
        <w:rPr>
          <w:rFonts w:ascii="Arial" w:hAnsi="Arial" w:cs="Arial"/>
          <w:sz w:val="22"/>
          <w:szCs w:val="22"/>
          <w:lang w:val="es-BO"/>
        </w:rPr>
        <w:t xml:space="preserve"> tendrá las siguientes funciones:</w:t>
      </w:r>
    </w:p>
    <w:p w:rsidR="00385234" w:rsidRPr="00385234" w:rsidRDefault="00385234" w:rsidP="004D02DE">
      <w:pPr>
        <w:numPr>
          <w:ilvl w:val="0"/>
          <w:numId w:val="61"/>
        </w:numPr>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Controlar el cumplimiento de las Especificaciones Técnicas y el Contrato.</w:t>
      </w:r>
    </w:p>
    <w:p w:rsidR="00385234" w:rsidRPr="00385234" w:rsidRDefault="00385234" w:rsidP="004D02DE">
      <w:pPr>
        <w:numPr>
          <w:ilvl w:val="0"/>
          <w:numId w:val="61"/>
        </w:numPr>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 xml:space="preserve">Realizar los controles que sean necesarios para garantizar la calidad del </w:t>
      </w:r>
      <w:r w:rsidRPr="00385234">
        <w:rPr>
          <w:rFonts w:ascii="Arial" w:hAnsi="Arial" w:cs="Arial"/>
          <w:b/>
          <w:sz w:val="22"/>
          <w:szCs w:val="22"/>
          <w:lang w:val="es-BO" w:eastAsia="en-US"/>
        </w:rPr>
        <w:t>SERVICIO</w:t>
      </w:r>
      <w:r w:rsidRPr="00385234">
        <w:rPr>
          <w:rFonts w:ascii="Arial" w:hAnsi="Arial" w:cs="Arial"/>
          <w:sz w:val="22"/>
          <w:szCs w:val="22"/>
          <w:lang w:val="es-BO" w:eastAsia="en-US"/>
        </w:rPr>
        <w:t>.</w:t>
      </w:r>
    </w:p>
    <w:p w:rsidR="00385234" w:rsidRPr="00385234" w:rsidRDefault="00385234" w:rsidP="004D02DE">
      <w:pPr>
        <w:numPr>
          <w:ilvl w:val="0"/>
          <w:numId w:val="61"/>
        </w:numPr>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Emitir los Informes de Conformidad Parcial para los pagos mensuales.</w:t>
      </w:r>
    </w:p>
    <w:p w:rsidR="00385234" w:rsidRPr="00385234" w:rsidRDefault="00385234" w:rsidP="004D02DE">
      <w:pPr>
        <w:numPr>
          <w:ilvl w:val="0"/>
          <w:numId w:val="61"/>
        </w:numPr>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Determinar y cuantificar las multas que correspondan.</w:t>
      </w:r>
    </w:p>
    <w:p w:rsidR="00385234" w:rsidRPr="00385234" w:rsidRDefault="00385234" w:rsidP="004D02DE">
      <w:pPr>
        <w:numPr>
          <w:ilvl w:val="0"/>
          <w:numId w:val="61"/>
        </w:numPr>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 xml:space="preserve">Representar por escrito y a la brevedad cualquier incumplimiento del </w:t>
      </w:r>
      <w:r w:rsidRPr="00385234">
        <w:rPr>
          <w:rFonts w:ascii="Arial" w:hAnsi="Arial" w:cs="Arial"/>
          <w:b/>
          <w:sz w:val="22"/>
          <w:szCs w:val="22"/>
          <w:lang w:val="es-BO" w:eastAsia="en-US"/>
        </w:rPr>
        <w:t>PROVEEDOR</w:t>
      </w:r>
      <w:r w:rsidRPr="00385234">
        <w:rPr>
          <w:rFonts w:ascii="Arial" w:hAnsi="Arial" w:cs="Arial"/>
          <w:sz w:val="22"/>
          <w:szCs w:val="22"/>
          <w:lang w:val="es-BO" w:eastAsia="en-US"/>
        </w:rPr>
        <w:t xml:space="preserve"> durante la ejecución del Contrato.</w:t>
      </w:r>
    </w:p>
    <w:p w:rsidR="00385234" w:rsidRPr="00385234" w:rsidRDefault="00385234" w:rsidP="004D02DE">
      <w:pPr>
        <w:numPr>
          <w:ilvl w:val="0"/>
          <w:numId w:val="61"/>
        </w:numPr>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 xml:space="preserve">Coordinar permanentemente la ejecución de operaciones con el agente del servicio del </w:t>
      </w:r>
      <w:r w:rsidRPr="00385234">
        <w:rPr>
          <w:rFonts w:ascii="Arial" w:hAnsi="Arial" w:cs="Arial"/>
          <w:b/>
          <w:sz w:val="22"/>
          <w:szCs w:val="22"/>
          <w:lang w:val="es-BO" w:eastAsia="en-US"/>
        </w:rPr>
        <w:t>PROVEEDOR</w:t>
      </w:r>
      <w:r w:rsidRPr="00385234">
        <w:rPr>
          <w:rFonts w:ascii="Arial" w:hAnsi="Arial" w:cs="Arial"/>
          <w:sz w:val="22"/>
          <w:szCs w:val="22"/>
          <w:lang w:val="es-BO" w:eastAsia="en-US"/>
        </w:rPr>
        <w:t>.</w:t>
      </w:r>
    </w:p>
    <w:p w:rsidR="00385234" w:rsidRPr="00385234" w:rsidRDefault="00385234" w:rsidP="004D02DE">
      <w:pPr>
        <w:numPr>
          <w:ilvl w:val="0"/>
          <w:numId w:val="61"/>
        </w:numPr>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 xml:space="preserve">Ser personal autorizado de comunicación, notificación y aprobación de todo cuanto corresponda a los asuntos relacionados con el </w:t>
      </w:r>
      <w:r w:rsidRPr="00385234">
        <w:rPr>
          <w:rFonts w:ascii="Arial" w:hAnsi="Arial" w:cs="Arial"/>
          <w:b/>
          <w:sz w:val="22"/>
          <w:szCs w:val="22"/>
          <w:lang w:val="es-BO" w:eastAsia="en-US"/>
        </w:rPr>
        <w:t>SERVICIO</w:t>
      </w:r>
      <w:r w:rsidRPr="00385234">
        <w:rPr>
          <w:rFonts w:ascii="Arial" w:hAnsi="Arial" w:cs="Arial"/>
          <w:sz w:val="22"/>
          <w:szCs w:val="22"/>
          <w:lang w:val="es-BO" w:eastAsia="en-US"/>
        </w:rPr>
        <w:t>.</w:t>
      </w:r>
    </w:p>
    <w:p w:rsidR="00385234" w:rsidRPr="00385234" w:rsidRDefault="00385234" w:rsidP="004D02DE">
      <w:pPr>
        <w:numPr>
          <w:ilvl w:val="0"/>
          <w:numId w:val="61"/>
        </w:numPr>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 xml:space="preserve">Aprobar la(s) planilla(s) de ejecución de servicios presentadas por el </w:t>
      </w:r>
      <w:r w:rsidRPr="00385234">
        <w:rPr>
          <w:rFonts w:ascii="Arial" w:hAnsi="Arial" w:cs="Arial"/>
          <w:b/>
          <w:sz w:val="22"/>
          <w:szCs w:val="22"/>
          <w:lang w:val="es-BO" w:eastAsia="en-US"/>
        </w:rPr>
        <w:t>PROVEEDOR</w:t>
      </w:r>
      <w:r w:rsidRPr="00385234">
        <w:rPr>
          <w:rFonts w:ascii="Arial" w:hAnsi="Arial" w:cs="Arial"/>
          <w:sz w:val="22"/>
          <w:szCs w:val="22"/>
          <w:lang w:val="es-BO" w:eastAsia="en-US"/>
        </w:rPr>
        <w:t>.</w:t>
      </w:r>
    </w:p>
    <w:p w:rsidR="00385234" w:rsidRPr="00385234" w:rsidRDefault="00385234" w:rsidP="004D02DE">
      <w:pPr>
        <w:numPr>
          <w:ilvl w:val="0"/>
          <w:numId w:val="61"/>
        </w:numPr>
        <w:spacing w:after="160"/>
        <w:ind w:left="714" w:hanging="357"/>
        <w:jc w:val="both"/>
        <w:rPr>
          <w:rFonts w:ascii="Arial" w:hAnsi="Arial" w:cs="Arial"/>
          <w:b/>
          <w:i/>
          <w:sz w:val="22"/>
          <w:szCs w:val="22"/>
          <w:lang w:val="es-BO" w:eastAsia="en-US"/>
        </w:rPr>
      </w:pPr>
      <w:r w:rsidRPr="00385234">
        <w:rPr>
          <w:rFonts w:ascii="Arial" w:hAnsi="Arial" w:cs="Arial"/>
          <w:sz w:val="22"/>
          <w:szCs w:val="22"/>
          <w:lang w:val="es-BO" w:eastAsia="en-US"/>
        </w:rPr>
        <w:t xml:space="preserve">Elaborar y/o aprobar el Certificado de Liquidación Final a la conclusión del </w:t>
      </w:r>
      <w:r w:rsidRPr="00385234">
        <w:rPr>
          <w:rFonts w:ascii="Arial" w:hAnsi="Arial" w:cs="Arial"/>
          <w:b/>
          <w:sz w:val="22"/>
          <w:szCs w:val="22"/>
          <w:lang w:val="es-BO" w:eastAsia="en-US"/>
        </w:rPr>
        <w:t>SERVICIO</w:t>
      </w:r>
      <w:r w:rsidRPr="00385234">
        <w:rPr>
          <w:rFonts w:ascii="Arial" w:hAnsi="Arial" w:cs="Arial"/>
          <w:sz w:val="22"/>
          <w:szCs w:val="22"/>
          <w:lang w:val="es-BO" w:eastAsia="en-US"/>
        </w:rPr>
        <w:t>.</w:t>
      </w:r>
    </w:p>
    <w:p w:rsidR="00385234" w:rsidRPr="00385234" w:rsidRDefault="00385234" w:rsidP="00385234">
      <w:pPr>
        <w:spacing w:after="120"/>
        <w:jc w:val="both"/>
        <w:rPr>
          <w:rFonts w:ascii="Arial" w:hAnsi="Arial" w:cs="Arial"/>
          <w:sz w:val="22"/>
          <w:szCs w:val="22"/>
          <w:lang w:val="es-BO"/>
        </w:rPr>
      </w:pPr>
      <w:r w:rsidRPr="00385234">
        <w:rPr>
          <w:rFonts w:ascii="Arial" w:hAnsi="Arial" w:cs="Arial"/>
          <w:b/>
          <w:sz w:val="22"/>
          <w:szCs w:val="22"/>
          <w:lang w:val="es-BO"/>
        </w:rPr>
        <w:t>CLÁUSULA VIGÉSIMA QUINTA.- (RECEPCIÓN DEL SERVICIO)</w:t>
      </w:r>
      <w:r w:rsidRPr="00385234">
        <w:rPr>
          <w:rFonts w:ascii="Arial" w:hAnsi="Arial" w:cs="Arial"/>
          <w:sz w:val="22"/>
          <w:szCs w:val="22"/>
          <w:lang w:val="es-BO"/>
        </w:rPr>
        <w:t xml:space="preserve"> El Responsable de Recepción, una vez concluido el </w:t>
      </w:r>
      <w:r w:rsidRPr="00385234">
        <w:rPr>
          <w:rFonts w:ascii="Arial" w:hAnsi="Arial" w:cs="Arial"/>
          <w:b/>
          <w:sz w:val="22"/>
          <w:szCs w:val="22"/>
          <w:lang w:val="es-BO"/>
        </w:rPr>
        <w:t>SERVICIO</w:t>
      </w:r>
      <w:r w:rsidRPr="00385234">
        <w:rPr>
          <w:rFonts w:ascii="Arial" w:hAnsi="Arial" w:cs="Arial"/>
          <w:sz w:val="22"/>
          <w:szCs w:val="22"/>
          <w:lang w:val="es-BO"/>
        </w:rPr>
        <w:t>,</w:t>
      </w:r>
      <w:r w:rsidRPr="00385234">
        <w:rPr>
          <w:rFonts w:ascii="Arial" w:hAnsi="Arial" w:cs="Arial"/>
          <w:b/>
          <w:sz w:val="22"/>
          <w:szCs w:val="22"/>
          <w:lang w:val="es-BO"/>
        </w:rPr>
        <w:t xml:space="preserve"> </w:t>
      </w:r>
      <w:r w:rsidRPr="00385234">
        <w:rPr>
          <w:rFonts w:ascii="Arial" w:hAnsi="Arial" w:cs="Arial"/>
          <w:sz w:val="22"/>
          <w:szCs w:val="22"/>
          <w:lang w:val="es-BO"/>
        </w:rPr>
        <w:t>emitirá el Informe Final de Conformidad, según corresponda en un plazo máximo de tres (3) días hábiles, a fin de realizar la liquidación del Contrato.</w:t>
      </w:r>
    </w:p>
    <w:p w:rsidR="00385234" w:rsidRPr="00385234" w:rsidRDefault="00385234" w:rsidP="00385234">
      <w:pPr>
        <w:spacing w:after="120"/>
        <w:jc w:val="both"/>
        <w:rPr>
          <w:rFonts w:ascii="Arial" w:hAnsi="Arial" w:cs="Arial"/>
          <w:b/>
          <w:sz w:val="22"/>
          <w:szCs w:val="22"/>
          <w:lang w:val="es-BO"/>
        </w:rPr>
      </w:pPr>
      <w:r w:rsidRPr="00385234">
        <w:rPr>
          <w:rFonts w:ascii="Arial" w:hAnsi="Arial" w:cs="Arial"/>
          <w:b/>
          <w:sz w:val="22"/>
          <w:szCs w:val="22"/>
          <w:lang w:val="es-BO"/>
        </w:rPr>
        <w:lastRenderedPageBreak/>
        <w:t xml:space="preserve">CLÁUSULA VIGÉSIMA SEXTA.- (LIQUIDACIÓN DE CONTRATO) </w:t>
      </w:r>
      <w:r w:rsidRPr="00385234">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385234">
        <w:rPr>
          <w:rFonts w:ascii="Arial" w:hAnsi="Arial" w:cs="Arial"/>
          <w:b/>
          <w:bCs/>
          <w:sz w:val="22"/>
          <w:szCs w:val="22"/>
          <w:lang w:val="es-BO"/>
        </w:rPr>
        <w:t>PROVEEDOR</w:t>
      </w:r>
      <w:r w:rsidRPr="00385234">
        <w:rPr>
          <w:rFonts w:ascii="Arial" w:hAnsi="Arial" w:cs="Arial"/>
          <w:bCs/>
          <w:sz w:val="22"/>
          <w:szCs w:val="22"/>
          <w:lang w:val="es-BO"/>
        </w:rPr>
        <w:t xml:space="preserve">, elaborará y presentará el Certificado de Liquidación Final del </w:t>
      </w:r>
      <w:r w:rsidRPr="00385234">
        <w:rPr>
          <w:rFonts w:ascii="Arial" w:hAnsi="Arial" w:cs="Arial"/>
          <w:b/>
          <w:bCs/>
          <w:sz w:val="22"/>
          <w:szCs w:val="22"/>
          <w:lang w:val="es-BO"/>
        </w:rPr>
        <w:t>SERVICIO</w:t>
      </w:r>
      <w:r w:rsidRPr="00385234">
        <w:rPr>
          <w:rFonts w:ascii="Arial" w:hAnsi="Arial" w:cs="Arial"/>
          <w:bCs/>
          <w:sz w:val="22"/>
          <w:szCs w:val="22"/>
          <w:lang w:val="es-BO"/>
        </w:rPr>
        <w:t xml:space="preserve">, al </w:t>
      </w:r>
      <w:r w:rsidRPr="00385234">
        <w:rPr>
          <w:rFonts w:ascii="Arial" w:hAnsi="Arial" w:cs="Arial"/>
          <w:b/>
          <w:bCs/>
          <w:sz w:val="22"/>
          <w:szCs w:val="22"/>
          <w:lang w:val="es-BO"/>
        </w:rPr>
        <w:t>FISCAL</w:t>
      </w:r>
      <w:r w:rsidRPr="00385234">
        <w:rPr>
          <w:rFonts w:ascii="Arial" w:hAnsi="Arial" w:cs="Arial"/>
          <w:bCs/>
          <w:sz w:val="22"/>
          <w:szCs w:val="22"/>
          <w:lang w:val="es-BO"/>
        </w:rPr>
        <w:t xml:space="preserve"> para su aprobación. La </w:t>
      </w:r>
      <w:r w:rsidRPr="00385234">
        <w:rPr>
          <w:rFonts w:ascii="Arial" w:hAnsi="Arial" w:cs="Arial"/>
          <w:b/>
          <w:bCs/>
          <w:sz w:val="22"/>
          <w:szCs w:val="22"/>
          <w:lang w:val="es-BO"/>
        </w:rPr>
        <w:t>ENTIDAD</w:t>
      </w:r>
      <w:r w:rsidRPr="00385234">
        <w:rPr>
          <w:rFonts w:ascii="Arial" w:hAnsi="Arial" w:cs="Arial"/>
          <w:bCs/>
          <w:sz w:val="22"/>
          <w:szCs w:val="22"/>
          <w:lang w:val="es-BO"/>
        </w:rPr>
        <w:t xml:space="preserve"> a través del </w:t>
      </w:r>
      <w:r w:rsidRPr="00385234">
        <w:rPr>
          <w:rFonts w:ascii="Arial" w:hAnsi="Arial" w:cs="Arial"/>
          <w:b/>
          <w:bCs/>
          <w:sz w:val="22"/>
          <w:szCs w:val="22"/>
          <w:lang w:val="es-BO"/>
        </w:rPr>
        <w:t>FISCAL</w:t>
      </w:r>
      <w:r w:rsidRPr="00385234">
        <w:rPr>
          <w:rFonts w:ascii="Arial" w:hAnsi="Arial" w:cs="Arial"/>
          <w:bCs/>
          <w:sz w:val="22"/>
          <w:szCs w:val="22"/>
          <w:lang w:val="es-BO"/>
        </w:rPr>
        <w:t xml:space="preserve"> se reserva el derecho de realizar los ajustes que considere pertinentes previa a la aprobación del certificado de liquidación final.</w:t>
      </w:r>
      <w:r w:rsidRPr="00385234">
        <w:rPr>
          <w:rFonts w:ascii="Arial" w:hAnsi="Arial" w:cs="Arial"/>
          <w:b/>
          <w:bCs/>
          <w:sz w:val="22"/>
          <w:szCs w:val="22"/>
          <w:lang w:val="es-BO"/>
        </w:rPr>
        <w:t xml:space="preserve"> </w:t>
      </w:r>
      <w:r w:rsidRPr="00385234">
        <w:rPr>
          <w:rFonts w:ascii="Arial" w:hAnsi="Arial" w:cs="Arial"/>
          <w:bCs/>
          <w:sz w:val="22"/>
          <w:szCs w:val="22"/>
          <w:lang w:val="es-BO"/>
        </w:rPr>
        <w:t xml:space="preserve"> </w:t>
      </w:r>
    </w:p>
    <w:p w:rsidR="00385234" w:rsidRPr="00385234" w:rsidRDefault="00385234" w:rsidP="00385234">
      <w:pPr>
        <w:spacing w:after="120"/>
        <w:jc w:val="both"/>
        <w:rPr>
          <w:rFonts w:ascii="Arial" w:hAnsi="Arial" w:cs="Arial"/>
          <w:b/>
          <w:sz w:val="22"/>
          <w:szCs w:val="22"/>
          <w:lang w:val="es-BO"/>
        </w:rPr>
      </w:pPr>
      <w:r w:rsidRPr="00385234">
        <w:rPr>
          <w:rFonts w:ascii="Arial" w:hAnsi="Arial" w:cs="Arial"/>
          <w:sz w:val="22"/>
          <w:szCs w:val="22"/>
          <w:lang w:val="es-BO"/>
        </w:rPr>
        <w:t>En caso de que el</w:t>
      </w:r>
      <w:r w:rsidRPr="00385234">
        <w:rPr>
          <w:rFonts w:ascii="Arial" w:hAnsi="Arial" w:cs="Arial"/>
          <w:b/>
          <w:sz w:val="22"/>
          <w:szCs w:val="22"/>
          <w:lang w:val="es-BO"/>
        </w:rPr>
        <w:t xml:space="preserve"> </w:t>
      </w:r>
      <w:r w:rsidRPr="00385234">
        <w:rPr>
          <w:rFonts w:ascii="Arial" w:hAnsi="Arial" w:cs="Arial"/>
          <w:b/>
          <w:bCs/>
          <w:sz w:val="22"/>
          <w:szCs w:val="22"/>
          <w:lang w:val="es-BO"/>
        </w:rPr>
        <w:t>PROVEEDOR</w:t>
      </w:r>
      <w:r w:rsidRPr="00385234">
        <w:rPr>
          <w:rFonts w:ascii="Arial" w:hAnsi="Arial" w:cs="Arial"/>
          <w:sz w:val="22"/>
          <w:szCs w:val="22"/>
          <w:lang w:val="es-BO"/>
        </w:rPr>
        <w:t xml:space="preserve">, no presente al </w:t>
      </w:r>
      <w:r w:rsidRPr="00385234">
        <w:rPr>
          <w:rFonts w:ascii="Arial" w:hAnsi="Arial" w:cs="Arial"/>
          <w:b/>
          <w:sz w:val="22"/>
          <w:szCs w:val="22"/>
          <w:lang w:val="es-BO"/>
        </w:rPr>
        <w:t xml:space="preserve">FISCAL </w:t>
      </w:r>
      <w:r w:rsidRPr="00385234">
        <w:rPr>
          <w:rFonts w:ascii="Arial" w:hAnsi="Arial" w:cs="Arial"/>
          <w:sz w:val="22"/>
          <w:szCs w:val="22"/>
          <w:lang w:val="es-BO"/>
        </w:rPr>
        <w:t xml:space="preserve">el Certificado de Liquidación Final dentro del plazo previsto, éste deberá elaborar y aprobar en base a </w:t>
      </w:r>
      <w:r w:rsidRPr="00385234">
        <w:rPr>
          <w:rFonts w:ascii="Arial" w:hAnsi="Arial" w:cs="Arial"/>
          <w:bCs/>
          <w:sz w:val="22"/>
          <w:szCs w:val="22"/>
          <w:lang w:val="es-BO"/>
        </w:rPr>
        <w:t>la planilla de ejecución de servicios prestados</w:t>
      </w:r>
      <w:r w:rsidRPr="00385234">
        <w:rPr>
          <w:rFonts w:ascii="Arial" w:hAnsi="Arial" w:cs="Arial"/>
          <w:sz w:val="22"/>
          <w:szCs w:val="22"/>
          <w:lang w:val="es-BO"/>
        </w:rPr>
        <w:t xml:space="preserve"> el Certificado de Liquidación Final, el cual será notificado al </w:t>
      </w:r>
      <w:r w:rsidRPr="00385234">
        <w:rPr>
          <w:rFonts w:ascii="Arial" w:hAnsi="Arial" w:cs="Arial"/>
          <w:b/>
          <w:sz w:val="22"/>
          <w:szCs w:val="22"/>
          <w:lang w:val="es-BO"/>
        </w:rPr>
        <w:t>PROVEEDOR.</w:t>
      </w:r>
    </w:p>
    <w:p w:rsidR="00385234" w:rsidRPr="00385234" w:rsidRDefault="00385234" w:rsidP="00385234">
      <w:pPr>
        <w:spacing w:after="120"/>
        <w:jc w:val="both"/>
        <w:rPr>
          <w:rFonts w:ascii="Arial" w:hAnsi="Arial" w:cs="Arial"/>
          <w:sz w:val="22"/>
          <w:szCs w:val="22"/>
          <w:lang w:val="es-BO"/>
        </w:rPr>
      </w:pPr>
      <w:r w:rsidRPr="00385234">
        <w:rPr>
          <w:rFonts w:ascii="Arial" w:hAnsi="Arial" w:cs="Arial"/>
          <w:sz w:val="22"/>
          <w:szCs w:val="22"/>
          <w:lang w:val="es-BO"/>
        </w:rPr>
        <w:t>En la liquidación del Contrato se establecerán los saldos a favor o en contra, la restitución de retenciones por concepto de garantía, el cobro de multas y penalidades, si existiesen y todo otro aspecto que implique la liquidación de deudas y acrecencias entre las partes por terminación del Contrato por cumplimiento o resolución del mismo.</w:t>
      </w:r>
    </w:p>
    <w:p w:rsidR="00385234" w:rsidRPr="00385234" w:rsidRDefault="00385234" w:rsidP="00385234">
      <w:pPr>
        <w:spacing w:after="120"/>
        <w:jc w:val="both"/>
        <w:rPr>
          <w:rFonts w:ascii="Arial" w:hAnsi="Arial" w:cs="Arial"/>
          <w:bCs/>
          <w:sz w:val="22"/>
          <w:szCs w:val="22"/>
          <w:lang w:val="es-BO"/>
        </w:rPr>
      </w:pPr>
      <w:r w:rsidRPr="00385234">
        <w:rPr>
          <w:rFonts w:ascii="Arial" w:hAnsi="Arial" w:cs="Arial"/>
          <w:bCs/>
          <w:sz w:val="22"/>
          <w:szCs w:val="22"/>
          <w:lang w:val="es-BO"/>
        </w:rPr>
        <w:t xml:space="preserve">El cierre de Contrato deberá ser acreditado con un Certificado de Cumplimiento de Contrato, otorgado por la autoridad competente de la </w:t>
      </w:r>
      <w:r w:rsidRPr="00385234">
        <w:rPr>
          <w:rFonts w:ascii="Arial" w:hAnsi="Arial" w:cs="Arial"/>
          <w:b/>
          <w:bCs/>
          <w:sz w:val="22"/>
          <w:szCs w:val="22"/>
          <w:lang w:val="es-BO"/>
        </w:rPr>
        <w:t>ENTIDAD</w:t>
      </w:r>
      <w:r w:rsidRPr="00385234">
        <w:rPr>
          <w:rFonts w:ascii="Arial" w:hAnsi="Arial" w:cs="Arial"/>
          <w:bCs/>
          <w:sz w:val="22"/>
          <w:szCs w:val="22"/>
          <w:lang w:val="es-BO"/>
        </w:rPr>
        <w:t xml:space="preserve"> luego de concluido el trámite precedentemente especificado.</w:t>
      </w:r>
    </w:p>
    <w:p w:rsidR="00385234" w:rsidRPr="00385234" w:rsidRDefault="00385234" w:rsidP="00385234">
      <w:pPr>
        <w:spacing w:after="120"/>
        <w:jc w:val="both"/>
        <w:rPr>
          <w:rFonts w:ascii="Arial" w:hAnsi="Arial" w:cs="Arial"/>
          <w:b/>
          <w:sz w:val="22"/>
          <w:szCs w:val="22"/>
          <w:lang w:val="es-BO"/>
        </w:rPr>
      </w:pPr>
      <w:r w:rsidRPr="00385234">
        <w:rPr>
          <w:rFonts w:ascii="Arial" w:hAnsi="Arial" w:cs="Arial"/>
          <w:sz w:val="22"/>
          <w:szCs w:val="22"/>
          <w:lang w:val="es-BO"/>
        </w:rPr>
        <w:t xml:space="preserve">Este cierre de Contrato no libera de responsabilidades al </w:t>
      </w:r>
      <w:r w:rsidRPr="00385234">
        <w:rPr>
          <w:rFonts w:ascii="Arial" w:hAnsi="Arial" w:cs="Arial"/>
          <w:b/>
          <w:sz w:val="22"/>
          <w:szCs w:val="22"/>
          <w:lang w:val="es-BO"/>
        </w:rPr>
        <w:t>PROVEEDOR</w:t>
      </w:r>
      <w:r w:rsidRPr="00385234">
        <w:rPr>
          <w:rFonts w:ascii="Arial" w:hAnsi="Arial" w:cs="Arial"/>
          <w:sz w:val="22"/>
          <w:szCs w:val="22"/>
          <w:lang w:val="es-BO"/>
        </w:rPr>
        <w:t xml:space="preserve">, por negligencia o impericia que ocasionasen daños posteriores sobre el objeto de contratación, </w:t>
      </w:r>
      <w:r w:rsidRPr="00385234">
        <w:rPr>
          <w:rFonts w:ascii="Arial" w:hAnsi="Arial" w:cs="Arial"/>
          <w:bCs/>
          <w:sz w:val="22"/>
          <w:szCs w:val="22"/>
          <w:lang w:val="es-BO"/>
        </w:rPr>
        <w:t xml:space="preserve">reservándose a la </w:t>
      </w:r>
      <w:r w:rsidRPr="00385234">
        <w:rPr>
          <w:rFonts w:ascii="Arial" w:hAnsi="Arial" w:cs="Arial"/>
          <w:b/>
          <w:bCs/>
          <w:sz w:val="22"/>
          <w:szCs w:val="22"/>
          <w:lang w:val="es-BO"/>
        </w:rPr>
        <w:t>ENTIDAD</w:t>
      </w:r>
      <w:r w:rsidRPr="00385234">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85234">
        <w:rPr>
          <w:rFonts w:ascii="Arial" w:hAnsi="Arial" w:cs="Arial"/>
          <w:b/>
          <w:sz w:val="22"/>
          <w:szCs w:val="22"/>
          <w:lang w:val="es-BO"/>
        </w:rPr>
        <w:t>PROVEEDOR.</w:t>
      </w:r>
    </w:p>
    <w:p w:rsidR="00385234" w:rsidRPr="00385234" w:rsidRDefault="00385234" w:rsidP="00385234">
      <w:pPr>
        <w:spacing w:after="120"/>
        <w:jc w:val="both"/>
        <w:rPr>
          <w:rFonts w:ascii="Arial" w:hAnsi="Arial" w:cs="Arial"/>
          <w:sz w:val="22"/>
          <w:szCs w:val="22"/>
          <w:lang w:val="es-BO"/>
        </w:rPr>
      </w:pPr>
      <w:r w:rsidRPr="00385234">
        <w:rPr>
          <w:rFonts w:ascii="Arial" w:hAnsi="Arial" w:cs="Arial"/>
          <w:b/>
          <w:sz w:val="22"/>
          <w:szCs w:val="22"/>
          <w:lang w:val="es-BO"/>
        </w:rPr>
        <w:t xml:space="preserve">CLÁUSULA VIGÉSIMA SÉPTIMA.- (CONSENTIMIENTO) </w:t>
      </w:r>
      <w:r w:rsidRPr="00385234">
        <w:rPr>
          <w:rFonts w:ascii="Arial" w:hAnsi="Arial" w:cs="Arial"/>
          <w:sz w:val="22"/>
          <w:szCs w:val="22"/>
          <w:lang w:val="es-BO"/>
        </w:rPr>
        <w:t>En señal de conformidad y para su fiel y estricto cumplimiento, suscribimos el presente Contrato en cuatro ejemplares de un mismo tenor y validez _______</w:t>
      </w:r>
      <w:r w:rsidRPr="00385234">
        <w:rPr>
          <w:rFonts w:ascii="Arial" w:hAnsi="Arial" w:cs="Arial"/>
          <w:b/>
          <w:i/>
          <w:sz w:val="22"/>
          <w:szCs w:val="22"/>
          <w:lang w:val="es-BO"/>
        </w:rPr>
        <w:t xml:space="preserve">, </w:t>
      </w:r>
      <w:r w:rsidRPr="00385234">
        <w:rPr>
          <w:rFonts w:ascii="Arial" w:hAnsi="Arial" w:cs="Arial"/>
          <w:sz w:val="22"/>
          <w:szCs w:val="22"/>
          <w:lang w:val="es-BO"/>
        </w:rPr>
        <w:t xml:space="preserve">en representación legal de la </w:t>
      </w:r>
      <w:r w:rsidRPr="00385234">
        <w:rPr>
          <w:rFonts w:ascii="Arial" w:hAnsi="Arial" w:cs="Arial"/>
          <w:b/>
          <w:sz w:val="22"/>
          <w:szCs w:val="22"/>
          <w:lang w:val="es-BO"/>
        </w:rPr>
        <w:t>ENTIDAD</w:t>
      </w:r>
      <w:r w:rsidRPr="00385234">
        <w:rPr>
          <w:rFonts w:ascii="Arial" w:hAnsi="Arial" w:cs="Arial"/>
          <w:sz w:val="22"/>
          <w:szCs w:val="22"/>
          <w:lang w:val="es-BO"/>
        </w:rPr>
        <w:t xml:space="preserve">, y _____________ </w:t>
      </w:r>
      <w:r w:rsidRPr="00385234">
        <w:rPr>
          <w:rFonts w:ascii="Arial" w:hAnsi="Arial" w:cs="Arial"/>
          <w:b/>
          <w:i/>
          <w:sz w:val="22"/>
          <w:szCs w:val="22"/>
          <w:lang w:val="es-BO"/>
        </w:rPr>
        <w:t xml:space="preserve">(registrar el nombre del representante legal del PROVEEDOR o persona natural adjudicada, habilitado para la suscripción del Contrato) </w:t>
      </w:r>
      <w:r w:rsidRPr="00385234">
        <w:rPr>
          <w:rFonts w:ascii="Arial" w:hAnsi="Arial" w:cs="Arial"/>
          <w:sz w:val="22"/>
          <w:szCs w:val="22"/>
          <w:lang w:val="es-BO"/>
        </w:rPr>
        <w:t xml:space="preserve">en representación legal del </w:t>
      </w:r>
      <w:r w:rsidRPr="00385234">
        <w:rPr>
          <w:rFonts w:ascii="Arial" w:hAnsi="Arial" w:cs="Arial"/>
          <w:b/>
          <w:bCs/>
          <w:sz w:val="22"/>
          <w:szCs w:val="22"/>
          <w:lang w:val="es-BO"/>
        </w:rPr>
        <w:t>PROVEEDOR</w:t>
      </w:r>
      <w:r w:rsidRPr="00385234">
        <w:rPr>
          <w:rFonts w:ascii="Arial" w:hAnsi="Arial" w:cs="Arial"/>
          <w:sz w:val="22"/>
          <w:szCs w:val="22"/>
          <w:lang w:val="es-BO"/>
        </w:rPr>
        <w:t>.</w:t>
      </w:r>
    </w:p>
    <w:p w:rsidR="00385234" w:rsidRPr="00385234" w:rsidRDefault="00385234" w:rsidP="00385234">
      <w:pPr>
        <w:spacing w:after="120"/>
        <w:jc w:val="both"/>
        <w:rPr>
          <w:rFonts w:ascii="Arial" w:hAnsi="Arial" w:cs="Arial"/>
          <w:sz w:val="22"/>
          <w:szCs w:val="22"/>
          <w:lang w:val="es-BO"/>
        </w:rPr>
      </w:pPr>
      <w:r w:rsidRPr="00385234">
        <w:rPr>
          <w:rFonts w:ascii="Arial" w:hAnsi="Arial" w:cs="Arial"/>
          <w:sz w:val="22"/>
          <w:szCs w:val="22"/>
          <w:lang w:val="es-BO"/>
        </w:rPr>
        <w:t>Este documento, conforme a disposiciones legales de control fiscal vigentes, será registrado ante la Contraloría General del Estado en idioma castellano.</w:t>
      </w:r>
    </w:p>
    <w:p w:rsidR="00385234" w:rsidRPr="00385234" w:rsidRDefault="00385234" w:rsidP="00385234">
      <w:pPr>
        <w:spacing w:after="120"/>
        <w:jc w:val="both"/>
        <w:rPr>
          <w:rFonts w:ascii="Arial" w:hAnsi="Arial" w:cs="Arial"/>
          <w:sz w:val="22"/>
          <w:szCs w:val="22"/>
          <w:lang w:val="es-BO"/>
        </w:rPr>
      </w:pPr>
      <w:r w:rsidRPr="00385234">
        <w:rPr>
          <w:rFonts w:ascii="Arial" w:hAnsi="Arial" w:cs="Arial"/>
          <w:sz w:val="22"/>
          <w:szCs w:val="22"/>
          <w:lang w:val="es-BO"/>
        </w:rPr>
        <w:t xml:space="preserve">La Paz, __ de _______ </w:t>
      </w:r>
      <w:proofErr w:type="spellStart"/>
      <w:r w:rsidRPr="00385234">
        <w:rPr>
          <w:rFonts w:ascii="Arial" w:hAnsi="Arial" w:cs="Arial"/>
          <w:sz w:val="22"/>
          <w:szCs w:val="22"/>
          <w:lang w:val="es-BO"/>
        </w:rPr>
        <w:t>de</w:t>
      </w:r>
      <w:proofErr w:type="spellEnd"/>
      <w:r w:rsidRPr="00385234">
        <w:rPr>
          <w:rFonts w:ascii="Arial" w:hAnsi="Arial" w:cs="Arial"/>
          <w:sz w:val="22"/>
          <w:szCs w:val="22"/>
          <w:lang w:val="es-BO"/>
        </w:rPr>
        <w:t xml:space="preserve"> 2026.</w:t>
      </w:r>
    </w:p>
    <w:bookmarkEnd w:id="168"/>
    <w:bookmarkEnd w:id="169"/>
    <w:tbl>
      <w:tblPr>
        <w:tblW w:w="0" w:type="auto"/>
        <w:jc w:val="center"/>
        <w:tblCellMar>
          <w:left w:w="70" w:type="dxa"/>
          <w:right w:w="70" w:type="dxa"/>
        </w:tblCellMar>
        <w:tblLook w:val="0000" w:firstRow="0" w:lastRow="0" w:firstColumn="0" w:lastColumn="0" w:noHBand="0" w:noVBand="0"/>
      </w:tblPr>
      <w:tblGrid>
        <w:gridCol w:w="4260"/>
        <w:gridCol w:w="4578"/>
      </w:tblGrid>
      <w:tr w:rsidR="00385234" w:rsidRPr="00385234" w:rsidTr="00BA50F8">
        <w:trPr>
          <w:jc w:val="center"/>
        </w:trPr>
        <w:tc>
          <w:tcPr>
            <w:tcW w:w="4260" w:type="dxa"/>
          </w:tcPr>
          <w:p w:rsidR="00385234" w:rsidRPr="00385234" w:rsidRDefault="00385234" w:rsidP="00385234">
            <w:pPr>
              <w:widowControl w:val="0"/>
              <w:jc w:val="center"/>
              <w:rPr>
                <w:rFonts w:cs="Arial"/>
                <w:b/>
                <w:spacing w:val="-6"/>
                <w:sz w:val="22"/>
                <w:szCs w:val="22"/>
                <w:lang w:val="es-ES_tradnl"/>
              </w:rPr>
            </w:pPr>
          </w:p>
        </w:tc>
        <w:tc>
          <w:tcPr>
            <w:tcW w:w="4578" w:type="dxa"/>
          </w:tcPr>
          <w:p w:rsidR="00385234" w:rsidRPr="00385234" w:rsidRDefault="00385234" w:rsidP="00385234">
            <w:pPr>
              <w:widowControl w:val="0"/>
              <w:jc w:val="center"/>
              <w:rPr>
                <w:rFonts w:ascii="Arial" w:hAnsi="Arial" w:cs="Arial"/>
                <w:sz w:val="20"/>
                <w:szCs w:val="22"/>
                <w:lang w:val="es-ES_tradnl"/>
              </w:rPr>
            </w:pPr>
          </w:p>
          <w:p w:rsidR="00385234" w:rsidRPr="00385234" w:rsidRDefault="00385234" w:rsidP="00385234">
            <w:pPr>
              <w:widowControl w:val="0"/>
              <w:jc w:val="center"/>
              <w:rPr>
                <w:rFonts w:ascii="Arial" w:hAnsi="Arial" w:cs="Arial"/>
                <w:sz w:val="20"/>
                <w:szCs w:val="22"/>
                <w:lang w:val="es-ES_tradnl"/>
              </w:rPr>
            </w:pPr>
          </w:p>
          <w:p w:rsidR="00385234" w:rsidRPr="00385234" w:rsidRDefault="00385234" w:rsidP="00385234">
            <w:pPr>
              <w:widowControl w:val="0"/>
              <w:jc w:val="center"/>
              <w:rPr>
                <w:rFonts w:ascii="Arial" w:hAnsi="Arial" w:cs="Arial"/>
                <w:sz w:val="20"/>
                <w:szCs w:val="22"/>
                <w:lang w:val="es-ES_tradnl"/>
              </w:rPr>
            </w:pPr>
          </w:p>
          <w:p w:rsidR="00385234" w:rsidRPr="00385234" w:rsidRDefault="00385234" w:rsidP="00385234">
            <w:pPr>
              <w:widowControl w:val="0"/>
              <w:jc w:val="center"/>
              <w:rPr>
                <w:rFonts w:ascii="Arial" w:hAnsi="Arial" w:cs="Arial"/>
                <w:b/>
                <w:sz w:val="20"/>
                <w:szCs w:val="22"/>
                <w:lang w:val="es-MX"/>
              </w:rPr>
            </w:pPr>
            <w:r w:rsidRPr="00385234">
              <w:rPr>
                <w:rFonts w:ascii="Arial" w:hAnsi="Arial" w:cs="Arial"/>
                <w:sz w:val="20"/>
                <w:szCs w:val="22"/>
                <w:lang w:val="es-ES_tradnl"/>
              </w:rPr>
              <w:t>--------------------------------</w:t>
            </w:r>
          </w:p>
          <w:p w:rsidR="00385234" w:rsidRPr="00385234" w:rsidRDefault="00385234" w:rsidP="00385234">
            <w:pPr>
              <w:widowControl w:val="0"/>
              <w:jc w:val="center"/>
              <w:rPr>
                <w:rFonts w:ascii="Arial" w:hAnsi="Arial" w:cs="Arial"/>
                <w:b/>
                <w:sz w:val="20"/>
                <w:szCs w:val="22"/>
                <w:lang w:val="es-ES_tradnl"/>
              </w:rPr>
            </w:pPr>
            <w:r w:rsidRPr="00385234">
              <w:rPr>
                <w:rFonts w:ascii="Arial" w:hAnsi="Arial" w:cs="Arial"/>
                <w:sz w:val="20"/>
                <w:szCs w:val="22"/>
                <w:lang w:val="es-MX"/>
              </w:rPr>
              <w:t>C.I. Nº ----------------</w:t>
            </w:r>
            <w:r w:rsidRPr="00385234">
              <w:rPr>
                <w:rFonts w:ascii="Arial" w:hAnsi="Arial" w:cs="Arial"/>
                <w:sz w:val="20"/>
                <w:szCs w:val="22"/>
                <w:lang w:val="es-ES_tradnl"/>
              </w:rPr>
              <w:t xml:space="preserve"> ----</w:t>
            </w:r>
          </w:p>
          <w:p w:rsidR="00385234" w:rsidRPr="00385234" w:rsidRDefault="00385234" w:rsidP="00385234">
            <w:pPr>
              <w:widowControl w:val="0"/>
              <w:jc w:val="center"/>
              <w:rPr>
                <w:rFonts w:cs="Arial"/>
                <w:b/>
                <w:bCs/>
                <w:spacing w:val="-6"/>
                <w:sz w:val="22"/>
                <w:szCs w:val="22"/>
                <w:lang w:val="es-ES_tradnl"/>
              </w:rPr>
            </w:pPr>
            <w:r w:rsidRPr="00385234">
              <w:rPr>
                <w:rFonts w:ascii="Arial" w:hAnsi="Arial" w:cs="Arial"/>
                <w:b/>
                <w:bCs/>
                <w:spacing w:val="-6"/>
                <w:sz w:val="20"/>
                <w:szCs w:val="22"/>
                <w:lang w:val="es-ES_tradnl"/>
              </w:rPr>
              <w:t xml:space="preserve"> PROVEEDOR</w:t>
            </w:r>
          </w:p>
        </w:tc>
      </w:tr>
    </w:tbl>
    <w:p w:rsidR="00385234" w:rsidRPr="00385234" w:rsidRDefault="00385234" w:rsidP="00385234">
      <w:pPr>
        <w:widowControl w:val="0"/>
        <w:jc w:val="both"/>
        <w:rPr>
          <w:rFonts w:cs="Arial"/>
          <w:bCs/>
          <w:lang w:val="en-US"/>
        </w:rPr>
      </w:pPr>
    </w:p>
    <w:p w:rsidR="00385234" w:rsidRPr="00385234" w:rsidRDefault="00385234" w:rsidP="00385234">
      <w:pPr>
        <w:widowControl w:val="0"/>
        <w:jc w:val="both"/>
        <w:rPr>
          <w:rFonts w:cs="Arial"/>
          <w:bCs/>
          <w:lang w:val="en-US"/>
        </w:rPr>
      </w:pPr>
    </w:p>
    <w:p w:rsidR="00385234" w:rsidRPr="00385234" w:rsidRDefault="00385234" w:rsidP="00385234">
      <w:pPr>
        <w:widowControl w:val="0"/>
        <w:jc w:val="both"/>
        <w:rPr>
          <w:rFonts w:cs="Arial"/>
          <w:bCs/>
          <w:lang w:val="en-US"/>
        </w:rPr>
      </w:pPr>
    </w:p>
    <w:p w:rsidR="00385234" w:rsidRDefault="00385234" w:rsidP="00385234">
      <w:pPr>
        <w:widowControl w:val="0"/>
        <w:jc w:val="both"/>
        <w:rPr>
          <w:rFonts w:cs="Arial"/>
          <w:iCs/>
          <w:sz w:val="18"/>
          <w:szCs w:val="18"/>
          <w:lang w:eastAsia="en-US"/>
        </w:rPr>
      </w:pPr>
      <w:r w:rsidRPr="00385234">
        <w:rPr>
          <w:rFonts w:cs="Arial"/>
          <w:bCs/>
          <w:lang w:val="en-US"/>
        </w:rPr>
        <w:t>PMMQ/</w:t>
      </w:r>
      <w:proofErr w:type="spellStart"/>
      <w:r w:rsidRPr="00385234">
        <w:rPr>
          <w:rFonts w:cs="Arial"/>
          <w:bCs/>
          <w:lang w:val="en-US"/>
        </w:rPr>
        <w:t>jwee</w:t>
      </w:r>
      <w:proofErr w:type="spellEnd"/>
      <w:r w:rsidRPr="00385234">
        <w:rPr>
          <w:rFonts w:cs="Arial"/>
          <w:bCs/>
          <w:lang w:val="en-US"/>
        </w:rPr>
        <w:t>/</w:t>
      </w:r>
      <w:proofErr w:type="spellStart"/>
      <w:r w:rsidRPr="00385234">
        <w:rPr>
          <w:rFonts w:cs="Arial"/>
          <w:bCs/>
          <w:lang w:val="en-US"/>
        </w:rPr>
        <w:t>ebgr</w:t>
      </w:r>
      <w:proofErr w:type="spellEnd"/>
      <w:r w:rsidRPr="00385234">
        <w:rPr>
          <w:rFonts w:cs="Arial"/>
          <w:bCs/>
          <w:lang w:val="en-US"/>
        </w:rPr>
        <w:t>.</w:t>
      </w:r>
    </w:p>
    <w:sectPr w:rsidR="00385234" w:rsidSect="00385234">
      <w:footerReference w:type="default" r:id="rId19"/>
      <w:pgSz w:w="12240" w:h="15840" w:code="1"/>
      <w:pgMar w:top="2127"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2F6" w:rsidRDefault="00B252F6">
      <w:r>
        <w:separator/>
      </w:r>
    </w:p>
  </w:endnote>
  <w:endnote w:type="continuationSeparator" w:id="0">
    <w:p w:rsidR="00B252F6" w:rsidRDefault="00B2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Yu Gothic"/>
    <w:charset w:val="80"/>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9A" w:rsidRDefault="0028419A">
    <w:pPr>
      <w:pStyle w:val="Piedepgina"/>
    </w:pPr>
    <w:r w:rsidRPr="00BA6B4B">
      <w:rPr>
        <w:noProof/>
        <w:lang w:val="es-BO" w:eastAsia="es-BO"/>
      </w:rPr>
      <w:drawing>
        <wp:anchor distT="0" distB="0" distL="114300" distR="114300" simplePos="0" relativeHeight="251660288" behindDoc="0" locked="0" layoutInCell="1" allowOverlap="1" wp14:anchorId="50A50A5A" wp14:editId="668B0BCA">
          <wp:simplePos x="0" y="0"/>
          <wp:positionH relativeFrom="margin">
            <wp:align>center</wp:align>
          </wp:positionH>
          <wp:positionV relativeFrom="paragraph">
            <wp:posOffset>193040</wp:posOffset>
          </wp:positionV>
          <wp:extent cx="7862570" cy="38798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9A" w:rsidRDefault="0028419A">
    <w:pPr>
      <w:pStyle w:val="Piedepgina"/>
      <w:jc w:val="right"/>
    </w:pPr>
    <w:r>
      <w:fldChar w:fldCharType="begin"/>
    </w:r>
    <w:r>
      <w:instrText xml:space="preserve"> PAGE   \* MERGEFORMAT </w:instrText>
    </w:r>
    <w:r>
      <w:fldChar w:fldCharType="separate"/>
    </w:r>
    <w:r>
      <w:rPr>
        <w:noProof/>
      </w:rPr>
      <w:t>ii</w:t>
    </w:r>
    <w:r>
      <w:rPr>
        <w:noProof/>
      </w:rPr>
      <w:fldChar w:fldCharType="end"/>
    </w:r>
  </w:p>
  <w:p w:rsidR="0028419A" w:rsidRDefault="002841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9A" w:rsidRDefault="0028419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847999"/>
      <w:docPartObj>
        <w:docPartGallery w:val="Page Numbers (Bottom of Page)"/>
        <w:docPartUnique/>
      </w:docPartObj>
    </w:sdtPr>
    <w:sdtContent>
      <w:p w:rsidR="0028419A" w:rsidRDefault="0028419A" w:rsidP="00445B75">
        <w:pPr>
          <w:pStyle w:val="Piedepgina"/>
          <w:jc w:val="right"/>
        </w:pPr>
        <w:r>
          <w:fldChar w:fldCharType="begin"/>
        </w:r>
        <w:r>
          <w:instrText>PAGE   \* MERGEFORMAT</w:instrText>
        </w:r>
        <w:r>
          <w:fldChar w:fldCharType="separate"/>
        </w:r>
        <w:r w:rsidR="00C94E7C">
          <w:rPr>
            <w:noProof/>
          </w:rPr>
          <w:t>32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630817"/>
      <w:docPartObj>
        <w:docPartGallery w:val="Page Numbers (Bottom of Page)"/>
        <w:docPartUnique/>
      </w:docPartObj>
    </w:sdtPr>
    <w:sdtContent>
      <w:p w:rsidR="0028419A" w:rsidRDefault="0028419A">
        <w:pPr>
          <w:pStyle w:val="Piedepgina"/>
          <w:jc w:val="right"/>
        </w:pPr>
        <w:r>
          <w:fldChar w:fldCharType="begin"/>
        </w:r>
        <w:r>
          <w:instrText>PAGE   \* MERGEFORMAT</w:instrText>
        </w:r>
        <w:r>
          <w:fldChar w:fldCharType="separate"/>
        </w:r>
        <w:r w:rsidR="00C94E7C">
          <w:rPr>
            <w:noProof/>
          </w:rPr>
          <w:t>48</w:t>
        </w:r>
        <w:r>
          <w:fldChar w:fldCharType="end"/>
        </w:r>
      </w:p>
    </w:sdtContent>
  </w:sdt>
  <w:p w:rsidR="0028419A" w:rsidRDefault="002841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2F6" w:rsidRDefault="00B252F6">
      <w:r>
        <w:separator/>
      </w:r>
    </w:p>
  </w:footnote>
  <w:footnote w:type="continuationSeparator" w:id="0">
    <w:p w:rsidR="00B252F6" w:rsidRDefault="00B25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9A" w:rsidRPr="000A289F" w:rsidRDefault="0028419A">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14D370F4" wp14:editId="0EA0FA0A">
          <wp:simplePos x="0" y="0"/>
          <wp:positionH relativeFrom="page">
            <wp:align>right</wp:align>
          </wp:positionH>
          <wp:positionV relativeFrom="paragraph">
            <wp:posOffset>-418476</wp:posOffset>
          </wp:positionV>
          <wp:extent cx="7752715" cy="986790"/>
          <wp:effectExtent l="0" t="0" r="63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9A" w:rsidRDefault="0028419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9A" w:rsidRPr="00245546" w:rsidRDefault="0028419A">
    <w:pPr>
      <w:pStyle w:val="Encabezado"/>
      <w:rPr>
        <w:sz w:val="4"/>
      </w:rPr>
    </w:pPr>
    <w:r>
      <w:rPr>
        <w:noProof/>
        <w:lang w:val="es-BO" w:eastAsia="es-BO"/>
      </w:rPr>
      <w:drawing>
        <wp:anchor distT="0" distB="0" distL="114300" distR="114300" simplePos="0" relativeHeight="251662336" behindDoc="1" locked="0" layoutInCell="1" allowOverlap="1" wp14:anchorId="7F503033" wp14:editId="42562357">
          <wp:simplePos x="0" y="0"/>
          <wp:positionH relativeFrom="column">
            <wp:posOffset>-1078173</wp:posOffset>
          </wp:positionH>
          <wp:positionV relativeFrom="paragraph">
            <wp:posOffset>-416891</wp:posOffset>
          </wp:positionV>
          <wp:extent cx="7759700" cy="1203940"/>
          <wp:effectExtent l="0" t="0" r="0" b="0"/>
          <wp:wrapNone/>
          <wp:docPr id="5" name="Imagen 5"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9700" cy="120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38E87CD6"/>
    <w:lvl w:ilvl="0" w:tplc="8F88FAA0">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02C2381"/>
    <w:multiLevelType w:val="hybridMultilevel"/>
    <w:tmpl w:val="1952D914"/>
    <w:lvl w:ilvl="0" w:tplc="85160248">
      <w:start w:val="1"/>
      <w:numFmt w:val="lowerLetter"/>
      <w:lvlText w:val="%1)"/>
      <w:lvlJc w:val="left"/>
      <w:pPr>
        <w:ind w:left="720" w:hanging="360"/>
      </w:pPr>
      <w:rPr>
        <w:rFonts w:ascii="Arial" w:hAnsi="Arial" w:cs="Aria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B42AD0"/>
    <w:multiLevelType w:val="hybridMultilevel"/>
    <w:tmpl w:val="5C7C59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B7545F"/>
    <w:multiLevelType w:val="hybridMultilevel"/>
    <w:tmpl w:val="4FF8749E"/>
    <w:lvl w:ilvl="0" w:tplc="400A0017">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15:restartNumberingAfterBreak="0">
    <w:nsid w:val="165030D7"/>
    <w:multiLevelType w:val="hybridMultilevel"/>
    <w:tmpl w:val="D604FA3C"/>
    <w:lvl w:ilvl="0" w:tplc="827C6DD0">
      <w:start w:val="1"/>
      <w:numFmt w:val="lowerLetter"/>
      <w:lvlText w:val="%1)"/>
      <w:lvlJc w:val="left"/>
      <w:pPr>
        <w:ind w:left="936" w:hanging="360"/>
      </w:pPr>
      <w:rPr>
        <w:rFonts w:ascii="Verdana" w:eastAsia="Times New Roman" w:hAnsi="Verdana" w:cs="Arial"/>
        <w:color w:val="auto"/>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8FE46D5"/>
    <w:multiLevelType w:val="hybridMultilevel"/>
    <w:tmpl w:val="19485A8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C50D8F"/>
    <w:multiLevelType w:val="hybridMultilevel"/>
    <w:tmpl w:val="9390814E"/>
    <w:lvl w:ilvl="0" w:tplc="400A0001">
      <w:start w:val="1"/>
      <w:numFmt w:val="bullet"/>
      <w:lvlText w:val=""/>
      <w:lvlJc w:val="left"/>
      <w:pPr>
        <w:ind w:left="2678" w:hanging="360"/>
      </w:pPr>
      <w:rPr>
        <w:rFonts w:ascii="Symbol" w:hAnsi="Symbol" w:hint="default"/>
      </w:rPr>
    </w:lvl>
    <w:lvl w:ilvl="1" w:tplc="400A0003" w:tentative="1">
      <w:start w:val="1"/>
      <w:numFmt w:val="bullet"/>
      <w:lvlText w:val="o"/>
      <w:lvlJc w:val="left"/>
      <w:pPr>
        <w:ind w:left="3398" w:hanging="360"/>
      </w:pPr>
      <w:rPr>
        <w:rFonts w:ascii="Courier New" w:hAnsi="Courier New" w:cs="Courier New" w:hint="default"/>
      </w:rPr>
    </w:lvl>
    <w:lvl w:ilvl="2" w:tplc="400A0005" w:tentative="1">
      <w:start w:val="1"/>
      <w:numFmt w:val="bullet"/>
      <w:lvlText w:val=""/>
      <w:lvlJc w:val="left"/>
      <w:pPr>
        <w:ind w:left="4118" w:hanging="360"/>
      </w:pPr>
      <w:rPr>
        <w:rFonts w:ascii="Wingdings" w:hAnsi="Wingdings" w:hint="default"/>
      </w:rPr>
    </w:lvl>
    <w:lvl w:ilvl="3" w:tplc="400A0001" w:tentative="1">
      <w:start w:val="1"/>
      <w:numFmt w:val="bullet"/>
      <w:lvlText w:val=""/>
      <w:lvlJc w:val="left"/>
      <w:pPr>
        <w:ind w:left="4838" w:hanging="360"/>
      </w:pPr>
      <w:rPr>
        <w:rFonts w:ascii="Symbol" w:hAnsi="Symbol" w:hint="default"/>
      </w:rPr>
    </w:lvl>
    <w:lvl w:ilvl="4" w:tplc="400A0003" w:tentative="1">
      <w:start w:val="1"/>
      <w:numFmt w:val="bullet"/>
      <w:lvlText w:val="o"/>
      <w:lvlJc w:val="left"/>
      <w:pPr>
        <w:ind w:left="5558" w:hanging="360"/>
      </w:pPr>
      <w:rPr>
        <w:rFonts w:ascii="Courier New" w:hAnsi="Courier New" w:cs="Courier New" w:hint="default"/>
      </w:rPr>
    </w:lvl>
    <w:lvl w:ilvl="5" w:tplc="400A0005" w:tentative="1">
      <w:start w:val="1"/>
      <w:numFmt w:val="bullet"/>
      <w:lvlText w:val=""/>
      <w:lvlJc w:val="left"/>
      <w:pPr>
        <w:ind w:left="6278" w:hanging="360"/>
      </w:pPr>
      <w:rPr>
        <w:rFonts w:ascii="Wingdings" w:hAnsi="Wingdings" w:hint="default"/>
      </w:rPr>
    </w:lvl>
    <w:lvl w:ilvl="6" w:tplc="400A0001" w:tentative="1">
      <w:start w:val="1"/>
      <w:numFmt w:val="bullet"/>
      <w:lvlText w:val=""/>
      <w:lvlJc w:val="left"/>
      <w:pPr>
        <w:ind w:left="6998" w:hanging="360"/>
      </w:pPr>
      <w:rPr>
        <w:rFonts w:ascii="Symbol" w:hAnsi="Symbol" w:hint="default"/>
      </w:rPr>
    </w:lvl>
    <w:lvl w:ilvl="7" w:tplc="400A0003" w:tentative="1">
      <w:start w:val="1"/>
      <w:numFmt w:val="bullet"/>
      <w:lvlText w:val="o"/>
      <w:lvlJc w:val="left"/>
      <w:pPr>
        <w:ind w:left="7718" w:hanging="360"/>
      </w:pPr>
      <w:rPr>
        <w:rFonts w:ascii="Courier New" w:hAnsi="Courier New" w:cs="Courier New" w:hint="default"/>
      </w:rPr>
    </w:lvl>
    <w:lvl w:ilvl="8" w:tplc="400A0005" w:tentative="1">
      <w:start w:val="1"/>
      <w:numFmt w:val="bullet"/>
      <w:lvlText w:val=""/>
      <w:lvlJc w:val="left"/>
      <w:pPr>
        <w:ind w:left="8438" w:hanging="360"/>
      </w:pPr>
      <w:rPr>
        <w:rFonts w:ascii="Wingdings" w:hAnsi="Wingdings" w:hint="default"/>
      </w:r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24D4957"/>
    <w:multiLevelType w:val="hybridMultilevel"/>
    <w:tmpl w:val="B6E64B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AF60728"/>
    <w:multiLevelType w:val="hybridMultilevel"/>
    <w:tmpl w:val="EBDE5D4E"/>
    <w:lvl w:ilvl="0" w:tplc="0E146432">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B506F2C"/>
    <w:multiLevelType w:val="hybridMultilevel"/>
    <w:tmpl w:val="29C028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0396928"/>
    <w:multiLevelType w:val="hybridMultilevel"/>
    <w:tmpl w:val="057C9E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12D7E25"/>
    <w:multiLevelType w:val="hybridMultilevel"/>
    <w:tmpl w:val="1AD8265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7522F3D"/>
    <w:multiLevelType w:val="hybridMultilevel"/>
    <w:tmpl w:val="0228FF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2924CD3"/>
    <w:multiLevelType w:val="hybridMultilevel"/>
    <w:tmpl w:val="A52646FC"/>
    <w:lvl w:ilvl="0" w:tplc="BD4828CA">
      <w:start w:val="1"/>
      <w:numFmt w:val="lowerLetter"/>
      <w:lvlText w:val="%1)"/>
      <w:lvlJc w:val="left"/>
      <w:pPr>
        <w:ind w:left="1068" w:hanging="360"/>
      </w:pPr>
      <w:rPr>
        <w:rFonts w:hint="default"/>
        <w:b w:val="0"/>
        <w:i w:val="0"/>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3" w15:restartNumberingAfterBreak="0">
    <w:nsid w:val="62A6347D"/>
    <w:multiLevelType w:val="hybridMultilevel"/>
    <w:tmpl w:val="43520C38"/>
    <w:lvl w:ilvl="0" w:tplc="4596E680">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5" w15:restartNumberingAfterBreak="0">
    <w:nsid w:val="687C3071"/>
    <w:multiLevelType w:val="hybridMultilevel"/>
    <w:tmpl w:val="595E075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A050B56"/>
    <w:multiLevelType w:val="hybridMultilevel"/>
    <w:tmpl w:val="14F2E0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73437B"/>
    <w:multiLevelType w:val="hybridMultilevel"/>
    <w:tmpl w:val="1FDC94EE"/>
    <w:lvl w:ilvl="0" w:tplc="5DC6CD1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3" w15:restartNumberingAfterBreak="0">
    <w:nsid w:val="7ABA787D"/>
    <w:multiLevelType w:val="hybridMultilevel"/>
    <w:tmpl w:val="5466535A"/>
    <w:lvl w:ilvl="0" w:tplc="119A9502">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B037E01"/>
    <w:multiLevelType w:val="hybridMultilevel"/>
    <w:tmpl w:val="2F949992"/>
    <w:lvl w:ilvl="0" w:tplc="03342420">
      <w:start w:val="1"/>
      <w:numFmt w:val="lowerLetter"/>
      <w:lvlText w:val="%1)"/>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C7C7C53"/>
    <w:multiLevelType w:val="hybridMultilevel"/>
    <w:tmpl w:val="BBE4C23C"/>
    <w:lvl w:ilvl="0" w:tplc="0F2444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E222B67"/>
    <w:multiLevelType w:val="hybridMultilevel"/>
    <w:tmpl w:val="78A4A6B0"/>
    <w:lvl w:ilvl="0" w:tplc="080A0001">
      <w:start w:val="1"/>
      <w:numFmt w:val="bullet"/>
      <w:lvlText w:val=""/>
      <w:lvlJc w:val="left"/>
      <w:pPr>
        <w:ind w:left="934" w:hanging="360"/>
      </w:pPr>
      <w:rPr>
        <w:rFonts w:ascii="Symbol" w:hAnsi="Symbol" w:hint="default"/>
      </w:rPr>
    </w:lvl>
    <w:lvl w:ilvl="1" w:tplc="080A0003" w:tentative="1">
      <w:start w:val="1"/>
      <w:numFmt w:val="bullet"/>
      <w:lvlText w:val="o"/>
      <w:lvlJc w:val="left"/>
      <w:pPr>
        <w:ind w:left="1654" w:hanging="360"/>
      </w:pPr>
      <w:rPr>
        <w:rFonts w:ascii="Courier New" w:hAnsi="Courier New" w:cs="Courier New" w:hint="default"/>
      </w:rPr>
    </w:lvl>
    <w:lvl w:ilvl="2" w:tplc="080A0005" w:tentative="1">
      <w:start w:val="1"/>
      <w:numFmt w:val="bullet"/>
      <w:lvlText w:val=""/>
      <w:lvlJc w:val="left"/>
      <w:pPr>
        <w:ind w:left="2374" w:hanging="360"/>
      </w:pPr>
      <w:rPr>
        <w:rFonts w:ascii="Wingdings" w:hAnsi="Wingdings" w:hint="default"/>
      </w:rPr>
    </w:lvl>
    <w:lvl w:ilvl="3" w:tplc="080A0001" w:tentative="1">
      <w:start w:val="1"/>
      <w:numFmt w:val="bullet"/>
      <w:lvlText w:val=""/>
      <w:lvlJc w:val="left"/>
      <w:pPr>
        <w:ind w:left="3094" w:hanging="360"/>
      </w:pPr>
      <w:rPr>
        <w:rFonts w:ascii="Symbol" w:hAnsi="Symbol" w:hint="default"/>
      </w:rPr>
    </w:lvl>
    <w:lvl w:ilvl="4" w:tplc="080A0003" w:tentative="1">
      <w:start w:val="1"/>
      <w:numFmt w:val="bullet"/>
      <w:lvlText w:val="o"/>
      <w:lvlJc w:val="left"/>
      <w:pPr>
        <w:ind w:left="3814" w:hanging="360"/>
      </w:pPr>
      <w:rPr>
        <w:rFonts w:ascii="Courier New" w:hAnsi="Courier New" w:cs="Courier New" w:hint="default"/>
      </w:rPr>
    </w:lvl>
    <w:lvl w:ilvl="5" w:tplc="080A0005" w:tentative="1">
      <w:start w:val="1"/>
      <w:numFmt w:val="bullet"/>
      <w:lvlText w:val=""/>
      <w:lvlJc w:val="left"/>
      <w:pPr>
        <w:ind w:left="4534" w:hanging="360"/>
      </w:pPr>
      <w:rPr>
        <w:rFonts w:ascii="Wingdings" w:hAnsi="Wingdings" w:hint="default"/>
      </w:rPr>
    </w:lvl>
    <w:lvl w:ilvl="6" w:tplc="080A0001" w:tentative="1">
      <w:start w:val="1"/>
      <w:numFmt w:val="bullet"/>
      <w:lvlText w:val=""/>
      <w:lvlJc w:val="left"/>
      <w:pPr>
        <w:ind w:left="5254" w:hanging="360"/>
      </w:pPr>
      <w:rPr>
        <w:rFonts w:ascii="Symbol" w:hAnsi="Symbol" w:hint="default"/>
      </w:rPr>
    </w:lvl>
    <w:lvl w:ilvl="7" w:tplc="080A0003" w:tentative="1">
      <w:start w:val="1"/>
      <w:numFmt w:val="bullet"/>
      <w:lvlText w:val="o"/>
      <w:lvlJc w:val="left"/>
      <w:pPr>
        <w:ind w:left="5974" w:hanging="360"/>
      </w:pPr>
      <w:rPr>
        <w:rFonts w:ascii="Courier New" w:hAnsi="Courier New" w:cs="Courier New" w:hint="default"/>
      </w:rPr>
    </w:lvl>
    <w:lvl w:ilvl="8" w:tplc="080A0005" w:tentative="1">
      <w:start w:val="1"/>
      <w:numFmt w:val="bullet"/>
      <w:lvlText w:val=""/>
      <w:lvlJc w:val="left"/>
      <w:pPr>
        <w:ind w:left="6694" w:hanging="360"/>
      </w:pPr>
      <w:rPr>
        <w:rFonts w:ascii="Wingdings" w:hAnsi="Wingdings" w:hint="default"/>
      </w:rPr>
    </w:lvl>
  </w:abstractNum>
  <w:abstractNum w:abstractNumId="57" w15:restartNumberingAfterBreak="0">
    <w:nsid w:val="7EB112B5"/>
    <w:multiLevelType w:val="hybridMultilevel"/>
    <w:tmpl w:val="F5D46C6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8" w15:restartNumberingAfterBreak="0">
    <w:nsid w:val="7F7C04A2"/>
    <w:multiLevelType w:val="multilevel"/>
    <w:tmpl w:val="4EB881CE"/>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7FAA7ECB"/>
    <w:multiLevelType w:val="hybridMultilevel"/>
    <w:tmpl w:val="0BC4B1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41"/>
  </w:num>
  <w:num w:numId="3">
    <w:abstractNumId w:val="39"/>
  </w:num>
  <w:num w:numId="4">
    <w:abstractNumId w:val="11"/>
  </w:num>
  <w:num w:numId="5">
    <w:abstractNumId w:val="15"/>
  </w:num>
  <w:num w:numId="6">
    <w:abstractNumId w:val="42"/>
  </w:num>
  <w:num w:numId="7">
    <w:abstractNumId w:val="27"/>
  </w:num>
  <w:num w:numId="8">
    <w:abstractNumId w:val="44"/>
  </w:num>
  <w:num w:numId="9">
    <w:abstractNumId w:val="44"/>
    <w:lvlOverride w:ilvl="0">
      <w:startOverride w:val="1"/>
    </w:lvlOverride>
  </w:num>
  <w:num w:numId="10">
    <w:abstractNumId w:val="34"/>
  </w:num>
  <w:num w:numId="11">
    <w:abstractNumId w:val="49"/>
  </w:num>
  <w:num w:numId="12">
    <w:abstractNumId w:val="9"/>
  </w:num>
  <w:num w:numId="13">
    <w:abstractNumId w:val="53"/>
  </w:num>
  <w:num w:numId="14">
    <w:abstractNumId w:val="25"/>
  </w:num>
  <w:num w:numId="15">
    <w:abstractNumId w:val="18"/>
  </w:num>
  <w:num w:numId="16">
    <w:abstractNumId w:val="36"/>
  </w:num>
  <w:num w:numId="17">
    <w:abstractNumId w:val="58"/>
  </w:num>
  <w:num w:numId="18">
    <w:abstractNumId w:val="20"/>
  </w:num>
  <w:num w:numId="19">
    <w:abstractNumId w:val="6"/>
  </w:num>
  <w:num w:numId="20">
    <w:abstractNumId w:val="14"/>
  </w:num>
  <w:num w:numId="21">
    <w:abstractNumId w:val="16"/>
  </w:num>
  <w:num w:numId="22">
    <w:abstractNumId w:val="2"/>
  </w:num>
  <w:num w:numId="23">
    <w:abstractNumId w:val="50"/>
  </w:num>
  <w:num w:numId="24">
    <w:abstractNumId w:val="5"/>
  </w:num>
  <w:num w:numId="25">
    <w:abstractNumId w:val="7"/>
  </w:num>
  <w:num w:numId="26">
    <w:abstractNumId w:val="40"/>
  </w:num>
  <w:num w:numId="27">
    <w:abstractNumId w:val="1"/>
  </w:num>
  <w:num w:numId="28">
    <w:abstractNumId w:val="32"/>
  </w:num>
  <w:num w:numId="29">
    <w:abstractNumId w:val="12"/>
  </w:num>
  <w:num w:numId="30">
    <w:abstractNumId w:val="48"/>
  </w:num>
  <w:num w:numId="31">
    <w:abstractNumId w:val="51"/>
  </w:num>
  <w:num w:numId="32">
    <w:abstractNumId w:val="26"/>
  </w:num>
  <w:num w:numId="33">
    <w:abstractNumId w:val="22"/>
  </w:num>
  <w:num w:numId="34">
    <w:abstractNumId w:val="19"/>
  </w:num>
  <w:num w:numId="35">
    <w:abstractNumId w:val="3"/>
  </w:num>
  <w:num w:numId="36">
    <w:abstractNumId w:val="4"/>
  </w:num>
  <w:num w:numId="37">
    <w:abstractNumId w:val="52"/>
  </w:num>
  <w:num w:numId="38">
    <w:abstractNumId w:val="54"/>
  </w:num>
  <w:num w:numId="39">
    <w:abstractNumId w:val="33"/>
  </w:num>
  <w:num w:numId="40">
    <w:abstractNumId w:val="30"/>
  </w:num>
  <w:num w:numId="41">
    <w:abstractNumId w:val="0"/>
  </w:num>
  <w:num w:numId="42">
    <w:abstractNumId w:val="17"/>
  </w:num>
  <w:num w:numId="43">
    <w:abstractNumId w:val="29"/>
  </w:num>
  <w:num w:numId="44">
    <w:abstractNumId w:val="28"/>
  </w:num>
  <w:num w:numId="45">
    <w:abstractNumId w:val="13"/>
  </w:num>
  <w:num w:numId="46">
    <w:abstractNumId w:val="38"/>
  </w:num>
  <w:num w:numId="47">
    <w:abstractNumId w:val="35"/>
  </w:num>
  <w:num w:numId="48">
    <w:abstractNumId w:val="56"/>
  </w:num>
  <w:num w:numId="49">
    <w:abstractNumId w:val="31"/>
  </w:num>
  <w:num w:numId="50">
    <w:abstractNumId w:val="47"/>
  </w:num>
  <w:num w:numId="51">
    <w:abstractNumId w:val="10"/>
  </w:num>
  <w:num w:numId="52">
    <w:abstractNumId w:val="46"/>
  </w:num>
  <w:num w:numId="53">
    <w:abstractNumId w:val="59"/>
  </w:num>
  <w:num w:numId="54">
    <w:abstractNumId w:val="37"/>
  </w:num>
  <w:num w:numId="55">
    <w:abstractNumId w:val="55"/>
  </w:num>
  <w:num w:numId="56">
    <w:abstractNumId w:val="23"/>
  </w:num>
  <w:num w:numId="57">
    <w:abstractNumId w:val="21"/>
  </w:num>
  <w:num w:numId="58">
    <w:abstractNumId w:val="43"/>
  </w:num>
  <w:num w:numId="59">
    <w:abstractNumId w:val="57"/>
  </w:num>
  <w:num w:numId="60">
    <w:abstractNumId w:val="45"/>
  </w:num>
  <w:num w:numId="61">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MX" w:vendorID="64" w:dllVersion="131078" w:nlCheck="1" w:checkStyle="1"/>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384"/>
    <w:rsid w:val="000024ED"/>
    <w:rsid w:val="000041D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45974"/>
    <w:rsid w:val="00050C0F"/>
    <w:rsid w:val="00051471"/>
    <w:rsid w:val="00055CCC"/>
    <w:rsid w:val="0005679E"/>
    <w:rsid w:val="0005747F"/>
    <w:rsid w:val="000607E3"/>
    <w:rsid w:val="00061952"/>
    <w:rsid w:val="00062841"/>
    <w:rsid w:val="0006386D"/>
    <w:rsid w:val="00064A4A"/>
    <w:rsid w:val="0006505B"/>
    <w:rsid w:val="00065F31"/>
    <w:rsid w:val="00066211"/>
    <w:rsid w:val="000663B4"/>
    <w:rsid w:val="000710B6"/>
    <w:rsid w:val="0007121A"/>
    <w:rsid w:val="00071AE5"/>
    <w:rsid w:val="00071E00"/>
    <w:rsid w:val="000723A5"/>
    <w:rsid w:val="00073958"/>
    <w:rsid w:val="00074652"/>
    <w:rsid w:val="0007605D"/>
    <w:rsid w:val="00076EB9"/>
    <w:rsid w:val="000773E7"/>
    <w:rsid w:val="000810EC"/>
    <w:rsid w:val="00082650"/>
    <w:rsid w:val="000837CB"/>
    <w:rsid w:val="00083AAA"/>
    <w:rsid w:val="00084633"/>
    <w:rsid w:val="000855D3"/>
    <w:rsid w:val="00091965"/>
    <w:rsid w:val="00092130"/>
    <w:rsid w:val="000935DC"/>
    <w:rsid w:val="00094615"/>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1624"/>
    <w:rsid w:val="000C3DC1"/>
    <w:rsid w:val="000C3ED6"/>
    <w:rsid w:val="000C5145"/>
    <w:rsid w:val="000C5E57"/>
    <w:rsid w:val="000C66F3"/>
    <w:rsid w:val="000D1536"/>
    <w:rsid w:val="000D1D0E"/>
    <w:rsid w:val="000D2AAC"/>
    <w:rsid w:val="000D2F74"/>
    <w:rsid w:val="000D50AE"/>
    <w:rsid w:val="000D5A9F"/>
    <w:rsid w:val="000E019A"/>
    <w:rsid w:val="000E349D"/>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0B14"/>
    <w:rsid w:val="00121292"/>
    <w:rsid w:val="00121735"/>
    <w:rsid w:val="00123AC7"/>
    <w:rsid w:val="00123DB3"/>
    <w:rsid w:val="00124CC3"/>
    <w:rsid w:val="00124D40"/>
    <w:rsid w:val="00125C0C"/>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3B83"/>
    <w:rsid w:val="0015701D"/>
    <w:rsid w:val="00157317"/>
    <w:rsid w:val="00157B9F"/>
    <w:rsid w:val="0016265F"/>
    <w:rsid w:val="00162A36"/>
    <w:rsid w:val="00162C6F"/>
    <w:rsid w:val="00165012"/>
    <w:rsid w:val="0016534F"/>
    <w:rsid w:val="0016564A"/>
    <w:rsid w:val="00165A43"/>
    <w:rsid w:val="00165A48"/>
    <w:rsid w:val="00166262"/>
    <w:rsid w:val="00170916"/>
    <w:rsid w:val="001711FE"/>
    <w:rsid w:val="0017180F"/>
    <w:rsid w:val="00172575"/>
    <w:rsid w:val="00172C0B"/>
    <w:rsid w:val="001733BE"/>
    <w:rsid w:val="001749A0"/>
    <w:rsid w:val="00181381"/>
    <w:rsid w:val="001815A8"/>
    <w:rsid w:val="00181619"/>
    <w:rsid w:val="00181646"/>
    <w:rsid w:val="001819C0"/>
    <w:rsid w:val="001823DC"/>
    <w:rsid w:val="00182473"/>
    <w:rsid w:val="00183382"/>
    <w:rsid w:val="0018350C"/>
    <w:rsid w:val="00183DF7"/>
    <w:rsid w:val="00184FAD"/>
    <w:rsid w:val="00186F2B"/>
    <w:rsid w:val="00190257"/>
    <w:rsid w:val="00190A8A"/>
    <w:rsid w:val="0019199F"/>
    <w:rsid w:val="001947E9"/>
    <w:rsid w:val="00194A67"/>
    <w:rsid w:val="0019692A"/>
    <w:rsid w:val="00196F43"/>
    <w:rsid w:val="00197ECE"/>
    <w:rsid w:val="001A0204"/>
    <w:rsid w:val="001A11FF"/>
    <w:rsid w:val="001A32C3"/>
    <w:rsid w:val="001A49BE"/>
    <w:rsid w:val="001A5C3F"/>
    <w:rsid w:val="001A5E6C"/>
    <w:rsid w:val="001A6E95"/>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3030"/>
    <w:rsid w:val="001D4164"/>
    <w:rsid w:val="001D5FF3"/>
    <w:rsid w:val="001E015D"/>
    <w:rsid w:val="001E147E"/>
    <w:rsid w:val="001E1B84"/>
    <w:rsid w:val="001E20AD"/>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2ED0"/>
    <w:rsid w:val="0020492C"/>
    <w:rsid w:val="00206849"/>
    <w:rsid w:val="00206E70"/>
    <w:rsid w:val="00207324"/>
    <w:rsid w:val="00207DBF"/>
    <w:rsid w:val="00210A32"/>
    <w:rsid w:val="00210A75"/>
    <w:rsid w:val="0021243F"/>
    <w:rsid w:val="00212A0A"/>
    <w:rsid w:val="00212B34"/>
    <w:rsid w:val="0021323E"/>
    <w:rsid w:val="00213999"/>
    <w:rsid w:val="00213B6C"/>
    <w:rsid w:val="002140AC"/>
    <w:rsid w:val="00215683"/>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56736"/>
    <w:rsid w:val="00260215"/>
    <w:rsid w:val="00261C51"/>
    <w:rsid w:val="0026202C"/>
    <w:rsid w:val="002639A7"/>
    <w:rsid w:val="00263CD0"/>
    <w:rsid w:val="002660AD"/>
    <w:rsid w:val="00266B2A"/>
    <w:rsid w:val="00266F9A"/>
    <w:rsid w:val="0026726B"/>
    <w:rsid w:val="00267CF8"/>
    <w:rsid w:val="00267ED7"/>
    <w:rsid w:val="002705DF"/>
    <w:rsid w:val="002715B2"/>
    <w:rsid w:val="00273274"/>
    <w:rsid w:val="00273484"/>
    <w:rsid w:val="00273A42"/>
    <w:rsid w:val="0027502D"/>
    <w:rsid w:val="0027603D"/>
    <w:rsid w:val="0027647A"/>
    <w:rsid w:val="002805AA"/>
    <w:rsid w:val="0028127D"/>
    <w:rsid w:val="00281410"/>
    <w:rsid w:val="00281616"/>
    <w:rsid w:val="00282A78"/>
    <w:rsid w:val="00283351"/>
    <w:rsid w:val="00283705"/>
    <w:rsid w:val="002837F3"/>
    <w:rsid w:val="00283CAC"/>
    <w:rsid w:val="0028419A"/>
    <w:rsid w:val="00285C36"/>
    <w:rsid w:val="00286C49"/>
    <w:rsid w:val="0029181A"/>
    <w:rsid w:val="00291BC9"/>
    <w:rsid w:val="0029212D"/>
    <w:rsid w:val="00295850"/>
    <w:rsid w:val="00295F60"/>
    <w:rsid w:val="002A16CD"/>
    <w:rsid w:val="002A23E8"/>
    <w:rsid w:val="002A3129"/>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ADB"/>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2D6D"/>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2F78"/>
    <w:rsid w:val="003356D3"/>
    <w:rsid w:val="00335966"/>
    <w:rsid w:val="003373B0"/>
    <w:rsid w:val="003379A7"/>
    <w:rsid w:val="0034152A"/>
    <w:rsid w:val="0034226F"/>
    <w:rsid w:val="003424CC"/>
    <w:rsid w:val="003424E2"/>
    <w:rsid w:val="00342D77"/>
    <w:rsid w:val="00343A81"/>
    <w:rsid w:val="00343D83"/>
    <w:rsid w:val="00345449"/>
    <w:rsid w:val="00347492"/>
    <w:rsid w:val="0034787D"/>
    <w:rsid w:val="00351CA7"/>
    <w:rsid w:val="0035258E"/>
    <w:rsid w:val="00352E5D"/>
    <w:rsid w:val="00353AD0"/>
    <w:rsid w:val="00355A50"/>
    <w:rsid w:val="003579EF"/>
    <w:rsid w:val="00357CFE"/>
    <w:rsid w:val="003610F4"/>
    <w:rsid w:val="003611BF"/>
    <w:rsid w:val="00361D5F"/>
    <w:rsid w:val="0036224A"/>
    <w:rsid w:val="003646F1"/>
    <w:rsid w:val="00365D54"/>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5234"/>
    <w:rsid w:val="00386A09"/>
    <w:rsid w:val="00387A80"/>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179"/>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06EE"/>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52B7"/>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A89"/>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4391"/>
    <w:rsid w:val="004B5906"/>
    <w:rsid w:val="004B6EA3"/>
    <w:rsid w:val="004B6FD4"/>
    <w:rsid w:val="004C2C4E"/>
    <w:rsid w:val="004C3F92"/>
    <w:rsid w:val="004C4476"/>
    <w:rsid w:val="004C4A74"/>
    <w:rsid w:val="004C7872"/>
    <w:rsid w:val="004D02DE"/>
    <w:rsid w:val="004D4844"/>
    <w:rsid w:val="004D598B"/>
    <w:rsid w:val="004D683B"/>
    <w:rsid w:val="004E32F5"/>
    <w:rsid w:val="004E3AEE"/>
    <w:rsid w:val="004E435C"/>
    <w:rsid w:val="004E4A52"/>
    <w:rsid w:val="004E4C2E"/>
    <w:rsid w:val="004E6D23"/>
    <w:rsid w:val="004F126E"/>
    <w:rsid w:val="004F4048"/>
    <w:rsid w:val="004F477A"/>
    <w:rsid w:val="004F4E5F"/>
    <w:rsid w:val="004F4E94"/>
    <w:rsid w:val="004F51FA"/>
    <w:rsid w:val="00500AB7"/>
    <w:rsid w:val="00501B42"/>
    <w:rsid w:val="00501DC2"/>
    <w:rsid w:val="00502736"/>
    <w:rsid w:val="005047DA"/>
    <w:rsid w:val="00505384"/>
    <w:rsid w:val="005059F9"/>
    <w:rsid w:val="0050622B"/>
    <w:rsid w:val="0050766D"/>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1D2D"/>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086"/>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5B1"/>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26B"/>
    <w:rsid w:val="005C5A8F"/>
    <w:rsid w:val="005D298D"/>
    <w:rsid w:val="005D57E1"/>
    <w:rsid w:val="005D6CD8"/>
    <w:rsid w:val="005D7946"/>
    <w:rsid w:val="005E0127"/>
    <w:rsid w:val="005E0991"/>
    <w:rsid w:val="005E0FA4"/>
    <w:rsid w:val="005E1C98"/>
    <w:rsid w:val="005E74D3"/>
    <w:rsid w:val="005F1D9F"/>
    <w:rsid w:val="005F31B4"/>
    <w:rsid w:val="005F35C8"/>
    <w:rsid w:val="005F3973"/>
    <w:rsid w:val="005F5ADE"/>
    <w:rsid w:val="0060257D"/>
    <w:rsid w:val="0060310C"/>
    <w:rsid w:val="0060321A"/>
    <w:rsid w:val="00603513"/>
    <w:rsid w:val="00603F04"/>
    <w:rsid w:val="0060416C"/>
    <w:rsid w:val="00604287"/>
    <w:rsid w:val="00604D80"/>
    <w:rsid w:val="006062E5"/>
    <w:rsid w:val="00606CC3"/>
    <w:rsid w:val="0061045B"/>
    <w:rsid w:val="00610866"/>
    <w:rsid w:val="00611990"/>
    <w:rsid w:val="00613B58"/>
    <w:rsid w:val="00613C32"/>
    <w:rsid w:val="006158F3"/>
    <w:rsid w:val="006159A4"/>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C6C"/>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F81"/>
    <w:rsid w:val="00662FF6"/>
    <w:rsid w:val="0066504F"/>
    <w:rsid w:val="00666128"/>
    <w:rsid w:val="00666960"/>
    <w:rsid w:val="00667CED"/>
    <w:rsid w:val="00670019"/>
    <w:rsid w:val="00670BBC"/>
    <w:rsid w:val="00672435"/>
    <w:rsid w:val="00675C9E"/>
    <w:rsid w:val="00676663"/>
    <w:rsid w:val="006768BD"/>
    <w:rsid w:val="00677519"/>
    <w:rsid w:val="00681224"/>
    <w:rsid w:val="0068144D"/>
    <w:rsid w:val="00682011"/>
    <w:rsid w:val="0068206F"/>
    <w:rsid w:val="00683126"/>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28E7"/>
    <w:rsid w:val="006A64AB"/>
    <w:rsid w:val="006A6EBF"/>
    <w:rsid w:val="006A74B2"/>
    <w:rsid w:val="006B082B"/>
    <w:rsid w:val="006B0D1F"/>
    <w:rsid w:val="006B1AE4"/>
    <w:rsid w:val="006B2331"/>
    <w:rsid w:val="006B2FD0"/>
    <w:rsid w:val="006B559D"/>
    <w:rsid w:val="006B7F14"/>
    <w:rsid w:val="006C0F90"/>
    <w:rsid w:val="006C435A"/>
    <w:rsid w:val="006C45D7"/>
    <w:rsid w:val="006C67CC"/>
    <w:rsid w:val="006C6D99"/>
    <w:rsid w:val="006D05BD"/>
    <w:rsid w:val="006D0724"/>
    <w:rsid w:val="006D18B3"/>
    <w:rsid w:val="006D1D11"/>
    <w:rsid w:val="006D5C9D"/>
    <w:rsid w:val="006D6FC4"/>
    <w:rsid w:val="006E1130"/>
    <w:rsid w:val="006E1F22"/>
    <w:rsid w:val="006E2CDD"/>
    <w:rsid w:val="006E4259"/>
    <w:rsid w:val="006E480E"/>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5FFC"/>
    <w:rsid w:val="00706EF9"/>
    <w:rsid w:val="007076AF"/>
    <w:rsid w:val="00710109"/>
    <w:rsid w:val="00711867"/>
    <w:rsid w:val="007144A0"/>
    <w:rsid w:val="00714FA4"/>
    <w:rsid w:val="00720391"/>
    <w:rsid w:val="0072227A"/>
    <w:rsid w:val="00722AD9"/>
    <w:rsid w:val="00722EA5"/>
    <w:rsid w:val="00723B9E"/>
    <w:rsid w:val="00724F2E"/>
    <w:rsid w:val="00726A77"/>
    <w:rsid w:val="0072700A"/>
    <w:rsid w:val="0072750D"/>
    <w:rsid w:val="007277A5"/>
    <w:rsid w:val="007305AE"/>
    <w:rsid w:val="00732B93"/>
    <w:rsid w:val="00732DAD"/>
    <w:rsid w:val="00737214"/>
    <w:rsid w:val="00740977"/>
    <w:rsid w:val="00742946"/>
    <w:rsid w:val="007430B1"/>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67FC9"/>
    <w:rsid w:val="00771495"/>
    <w:rsid w:val="0077436A"/>
    <w:rsid w:val="00775867"/>
    <w:rsid w:val="00775868"/>
    <w:rsid w:val="00775CF5"/>
    <w:rsid w:val="00775DEC"/>
    <w:rsid w:val="00776B08"/>
    <w:rsid w:val="007772EF"/>
    <w:rsid w:val="007772F5"/>
    <w:rsid w:val="00777CFE"/>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01E"/>
    <w:rsid w:val="00797118"/>
    <w:rsid w:val="007978DB"/>
    <w:rsid w:val="007A04F1"/>
    <w:rsid w:val="007A2C5F"/>
    <w:rsid w:val="007A35C8"/>
    <w:rsid w:val="007A3699"/>
    <w:rsid w:val="007A3E4E"/>
    <w:rsid w:val="007A70E4"/>
    <w:rsid w:val="007B011B"/>
    <w:rsid w:val="007B1446"/>
    <w:rsid w:val="007B2012"/>
    <w:rsid w:val="007B2157"/>
    <w:rsid w:val="007B4564"/>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2E8E"/>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4E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0097"/>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C10"/>
    <w:rsid w:val="00851F0D"/>
    <w:rsid w:val="0085282C"/>
    <w:rsid w:val="00852BC6"/>
    <w:rsid w:val="0085464B"/>
    <w:rsid w:val="00855168"/>
    <w:rsid w:val="00855A73"/>
    <w:rsid w:val="00855CD8"/>
    <w:rsid w:val="00856F01"/>
    <w:rsid w:val="008608D1"/>
    <w:rsid w:val="00860C88"/>
    <w:rsid w:val="0086241F"/>
    <w:rsid w:val="0086776A"/>
    <w:rsid w:val="00871A36"/>
    <w:rsid w:val="008725F4"/>
    <w:rsid w:val="0087284C"/>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40D7"/>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2F18"/>
    <w:rsid w:val="0091494D"/>
    <w:rsid w:val="00915A53"/>
    <w:rsid w:val="00916360"/>
    <w:rsid w:val="0091652E"/>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5E1A"/>
    <w:rsid w:val="009362FF"/>
    <w:rsid w:val="00937306"/>
    <w:rsid w:val="00940539"/>
    <w:rsid w:val="009408DE"/>
    <w:rsid w:val="00942845"/>
    <w:rsid w:val="009430BE"/>
    <w:rsid w:val="0094386F"/>
    <w:rsid w:val="0094390B"/>
    <w:rsid w:val="009447E2"/>
    <w:rsid w:val="00944B7B"/>
    <w:rsid w:val="00944F79"/>
    <w:rsid w:val="009468F8"/>
    <w:rsid w:val="00946C25"/>
    <w:rsid w:val="00950681"/>
    <w:rsid w:val="00951DB2"/>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5C7B"/>
    <w:rsid w:val="00996681"/>
    <w:rsid w:val="00997D9E"/>
    <w:rsid w:val="009A04DF"/>
    <w:rsid w:val="009A06AB"/>
    <w:rsid w:val="009A2488"/>
    <w:rsid w:val="009A30EA"/>
    <w:rsid w:val="009A37D8"/>
    <w:rsid w:val="009A417A"/>
    <w:rsid w:val="009A43E2"/>
    <w:rsid w:val="009A6310"/>
    <w:rsid w:val="009A666A"/>
    <w:rsid w:val="009B0390"/>
    <w:rsid w:val="009B0729"/>
    <w:rsid w:val="009B0F58"/>
    <w:rsid w:val="009B1ABD"/>
    <w:rsid w:val="009B284B"/>
    <w:rsid w:val="009B2C55"/>
    <w:rsid w:val="009B68F6"/>
    <w:rsid w:val="009B6B08"/>
    <w:rsid w:val="009B7F84"/>
    <w:rsid w:val="009B7F90"/>
    <w:rsid w:val="009C0197"/>
    <w:rsid w:val="009C17C5"/>
    <w:rsid w:val="009C3227"/>
    <w:rsid w:val="009C3ED1"/>
    <w:rsid w:val="009C4465"/>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1539"/>
    <w:rsid w:val="00A0297A"/>
    <w:rsid w:val="00A02B94"/>
    <w:rsid w:val="00A02BD5"/>
    <w:rsid w:val="00A03B6A"/>
    <w:rsid w:val="00A054F8"/>
    <w:rsid w:val="00A05D7A"/>
    <w:rsid w:val="00A11DB2"/>
    <w:rsid w:val="00A122CD"/>
    <w:rsid w:val="00A14B6C"/>
    <w:rsid w:val="00A15A38"/>
    <w:rsid w:val="00A16B2F"/>
    <w:rsid w:val="00A16CFE"/>
    <w:rsid w:val="00A1716A"/>
    <w:rsid w:val="00A17650"/>
    <w:rsid w:val="00A21915"/>
    <w:rsid w:val="00A21DDC"/>
    <w:rsid w:val="00A23ABD"/>
    <w:rsid w:val="00A2516D"/>
    <w:rsid w:val="00A26008"/>
    <w:rsid w:val="00A30429"/>
    <w:rsid w:val="00A3080F"/>
    <w:rsid w:val="00A3186E"/>
    <w:rsid w:val="00A32749"/>
    <w:rsid w:val="00A333EB"/>
    <w:rsid w:val="00A33D3B"/>
    <w:rsid w:val="00A34D22"/>
    <w:rsid w:val="00A34EBE"/>
    <w:rsid w:val="00A35071"/>
    <w:rsid w:val="00A35239"/>
    <w:rsid w:val="00A359A0"/>
    <w:rsid w:val="00A35D3B"/>
    <w:rsid w:val="00A36F55"/>
    <w:rsid w:val="00A37560"/>
    <w:rsid w:val="00A40276"/>
    <w:rsid w:val="00A4172F"/>
    <w:rsid w:val="00A41E3B"/>
    <w:rsid w:val="00A41EEA"/>
    <w:rsid w:val="00A42061"/>
    <w:rsid w:val="00A431DF"/>
    <w:rsid w:val="00A437D3"/>
    <w:rsid w:val="00A4590C"/>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5F9B"/>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37D9"/>
    <w:rsid w:val="00AC42C7"/>
    <w:rsid w:val="00AC6EC0"/>
    <w:rsid w:val="00AC6FB3"/>
    <w:rsid w:val="00AC79D1"/>
    <w:rsid w:val="00AD1FC2"/>
    <w:rsid w:val="00AD23B7"/>
    <w:rsid w:val="00AD25B0"/>
    <w:rsid w:val="00AD3B08"/>
    <w:rsid w:val="00AD466B"/>
    <w:rsid w:val="00AD4AF1"/>
    <w:rsid w:val="00AD5C54"/>
    <w:rsid w:val="00AD672D"/>
    <w:rsid w:val="00AD6CD7"/>
    <w:rsid w:val="00AD739B"/>
    <w:rsid w:val="00AD7704"/>
    <w:rsid w:val="00AE1137"/>
    <w:rsid w:val="00AE1581"/>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169"/>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2F6"/>
    <w:rsid w:val="00B258BF"/>
    <w:rsid w:val="00B258CD"/>
    <w:rsid w:val="00B27122"/>
    <w:rsid w:val="00B3101F"/>
    <w:rsid w:val="00B31AA7"/>
    <w:rsid w:val="00B328F4"/>
    <w:rsid w:val="00B32F9E"/>
    <w:rsid w:val="00B33DB7"/>
    <w:rsid w:val="00B3518D"/>
    <w:rsid w:val="00B3592A"/>
    <w:rsid w:val="00B35AE2"/>
    <w:rsid w:val="00B35DB1"/>
    <w:rsid w:val="00B35DBB"/>
    <w:rsid w:val="00B36376"/>
    <w:rsid w:val="00B36471"/>
    <w:rsid w:val="00B4026C"/>
    <w:rsid w:val="00B40458"/>
    <w:rsid w:val="00B40794"/>
    <w:rsid w:val="00B429DB"/>
    <w:rsid w:val="00B42DFA"/>
    <w:rsid w:val="00B442B6"/>
    <w:rsid w:val="00B44F2C"/>
    <w:rsid w:val="00B45E02"/>
    <w:rsid w:val="00B466E7"/>
    <w:rsid w:val="00B50B71"/>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0D9D"/>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0F8"/>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0C3C"/>
    <w:rsid w:val="00BD253C"/>
    <w:rsid w:val="00BD25AB"/>
    <w:rsid w:val="00BD32B1"/>
    <w:rsid w:val="00BD3CE4"/>
    <w:rsid w:val="00BD4107"/>
    <w:rsid w:val="00BD54C9"/>
    <w:rsid w:val="00BD5787"/>
    <w:rsid w:val="00BD6BF8"/>
    <w:rsid w:val="00BD6D9B"/>
    <w:rsid w:val="00BD7015"/>
    <w:rsid w:val="00BE09A7"/>
    <w:rsid w:val="00BE2E63"/>
    <w:rsid w:val="00BE3449"/>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2427"/>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4639"/>
    <w:rsid w:val="00C949BF"/>
    <w:rsid w:val="00C94E7C"/>
    <w:rsid w:val="00C950F9"/>
    <w:rsid w:val="00C96331"/>
    <w:rsid w:val="00C96EB4"/>
    <w:rsid w:val="00C97D14"/>
    <w:rsid w:val="00CA0440"/>
    <w:rsid w:val="00CA0D0B"/>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E8F"/>
    <w:rsid w:val="00CD13B2"/>
    <w:rsid w:val="00CD177E"/>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CF5CF9"/>
    <w:rsid w:val="00D00EFA"/>
    <w:rsid w:val="00D01B4B"/>
    <w:rsid w:val="00D01E43"/>
    <w:rsid w:val="00D01E46"/>
    <w:rsid w:val="00D024E4"/>
    <w:rsid w:val="00D0377B"/>
    <w:rsid w:val="00D0549F"/>
    <w:rsid w:val="00D0572A"/>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93A"/>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1E6"/>
    <w:rsid w:val="00D57772"/>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49C"/>
    <w:rsid w:val="00D910BE"/>
    <w:rsid w:val="00D9255B"/>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C6BCC"/>
    <w:rsid w:val="00DD079D"/>
    <w:rsid w:val="00DD07B0"/>
    <w:rsid w:val="00DD3D8D"/>
    <w:rsid w:val="00DD3F91"/>
    <w:rsid w:val="00DD5447"/>
    <w:rsid w:val="00DD59F1"/>
    <w:rsid w:val="00DD5E7A"/>
    <w:rsid w:val="00DD6490"/>
    <w:rsid w:val="00DD6EC4"/>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5802"/>
    <w:rsid w:val="00E073D2"/>
    <w:rsid w:val="00E100B9"/>
    <w:rsid w:val="00E10302"/>
    <w:rsid w:val="00E1059E"/>
    <w:rsid w:val="00E11692"/>
    <w:rsid w:val="00E128B9"/>
    <w:rsid w:val="00E1369E"/>
    <w:rsid w:val="00E143C8"/>
    <w:rsid w:val="00E15026"/>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19E"/>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09A7"/>
    <w:rsid w:val="00EE16C7"/>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3F3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1D16"/>
    <w:rsid w:val="00F32849"/>
    <w:rsid w:val="00F32924"/>
    <w:rsid w:val="00F334DC"/>
    <w:rsid w:val="00F3383D"/>
    <w:rsid w:val="00F3441E"/>
    <w:rsid w:val="00F34F86"/>
    <w:rsid w:val="00F356A0"/>
    <w:rsid w:val="00F35896"/>
    <w:rsid w:val="00F36C50"/>
    <w:rsid w:val="00F4070C"/>
    <w:rsid w:val="00F417A3"/>
    <w:rsid w:val="00F41E33"/>
    <w:rsid w:val="00F41EF0"/>
    <w:rsid w:val="00F450AB"/>
    <w:rsid w:val="00F45923"/>
    <w:rsid w:val="00F467A1"/>
    <w:rsid w:val="00F51E52"/>
    <w:rsid w:val="00F51FA5"/>
    <w:rsid w:val="00F5431F"/>
    <w:rsid w:val="00F544AE"/>
    <w:rsid w:val="00F54578"/>
    <w:rsid w:val="00F56607"/>
    <w:rsid w:val="00F60451"/>
    <w:rsid w:val="00F60901"/>
    <w:rsid w:val="00F60EF5"/>
    <w:rsid w:val="00F61E39"/>
    <w:rsid w:val="00F62627"/>
    <w:rsid w:val="00F62EDA"/>
    <w:rsid w:val="00F633EC"/>
    <w:rsid w:val="00F6478E"/>
    <w:rsid w:val="00F6555B"/>
    <w:rsid w:val="00F66D08"/>
    <w:rsid w:val="00F67AF5"/>
    <w:rsid w:val="00F70D02"/>
    <w:rsid w:val="00F7117D"/>
    <w:rsid w:val="00F7245B"/>
    <w:rsid w:val="00F72CF9"/>
    <w:rsid w:val="00F74FB0"/>
    <w:rsid w:val="00F7552E"/>
    <w:rsid w:val="00F7780D"/>
    <w:rsid w:val="00F77E31"/>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329"/>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148A"/>
    <w:rsid w:val="00FE4D3F"/>
    <w:rsid w:val="00FE4F0C"/>
    <w:rsid w:val="00FE53A8"/>
    <w:rsid w:val="00FE694E"/>
    <w:rsid w:val="00FE6BBF"/>
    <w:rsid w:val="00FE6C6E"/>
    <w:rsid w:val="00FE719F"/>
    <w:rsid w:val="00FF0108"/>
    <w:rsid w:val="00FF1194"/>
    <w:rsid w:val="00FF2AB2"/>
    <w:rsid w:val="00FF34A6"/>
    <w:rsid w:val="00FF357B"/>
    <w:rsid w:val="00FF3946"/>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paragraph" w:customStyle="1" w:styleId="Default">
    <w:name w:val="Default"/>
    <w:qFormat/>
    <w:rsid w:val="00D9049C"/>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uiPriority w:val="59"/>
    <w:rsid w:val="00FE148A"/>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garcia@bcb.gob.bo"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86D8-1767-406E-BD87-BE0D0E64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50</Pages>
  <Words>18086</Words>
  <Characters>99479</Characters>
  <Application>Microsoft Office Word</Application>
  <DocSecurity>0</DocSecurity>
  <Lines>828</Lines>
  <Paragraphs>234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16</cp:revision>
  <cp:lastPrinted>2026-02-28T00:39:00Z</cp:lastPrinted>
  <dcterms:created xsi:type="dcterms:W3CDTF">2026-02-26T17:17:00Z</dcterms:created>
  <dcterms:modified xsi:type="dcterms:W3CDTF">2026-02-28T01:22:00Z</dcterms:modified>
</cp:coreProperties>
</file>